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51A" w:rsidRPr="0053451A" w:rsidRDefault="0053451A" w:rsidP="0053451A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53451A">
        <w:rPr>
          <w:rFonts w:ascii="PT Astra Serif" w:hAnsi="PT Astra Serif"/>
          <w:sz w:val="28"/>
          <w:szCs w:val="28"/>
        </w:rPr>
        <w:t xml:space="preserve">30.07.2024 года члены Общественного совета муниципального образования Плавский район приняли участие в </w:t>
      </w:r>
      <w:r w:rsidRPr="0053451A">
        <w:rPr>
          <w:rFonts w:ascii="PT Astra Serif" w:hAnsi="PT Astra Serif"/>
          <w:sz w:val="28"/>
          <w:szCs w:val="28"/>
        </w:rPr>
        <w:t>стратегическ</w:t>
      </w:r>
      <w:r w:rsidRPr="0053451A">
        <w:rPr>
          <w:rFonts w:ascii="PT Astra Serif" w:hAnsi="PT Astra Serif"/>
          <w:sz w:val="28"/>
          <w:szCs w:val="28"/>
        </w:rPr>
        <w:t>ой</w:t>
      </w:r>
      <w:r w:rsidRPr="0053451A">
        <w:rPr>
          <w:rFonts w:ascii="PT Astra Serif" w:hAnsi="PT Astra Serif"/>
          <w:sz w:val="28"/>
          <w:szCs w:val="28"/>
        </w:rPr>
        <w:t xml:space="preserve"> сесси</w:t>
      </w:r>
      <w:r w:rsidRPr="0053451A">
        <w:rPr>
          <w:rFonts w:ascii="PT Astra Serif" w:hAnsi="PT Astra Serif"/>
          <w:sz w:val="28"/>
          <w:szCs w:val="28"/>
        </w:rPr>
        <w:t>и</w:t>
      </w:r>
      <w:r w:rsidRPr="0053451A">
        <w:rPr>
          <w:rFonts w:ascii="PT Astra Serif" w:hAnsi="PT Astra Serif"/>
          <w:sz w:val="28"/>
          <w:szCs w:val="28"/>
        </w:rPr>
        <w:t xml:space="preserve"> по подготовке предложений в программу комплексного развития Тульской области.</w:t>
      </w:r>
    </w:p>
    <w:p w:rsidR="0053451A" w:rsidRPr="0053451A" w:rsidRDefault="0053451A" w:rsidP="0053451A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53451A">
        <w:rPr>
          <w:rFonts w:ascii="PT Astra Serif" w:hAnsi="PT Astra Serif"/>
          <w:sz w:val="28"/>
          <w:szCs w:val="28"/>
        </w:rPr>
        <w:t xml:space="preserve">В работе сессии участвовали представители Плавского, </w:t>
      </w:r>
      <w:proofErr w:type="spellStart"/>
      <w:r w:rsidRPr="0053451A">
        <w:rPr>
          <w:rFonts w:ascii="PT Astra Serif" w:hAnsi="PT Astra Serif"/>
          <w:sz w:val="28"/>
          <w:szCs w:val="28"/>
        </w:rPr>
        <w:t>Чернского</w:t>
      </w:r>
      <w:proofErr w:type="spellEnd"/>
      <w:r w:rsidRPr="0053451A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53451A">
        <w:rPr>
          <w:rFonts w:ascii="PT Astra Serif" w:hAnsi="PT Astra Serif"/>
          <w:sz w:val="28"/>
          <w:szCs w:val="28"/>
        </w:rPr>
        <w:t>Тёпло-Огарёвского</w:t>
      </w:r>
      <w:proofErr w:type="spellEnd"/>
      <w:r w:rsidRPr="0053451A">
        <w:rPr>
          <w:rFonts w:ascii="PT Astra Serif" w:hAnsi="PT Astra Serif"/>
          <w:sz w:val="28"/>
          <w:szCs w:val="28"/>
        </w:rPr>
        <w:t xml:space="preserve"> и Каменского районов. </w:t>
      </w:r>
    </w:p>
    <w:p w:rsidR="00CF4887" w:rsidRDefault="0053451A" w:rsidP="0053451A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53451A">
        <w:rPr>
          <w:rFonts w:ascii="PT Astra Serif" w:hAnsi="PT Astra Serif"/>
          <w:sz w:val="28"/>
          <w:szCs w:val="28"/>
        </w:rPr>
        <w:t>Вместе с лидерами общественного мнения, представителями органов местного самоуправления и делового сообщества определили круг задач, решение которых обеспечит развитие наших муниципалитетов и всей Тульской области</w:t>
      </w:r>
      <w:r w:rsidRPr="0053451A">
        <w:rPr>
          <w:rFonts w:ascii="PT Astra Serif" w:hAnsi="PT Astra Serif"/>
          <w:sz w:val="28"/>
          <w:szCs w:val="28"/>
        </w:rPr>
        <w:t>. О</w:t>
      </w:r>
      <w:r w:rsidRPr="0053451A">
        <w:rPr>
          <w:rFonts w:ascii="PT Astra Serif" w:hAnsi="PT Astra Serif"/>
          <w:sz w:val="28"/>
          <w:szCs w:val="28"/>
        </w:rPr>
        <w:t>бозначили пути решения этих задач в жилищно-коммунальном хозяйстве, строительстве, развитии производств, кадровом обеспечении, экологии, повышении привлекательности территорий для проживания и работы граждан всех возрастов.</w:t>
      </w:r>
    </w:p>
    <w:p w:rsidR="0053451A" w:rsidRDefault="0053451A" w:rsidP="0053451A">
      <w:pPr>
        <w:spacing w:after="0"/>
        <w:jc w:val="both"/>
        <w:rPr>
          <w:rFonts w:ascii="PT Astra Serif" w:hAnsi="PT Astra Serif"/>
          <w:sz w:val="28"/>
          <w:szCs w:val="28"/>
        </w:rPr>
      </w:pPr>
      <w:r w:rsidRPr="0053451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543300" cy="2195623"/>
            <wp:effectExtent l="0" t="0" r="0" b="0"/>
            <wp:docPr id="1" name="Рисунок 1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75" cy="22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</w:t>
      </w:r>
      <w:r w:rsidRPr="0053451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039901" cy="2209800"/>
            <wp:effectExtent l="0" t="0" r="8255" b="0"/>
            <wp:docPr id="2" name="Рисунок 2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58" cy="22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1A" w:rsidRDefault="0053451A" w:rsidP="0053451A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3451A" w:rsidRDefault="0053451A" w:rsidP="0053451A">
      <w:pPr>
        <w:spacing w:after="0"/>
        <w:jc w:val="both"/>
        <w:rPr>
          <w:rFonts w:ascii="PT Astra Serif" w:hAnsi="PT Astra Serif"/>
          <w:sz w:val="28"/>
          <w:szCs w:val="28"/>
        </w:rPr>
      </w:pPr>
      <w:r w:rsidRPr="0053451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081130" cy="2286000"/>
            <wp:effectExtent l="0" t="0" r="5080" b="0"/>
            <wp:docPr id="3" name="Рисунок 3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89" cy="22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</w:t>
      </w:r>
      <w:r w:rsidRPr="0053451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476625" cy="2317750"/>
            <wp:effectExtent l="0" t="0" r="9525" b="6350"/>
            <wp:docPr id="4" name="Рисунок 4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91" cy="231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1A" w:rsidRDefault="0053451A" w:rsidP="0053451A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3451A" w:rsidRPr="0053451A" w:rsidRDefault="0053451A" w:rsidP="0053451A">
      <w:pPr>
        <w:spacing w:after="0"/>
        <w:jc w:val="center"/>
        <w:rPr>
          <w:rFonts w:ascii="PT Astra Serif" w:hAnsi="PT Astra Serif"/>
          <w:sz w:val="28"/>
          <w:szCs w:val="28"/>
        </w:rPr>
      </w:pPr>
      <w:r w:rsidRPr="0053451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352800" cy="2235200"/>
            <wp:effectExtent l="0" t="0" r="0" b="0"/>
            <wp:docPr id="5" name="Рисунок 5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Public\МОИ документы\Мои документы\ОБЩЕСТВЕННЫЙ  Совет\Общественный совет 2023\30.07.2024 Стратегическая сессия фото\20240730 Стратегическая сессия Плавск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21" cy="22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51A" w:rsidRPr="0053451A" w:rsidSect="0053451A">
      <w:pgSz w:w="11906" w:h="16838"/>
      <w:pgMar w:top="709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51A"/>
    <w:rsid w:val="0053451A"/>
    <w:rsid w:val="00CF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2EC51"/>
  <w15:chartTrackingRefBased/>
  <w15:docId w15:val="{CA61764E-1BDC-4DF9-BDC9-2BB8FE82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</cp:revision>
  <dcterms:created xsi:type="dcterms:W3CDTF">2024-08-02T11:39:00Z</dcterms:created>
  <dcterms:modified xsi:type="dcterms:W3CDTF">2024-08-02T11:48:00Z</dcterms:modified>
</cp:coreProperties>
</file>