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83" w:rsidRDefault="00787083" w:rsidP="00787083">
      <w:pPr>
        <w:suppressAutoHyphens/>
        <w:jc w:val="center"/>
        <w:rPr>
          <w:lang w:eastAsia="zh-CN"/>
        </w:rPr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 wp14:anchorId="568F21F6" wp14:editId="4C16B10F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83" w:rsidRDefault="00787083" w:rsidP="00787083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787083" w:rsidRDefault="00787083" w:rsidP="00787083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787083" w:rsidRDefault="00787083" w:rsidP="00787083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ПРИГОРОДНОЕ ПЛАВСКОГО РАЙОНА</w:t>
      </w:r>
    </w:p>
    <w:p w:rsidR="00787083" w:rsidRDefault="00787083" w:rsidP="00787083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</w:p>
    <w:p w:rsidR="00787083" w:rsidRDefault="00787083" w:rsidP="00787083">
      <w:pPr>
        <w:suppressAutoHyphens/>
        <w:spacing w:after="0" w:line="240" w:lineRule="auto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7083" w:rsidRDefault="00787083" w:rsidP="00787083">
      <w:pPr>
        <w:suppressAutoHyphens/>
        <w:spacing w:after="0" w:line="240" w:lineRule="auto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7083" w:rsidRPr="00FB766E" w:rsidTr="00C05A83">
        <w:tc>
          <w:tcPr>
            <w:tcW w:w="4785" w:type="dxa"/>
          </w:tcPr>
          <w:p w:rsidR="00787083" w:rsidRPr="00FB766E" w:rsidRDefault="00787083" w:rsidP="00FD424A">
            <w:pPr>
              <w:pStyle w:val="msonormalcxspmiddle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B766E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от </w:t>
            </w:r>
            <w:r w:rsidR="00FD424A">
              <w:rPr>
                <w:rFonts w:ascii="PT Astra Serif" w:hAnsi="PT Astra Serif"/>
                <w:b/>
                <w:bCs/>
                <w:sz w:val="26"/>
                <w:szCs w:val="26"/>
              </w:rPr>
              <w:t>29.03.2024</w:t>
            </w:r>
          </w:p>
        </w:tc>
        <w:tc>
          <w:tcPr>
            <w:tcW w:w="4786" w:type="dxa"/>
          </w:tcPr>
          <w:p w:rsidR="00787083" w:rsidRPr="00FB766E" w:rsidRDefault="00787083" w:rsidP="00FD424A">
            <w:pPr>
              <w:pStyle w:val="msonormalcxspmiddle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B766E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№ </w:t>
            </w:r>
            <w:r w:rsidR="00FD424A">
              <w:rPr>
                <w:rFonts w:ascii="PT Astra Serif" w:hAnsi="PT Astra Serif"/>
                <w:b/>
                <w:bCs/>
                <w:sz w:val="26"/>
                <w:szCs w:val="26"/>
              </w:rPr>
              <w:t>21</w:t>
            </w:r>
          </w:p>
        </w:tc>
      </w:tr>
    </w:tbl>
    <w:p w:rsidR="00345EDE" w:rsidRPr="00FB766E" w:rsidRDefault="00345EDE" w:rsidP="00787083">
      <w:pPr>
        <w:suppressAutoHyphens/>
        <w:spacing w:after="0" w:line="240" w:lineRule="auto"/>
        <w:jc w:val="center"/>
        <w:rPr>
          <w:rFonts w:ascii="PT Astra Serif" w:hAnsi="PT Astra Serif"/>
          <w:b/>
          <w:sz w:val="26"/>
          <w:szCs w:val="26"/>
          <w:lang w:eastAsia="zh-CN"/>
        </w:rPr>
      </w:pPr>
    </w:p>
    <w:p w:rsidR="00651E08" w:rsidRPr="00FB766E" w:rsidRDefault="00C62800" w:rsidP="00C62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 внесении изменения в постановление Администрации муниципального образования Пригородное Плавского района от 24.03.2023 № 27 </w:t>
      </w:r>
      <w:r w:rsidRPr="00FB766E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«</w:t>
      </w:r>
      <w:r w:rsidR="00A35E69" w:rsidRPr="00FB76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Об </w:t>
      </w:r>
      <w:r w:rsidR="00651E08" w:rsidRPr="00FB76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утверждении муниципальной программы «Повышение общественной безопасности населения в муниципальном образовании Пригородное Плав</w:t>
      </w:r>
      <w:r w:rsidR="00A345D5" w:rsidRPr="00FB76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ского района</w:t>
      </w:r>
      <w:r w:rsidR="00651E08" w:rsidRPr="00FB76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»</w:t>
      </w:r>
    </w:p>
    <w:p w:rsidR="00C62800" w:rsidRPr="00FB766E" w:rsidRDefault="00C62800" w:rsidP="00C62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51E08" w:rsidRPr="00FB766E" w:rsidRDefault="00651E08" w:rsidP="00651E0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самоуправ</w:t>
      </w:r>
      <w:r w:rsidR="006B7371" w:rsidRPr="00FB766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ления в Российской Федерации», </w:t>
      </w:r>
      <w:r w:rsidRPr="00FB766E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Постановления Администрации муниципального образования Пригородное Плавского района от 11.12.201</w:t>
      </w:r>
      <w:r w:rsidR="006B7371" w:rsidRPr="00FB766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 №37 «Об утверждении </w:t>
      </w:r>
      <w:r w:rsidRPr="00FB766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Порядка разработки, реализации и оценки эффективности муниципальных программ муниципального образования </w:t>
      </w:r>
      <w:r w:rsidR="006B7371" w:rsidRPr="00FB766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Пригородное Плавского района», </w:t>
      </w:r>
      <w:r w:rsidRPr="00FB766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 основании статьи 47 Устава муниципального образования Пригородное Плавского района Администрация муниципального образования Пригородное Плавского района </w:t>
      </w:r>
      <w:r w:rsidRPr="00FB76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Постановляет:</w:t>
      </w:r>
    </w:p>
    <w:p w:rsidR="00C62800" w:rsidRPr="00FB766E" w:rsidRDefault="00A35E69" w:rsidP="00C62800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FB766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    </w:t>
      </w:r>
      <w:r w:rsidR="00C62800" w:rsidRPr="00FB766E">
        <w:rPr>
          <w:rFonts w:ascii="PT Astra Serif" w:hAnsi="PT Astra Serif" w:cs="Times New Roman"/>
          <w:color w:val="000000"/>
          <w:sz w:val="26"/>
          <w:szCs w:val="26"/>
        </w:rPr>
        <w:t xml:space="preserve"> 1. Внести </w:t>
      </w:r>
      <w:r w:rsidR="00C62800" w:rsidRPr="00FB766E">
        <w:rPr>
          <w:rFonts w:ascii="PT Astra Serif" w:hAnsi="PT Astra Serif" w:cs="Times New Roman"/>
          <w:sz w:val="26"/>
          <w:szCs w:val="26"/>
        </w:rPr>
        <w:t>в постановление Администрации муниципального образования Пригородное Плавского района от 24.03.2023 № 27 «Об утверждении</w:t>
      </w:r>
      <w:r w:rsidR="00C62800" w:rsidRPr="00FB766E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C62800" w:rsidRPr="00FB766E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муниципальной программы </w:t>
      </w:r>
      <w:r w:rsidR="00C62800" w:rsidRPr="00FB766E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«Повышение общественной безопасности населения в муниципальном образовании Пригородное Плавского района»</w:t>
      </w:r>
      <w:r w:rsidR="00C62800" w:rsidRPr="00FB766E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 </w:t>
      </w:r>
      <w:r w:rsidR="00C62800" w:rsidRPr="00FB766E">
        <w:rPr>
          <w:rFonts w:ascii="PT Astra Serif" w:hAnsi="PT Astra Serif" w:cs="Times New Roman"/>
          <w:bCs/>
          <w:sz w:val="26"/>
          <w:szCs w:val="26"/>
        </w:rPr>
        <w:t>изменение, изложив приложение к постановлению в новой редакции (Приложение).</w:t>
      </w:r>
    </w:p>
    <w:p w:rsidR="00C62800" w:rsidRPr="00FB766E" w:rsidRDefault="00C62800" w:rsidP="00C6280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FB766E">
        <w:rPr>
          <w:rFonts w:ascii="PT Astra Serif" w:hAnsi="PT Astra Serif" w:cs="Times New Roman"/>
          <w:sz w:val="26"/>
          <w:szCs w:val="26"/>
        </w:rPr>
        <w:t xml:space="preserve">   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345EDE" w:rsidRPr="00FB766E" w:rsidRDefault="00C62800" w:rsidP="00345EDE">
      <w:pPr>
        <w:spacing w:after="0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ko-KR"/>
        </w:rPr>
      </w:pPr>
      <w:r w:rsidRPr="00FB766E">
        <w:rPr>
          <w:rFonts w:ascii="PT Astra Serif" w:hAnsi="PT Astra Serif" w:cs="Times New Roman"/>
          <w:sz w:val="26"/>
          <w:szCs w:val="26"/>
        </w:rPr>
        <w:t xml:space="preserve">    3. Постановление вступает в силу со дня официального опубликования</w:t>
      </w:r>
      <w:r w:rsidR="00345EDE" w:rsidRPr="00FB766E">
        <w:rPr>
          <w:rFonts w:ascii="PT Astra Serif" w:eastAsia="Times New Roman" w:hAnsi="PT Astra Serif" w:cs="Times New Roman"/>
          <w:sz w:val="26"/>
          <w:szCs w:val="26"/>
          <w:lang w:eastAsia="ko-KR"/>
        </w:rPr>
        <w:t>.</w:t>
      </w:r>
    </w:p>
    <w:p w:rsidR="00FB766E" w:rsidRDefault="00FB766E" w:rsidP="00345EDE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345EDE" w:rsidRPr="00FB766E" w:rsidRDefault="00345EDE" w:rsidP="00345EDE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FB766E">
        <w:rPr>
          <w:rFonts w:ascii="PT Astra Serif" w:hAnsi="PT Astra Serif"/>
          <w:b/>
          <w:sz w:val="26"/>
          <w:szCs w:val="26"/>
        </w:rPr>
        <w:t xml:space="preserve">Глава администрации </w:t>
      </w:r>
    </w:p>
    <w:p w:rsidR="00345EDE" w:rsidRPr="00FB766E" w:rsidRDefault="00345EDE" w:rsidP="00345EDE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FB766E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345EDE" w:rsidRPr="00FB766E" w:rsidRDefault="00345EDE" w:rsidP="00345EDE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FB766E">
        <w:rPr>
          <w:rFonts w:ascii="PT Astra Serif" w:hAnsi="PT Astra Serif"/>
          <w:b/>
          <w:sz w:val="26"/>
          <w:szCs w:val="26"/>
        </w:rPr>
        <w:t>Пригородное Плавского района                                             Т.С. Ларюшина</w:t>
      </w:r>
    </w:p>
    <w:p w:rsidR="00345EDE" w:rsidRPr="00FB766E" w:rsidRDefault="00345EDE" w:rsidP="00345ED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45EDE" w:rsidRDefault="00345EDE" w:rsidP="00345EDE">
      <w:pPr>
        <w:pStyle w:val="ConsPlusNormal"/>
        <w:ind w:firstLine="0"/>
        <w:rPr>
          <w:rFonts w:ascii="PT Astra Serif" w:hAnsi="PT Astra Serif" w:cs="Times New Roman"/>
          <w:sz w:val="24"/>
          <w:szCs w:val="24"/>
        </w:rPr>
      </w:pPr>
      <w:r w:rsidRPr="00E51F44">
        <w:rPr>
          <w:rFonts w:ascii="PT Astra Serif" w:hAnsi="PT Astra Serif" w:cs="Times New Roman"/>
          <w:sz w:val="24"/>
          <w:szCs w:val="24"/>
        </w:rPr>
        <w:t xml:space="preserve">Исп.: </w:t>
      </w:r>
      <w:r>
        <w:rPr>
          <w:rFonts w:ascii="PT Astra Serif" w:hAnsi="PT Astra Serif" w:cs="Times New Roman"/>
          <w:sz w:val="24"/>
          <w:szCs w:val="24"/>
        </w:rPr>
        <w:t>Кулешова Елена Вячеславовна</w:t>
      </w:r>
    </w:p>
    <w:p w:rsidR="00345EDE" w:rsidRDefault="00345EDE" w:rsidP="00345EDE">
      <w:pPr>
        <w:pStyle w:val="ConsPlusNormal"/>
        <w:ind w:firstLine="0"/>
        <w:rPr>
          <w:rFonts w:ascii="PT Astra Serif" w:hAnsi="PT Astra Serif" w:cs="Times New Roman"/>
          <w:sz w:val="24"/>
          <w:szCs w:val="24"/>
        </w:rPr>
      </w:pPr>
      <w:proofErr w:type="spellStart"/>
      <w:r w:rsidRPr="00E51F44">
        <w:rPr>
          <w:rFonts w:ascii="PT Astra Serif" w:hAnsi="PT Astra Serif" w:cs="Times New Roman"/>
          <w:sz w:val="24"/>
          <w:szCs w:val="24"/>
        </w:rPr>
        <w:t>Чекунова</w:t>
      </w:r>
      <w:proofErr w:type="spellEnd"/>
      <w:r w:rsidRPr="00E51F44">
        <w:rPr>
          <w:rFonts w:ascii="PT Astra Serif" w:hAnsi="PT Astra Serif" w:cs="Times New Roman"/>
          <w:sz w:val="24"/>
          <w:szCs w:val="24"/>
        </w:rPr>
        <w:t xml:space="preserve"> Наталья Евгеньевна</w:t>
      </w:r>
    </w:p>
    <w:p w:rsidR="00345EDE" w:rsidRPr="00E51F44" w:rsidRDefault="00345EDE" w:rsidP="00345EDE">
      <w:pPr>
        <w:pStyle w:val="ConsPlusNormal"/>
        <w:ind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Тел.: 8 (48752) 2-13-03</w:t>
      </w:r>
    </w:p>
    <w:p w:rsidR="00345EDE" w:rsidRPr="00345EDE" w:rsidRDefault="00345EDE" w:rsidP="00345EDE">
      <w:pPr>
        <w:spacing w:after="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ko-KR"/>
        </w:rPr>
        <w:sectPr w:rsidR="00345EDE" w:rsidRPr="00345EDE" w:rsidSect="00CD14C7">
          <w:headerReference w:type="default" r:id="rId9"/>
          <w:pgSz w:w="11909" w:h="16834"/>
          <w:pgMar w:top="1134" w:right="851" w:bottom="1276" w:left="1701" w:header="720" w:footer="720" w:gutter="0"/>
          <w:cols w:space="720"/>
        </w:sectPr>
      </w:pPr>
    </w:p>
    <w:p w:rsidR="00504D0E" w:rsidRPr="00FB766E" w:rsidRDefault="00504D0E" w:rsidP="00DB264D">
      <w:pPr>
        <w:pStyle w:val="ConsPlusTitle"/>
        <w:jc w:val="right"/>
        <w:rPr>
          <w:rFonts w:ascii="PT Astra Serif" w:hAnsi="PT Astra Serif" w:cs="Arial"/>
          <w:b w:val="0"/>
          <w:sz w:val="26"/>
          <w:szCs w:val="26"/>
        </w:rPr>
      </w:pPr>
      <w:r w:rsidRPr="00FB766E">
        <w:rPr>
          <w:rFonts w:ascii="PT Astra Serif" w:hAnsi="PT Astra Serif" w:cs="Arial"/>
          <w:b w:val="0"/>
          <w:sz w:val="26"/>
          <w:szCs w:val="26"/>
        </w:rPr>
        <w:lastRenderedPageBreak/>
        <w:t>Приложение</w:t>
      </w:r>
    </w:p>
    <w:p w:rsidR="00504D0E" w:rsidRPr="00FB766E" w:rsidRDefault="00504D0E" w:rsidP="00DB264D">
      <w:pPr>
        <w:pStyle w:val="ConsPlusTitle"/>
        <w:ind w:left="4536"/>
        <w:jc w:val="right"/>
        <w:rPr>
          <w:rFonts w:ascii="PT Astra Serif" w:hAnsi="PT Astra Serif" w:cs="Arial"/>
          <w:b w:val="0"/>
          <w:sz w:val="26"/>
          <w:szCs w:val="26"/>
        </w:rPr>
      </w:pPr>
      <w:r w:rsidRPr="00FB766E">
        <w:rPr>
          <w:rFonts w:ascii="PT Astra Serif" w:hAnsi="PT Astra Serif" w:cs="Arial"/>
          <w:b w:val="0"/>
          <w:sz w:val="26"/>
          <w:szCs w:val="26"/>
        </w:rPr>
        <w:t>к постановлению Администрации</w:t>
      </w:r>
    </w:p>
    <w:p w:rsidR="00504D0E" w:rsidRPr="00FB766E" w:rsidRDefault="00504D0E" w:rsidP="00DB264D">
      <w:pPr>
        <w:pStyle w:val="ConsPlusTitle"/>
        <w:ind w:left="4536"/>
        <w:jc w:val="right"/>
        <w:rPr>
          <w:rFonts w:ascii="PT Astra Serif" w:hAnsi="PT Astra Serif" w:cs="Arial"/>
          <w:b w:val="0"/>
          <w:sz w:val="26"/>
          <w:szCs w:val="26"/>
        </w:rPr>
      </w:pPr>
      <w:r w:rsidRPr="00FB766E">
        <w:rPr>
          <w:rFonts w:ascii="PT Astra Serif" w:hAnsi="PT Astra Serif" w:cs="Arial"/>
          <w:b w:val="0"/>
          <w:sz w:val="26"/>
          <w:szCs w:val="26"/>
        </w:rPr>
        <w:t>муниципального образования</w:t>
      </w:r>
    </w:p>
    <w:p w:rsidR="00504D0E" w:rsidRPr="00FB766E" w:rsidRDefault="00504D0E" w:rsidP="00DB264D">
      <w:pPr>
        <w:pStyle w:val="ConsPlusTitle"/>
        <w:ind w:left="4536"/>
        <w:jc w:val="right"/>
        <w:rPr>
          <w:rFonts w:ascii="PT Astra Serif" w:hAnsi="PT Astra Serif" w:cs="Arial"/>
          <w:b w:val="0"/>
          <w:sz w:val="26"/>
          <w:szCs w:val="26"/>
        </w:rPr>
      </w:pPr>
      <w:r w:rsidRPr="00FB766E">
        <w:rPr>
          <w:rFonts w:ascii="PT Astra Serif" w:hAnsi="PT Astra Serif" w:cs="Arial"/>
          <w:b w:val="0"/>
          <w:sz w:val="26"/>
          <w:szCs w:val="26"/>
        </w:rPr>
        <w:t>Пригородное Плавского района</w:t>
      </w:r>
    </w:p>
    <w:p w:rsidR="00504D0E" w:rsidRPr="00FB766E" w:rsidRDefault="00504D0E" w:rsidP="00DB264D">
      <w:pPr>
        <w:pStyle w:val="ConsPlusTitle"/>
        <w:ind w:left="4536"/>
        <w:jc w:val="right"/>
        <w:rPr>
          <w:rFonts w:ascii="PT Astra Serif" w:hAnsi="PT Astra Serif" w:cs="Times New Roman"/>
          <w:b w:val="0"/>
          <w:sz w:val="26"/>
          <w:szCs w:val="26"/>
        </w:rPr>
      </w:pPr>
      <w:r w:rsidRPr="00FB766E">
        <w:rPr>
          <w:rFonts w:ascii="PT Astra Serif" w:hAnsi="PT Astra Serif" w:cs="Arial"/>
          <w:b w:val="0"/>
          <w:sz w:val="26"/>
          <w:szCs w:val="26"/>
        </w:rPr>
        <w:t xml:space="preserve">от </w:t>
      </w:r>
      <w:r w:rsidR="00FD424A">
        <w:rPr>
          <w:rFonts w:ascii="PT Astra Serif" w:hAnsi="PT Astra Serif" w:cs="Arial"/>
          <w:b w:val="0"/>
          <w:sz w:val="26"/>
          <w:szCs w:val="26"/>
        </w:rPr>
        <w:t xml:space="preserve">29.03.2024 </w:t>
      </w:r>
      <w:r w:rsidRPr="00FB766E">
        <w:rPr>
          <w:rFonts w:ascii="PT Astra Serif" w:hAnsi="PT Astra Serif" w:cs="Arial"/>
          <w:b w:val="0"/>
          <w:sz w:val="26"/>
          <w:szCs w:val="26"/>
        </w:rPr>
        <w:t>№</w:t>
      </w:r>
      <w:r w:rsidR="00FD424A">
        <w:rPr>
          <w:rFonts w:ascii="PT Astra Serif" w:hAnsi="PT Astra Serif" w:cs="Arial"/>
          <w:b w:val="0"/>
          <w:sz w:val="26"/>
          <w:szCs w:val="26"/>
        </w:rPr>
        <w:t>21</w:t>
      </w:r>
      <w:bookmarkStart w:id="0" w:name="_GoBack"/>
      <w:bookmarkEnd w:id="0"/>
    </w:p>
    <w:p w:rsidR="00504D0E" w:rsidRPr="00FB766E" w:rsidRDefault="00504D0E" w:rsidP="00504D0E">
      <w:pPr>
        <w:suppressAutoHyphens/>
        <w:autoSpaceDE w:val="0"/>
        <w:spacing w:after="0" w:line="240" w:lineRule="auto"/>
        <w:ind w:left="4536"/>
        <w:jc w:val="right"/>
        <w:rPr>
          <w:rFonts w:ascii="PT Astra Serif" w:eastAsia="Calibri" w:hAnsi="PT Astra Serif" w:cs="Arial"/>
          <w:bCs/>
          <w:sz w:val="26"/>
          <w:szCs w:val="26"/>
          <w:lang w:eastAsia="ar-SA"/>
        </w:rPr>
      </w:pPr>
    </w:p>
    <w:p w:rsidR="00504D0E" w:rsidRPr="00FB766E" w:rsidRDefault="00504D0E" w:rsidP="00504D0E">
      <w:pPr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6"/>
          <w:szCs w:val="26"/>
          <w:lang w:eastAsia="ar-SA"/>
        </w:rPr>
      </w:pPr>
      <w:r w:rsidRPr="00FB766E">
        <w:rPr>
          <w:rFonts w:ascii="PT Astra Serif" w:eastAsia="Calibri" w:hAnsi="PT Astra Serif" w:cs="Arial"/>
          <w:b/>
          <w:bCs/>
          <w:sz w:val="26"/>
          <w:szCs w:val="26"/>
          <w:lang w:eastAsia="ar-SA"/>
        </w:rPr>
        <w:t>Муниципальная программа</w:t>
      </w:r>
    </w:p>
    <w:p w:rsidR="00504D0E" w:rsidRPr="00FB766E" w:rsidRDefault="00504D0E" w:rsidP="00504D0E">
      <w:pPr>
        <w:spacing w:after="0" w:line="240" w:lineRule="auto"/>
        <w:jc w:val="center"/>
        <w:rPr>
          <w:rFonts w:ascii="PT Astra Serif" w:eastAsia="Calibri" w:hAnsi="PT Astra Serif" w:cs="Arial"/>
          <w:b/>
          <w:sz w:val="26"/>
          <w:szCs w:val="26"/>
        </w:rPr>
      </w:pPr>
      <w:r w:rsidRPr="00FB766E">
        <w:rPr>
          <w:rFonts w:ascii="PT Astra Serif" w:eastAsia="Calibri" w:hAnsi="PT Astra Serif" w:cs="Arial"/>
          <w:b/>
          <w:sz w:val="26"/>
          <w:szCs w:val="26"/>
        </w:rPr>
        <w:t>«</w:t>
      </w:r>
      <w:r w:rsidRPr="00FB766E">
        <w:rPr>
          <w:rFonts w:ascii="PT Astra Serif" w:eastAsia="Times New Roman" w:hAnsi="PT Astra Serif" w:cs="Arial"/>
          <w:b/>
          <w:sz w:val="26"/>
          <w:szCs w:val="26"/>
          <w:lang w:eastAsia="ru-RU"/>
        </w:rPr>
        <w:t>Повышение общественной безопасности населения</w:t>
      </w:r>
      <w:r w:rsidRPr="00FB766E">
        <w:rPr>
          <w:rFonts w:ascii="PT Astra Serif" w:eastAsia="Times New Roman" w:hAnsi="PT Astra Serif" w:cs="Arial"/>
          <w:b/>
          <w:sz w:val="26"/>
          <w:szCs w:val="26"/>
          <w:lang w:eastAsia="ru-RU"/>
        </w:rPr>
        <w:br/>
      </w:r>
      <w:r w:rsidRPr="00FB766E">
        <w:rPr>
          <w:rFonts w:ascii="PT Astra Serif" w:eastAsia="Calibri" w:hAnsi="PT Astra Serif" w:cs="Arial"/>
          <w:b/>
          <w:sz w:val="26"/>
          <w:szCs w:val="26"/>
        </w:rPr>
        <w:t>в муниципальном образовании Пригородное Плавского района »</w:t>
      </w:r>
    </w:p>
    <w:p w:rsidR="00504D0E" w:rsidRPr="00FB766E" w:rsidRDefault="00504D0E" w:rsidP="00504D0E">
      <w:pPr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6"/>
          <w:szCs w:val="26"/>
          <w:lang w:eastAsia="ar-SA"/>
        </w:rPr>
      </w:pPr>
    </w:p>
    <w:p w:rsidR="00504D0E" w:rsidRPr="00FB766E" w:rsidRDefault="00504D0E" w:rsidP="00504D0E">
      <w:pPr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bCs/>
          <w:sz w:val="26"/>
          <w:szCs w:val="26"/>
          <w:lang w:eastAsia="ar-SA"/>
        </w:rPr>
      </w:pPr>
      <w:r w:rsidRPr="00FB766E">
        <w:rPr>
          <w:rFonts w:ascii="PT Astra Serif" w:eastAsia="Calibri" w:hAnsi="PT Astra Serif" w:cs="Arial"/>
          <w:bCs/>
          <w:sz w:val="26"/>
          <w:szCs w:val="26"/>
          <w:lang w:eastAsia="ar-SA"/>
        </w:rPr>
        <w:t xml:space="preserve">Паспорт муниципальной программы </w:t>
      </w:r>
    </w:p>
    <w:p w:rsidR="00504D0E" w:rsidRPr="00345EDE" w:rsidRDefault="00504D0E" w:rsidP="00504D0E">
      <w:pPr>
        <w:suppressAutoHyphens/>
        <w:autoSpaceDE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116"/>
      </w:tblGrid>
      <w:tr w:rsidR="00504D0E" w:rsidRPr="006618FC" w:rsidTr="00F14ABB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6618FC">
              <w:rPr>
                <w:rFonts w:ascii="PT Astra Serif" w:eastAsia="Calibri" w:hAnsi="PT Astra Serif" w:cs="Arial"/>
                <w:iCs/>
              </w:rPr>
              <w:t>Ответственный исполнитель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 w:cs="Arial"/>
                <w:iCs/>
              </w:rPr>
            </w:pPr>
            <w:r w:rsidRPr="006618FC">
              <w:rPr>
                <w:rFonts w:ascii="PT Astra Serif" w:eastAsia="Calibri" w:hAnsi="PT Astra Serif" w:cs="Arial"/>
                <w:iCs/>
              </w:rPr>
              <w:t>Администрация муниципального образования Пригородное Плавского района</w:t>
            </w:r>
          </w:p>
        </w:tc>
      </w:tr>
      <w:tr w:rsidR="00504D0E" w:rsidRPr="006618FC" w:rsidTr="00F14ABB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6618FC">
              <w:rPr>
                <w:rFonts w:ascii="PT Astra Serif" w:eastAsia="Calibri" w:hAnsi="PT Astra Serif" w:cs="Arial"/>
                <w:iCs/>
              </w:rPr>
              <w:t>Соисполнители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Комиссия по</w:t>
            </w:r>
            <w:r w:rsidR="00AA7478" w:rsidRPr="006618FC">
              <w:rPr>
                <w:rFonts w:ascii="PT Astra Serif" w:hAnsi="PT Astra Serif" w:cs="Arial"/>
              </w:rPr>
              <w:t xml:space="preserve"> профилактике правонарушений в А</w:t>
            </w:r>
            <w:r w:rsidRPr="006618FC">
              <w:rPr>
                <w:rFonts w:ascii="PT Astra Serif" w:hAnsi="PT Astra Serif" w:cs="Arial"/>
              </w:rPr>
              <w:t>дминистрации муниципального образования Плавский район</w:t>
            </w:r>
          </w:p>
        </w:tc>
      </w:tr>
      <w:tr w:rsidR="007455E9" w:rsidRPr="006618FC" w:rsidTr="00F14ABB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9" w:rsidRPr="006618FC" w:rsidRDefault="007455E9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6618FC">
              <w:rPr>
                <w:rFonts w:ascii="PT Astra Serif" w:eastAsia="Times New Roman" w:hAnsi="PT Astra Serif" w:cs="Arial"/>
                <w:bCs/>
                <w:lang w:eastAsia="ru-RU"/>
              </w:rPr>
              <w:t>Комплексы процессных мероприятий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9" w:rsidRPr="006618FC" w:rsidRDefault="00393D5F" w:rsidP="00F14ABB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1.Профилактика правонарушений, терроризма и экстремизма.</w:t>
            </w:r>
          </w:p>
          <w:p w:rsidR="00393D5F" w:rsidRPr="006618FC" w:rsidRDefault="00393D5F" w:rsidP="00F14ABB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2.Установка технических средств и систем обеспечения антитеррористической безопасности.</w:t>
            </w:r>
          </w:p>
          <w:p w:rsidR="00393D5F" w:rsidRPr="006618FC" w:rsidRDefault="00393D5F" w:rsidP="00F14ABB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3.Мероприятия по созданию условий для деятельности народных дружин.</w:t>
            </w:r>
          </w:p>
          <w:p w:rsidR="00393D5F" w:rsidRPr="006618FC" w:rsidRDefault="00393D5F" w:rsidP="00F14ABB">
            <w:pPr>
              <w:spacing w:after="0" w:line="240" w:lineRule="atLeast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4.Проведение антинаркотических мероприятий.</w:t>
            </w:r>
          </w:p>
        </w:tc>
      </w:tr>
      <w:tr w:rsidR="00504D0E" w:rsidRPr="006618FC" w:rsidTr="00F14ABB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6618FC">
              <w:rPr>
                <w:rFonts w:ascii="PT Astra Serif" w:eastAsia="Calibri" w:hAnsi="PT Astra Serif" w:cs="Arial"/>
              </w:rPr>
              <w:br w:type="page"/>
            </w:r>
            <w:r w:rsidRPr="006618FC">
              <w:rPr>
                <w:rFonts w:ascii="PT Astra Serif" w:eastAsia="Calibri" w:hAnsi="PT Astra Serif" w:cs="Arial"/>
                <w:iCs/>
              </w:rPr>
              <w:t>Цели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Arial"/>
              </w:rPr>
            </w:pPr>
            <w:r w:rsidRPr="006618FC">
              <w:rPr>
                <w:rFonts w:ascii="PT Astra Serif" w:eastAsia="Times New Roman" w:hAnsi="PT Astra Serif" w:cs="Arial"/>
              </w:rPr>
              <w:t>Совершенс</w:t>
            </w:r>
            <w:r w:rsidR="0072762F" w:rsidRPr="006618FC">
              <w:rPr>
                <w:rFonts w:ascii="PT Astra Serif" w:eastAsia="Times New Roman" w:hAnsi="PT Astra Serif" w:cs="Arial"/>
              </w:rPr>
              <w:t xml:space="preserve">твование системы профилактики </w:t>
            </w:r>
            <w:r w:rsidRPr="006618FC">
              <w:rPr>
                <w:rFonts w:ascii="PT Astra Serif" w:eastAsia="Times New Roman" w:hAnsi="PT Astra Serif" w:cs="Arial"/>
              </w:rPr>
              <w:t>преступлен</w:t>
            </w:r>
            <w:r w:rsidR="0072762F" w:rsidRPr="006618FC">
              <w:rPr>
                <w:rFonts w:ascii="PT Astra Serif" w:eastAsia="Times New Roman" w:hAnsi="PT Astra Serif" w:cs="Arial"/>
              </w:rPr>
              <w:t>ий и правонарушений, повышение</w:t>
            </w:r>
            <w:r w:rsidRPr="006618FC">
              <w:rPr>
                <w:rFonts w:ascii="PT Astra Serif" w:eastAsia="Times New Roman" w:hAnsi="PT Astra Serif" w:cs="Arial"/>
              </w:rPr>
              <w:t xml:space="preserve"> уровня обеспечения общественного порядка и общественной безопасности, в том числе</w:t>
            </w:r>
          </w:p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Arial"/>
              </w:rPr>
            </w:pPr>
            <w:r w:rsidRPr="006618FC">
              <w:rPr>
                <w:rFonts w:ascii="PT Astra Serif" w:eastAsia="Times New Roman" w:hAnsi="PT Astra Serif" w:cs="Arial"/>
              </w:rPr>
              <w:t xml:space="preserve">за счет своевременного выявления и устранения причин и условий, способствующих проявлениям терроризма и экстремизма, укрепления межнационального и </w:t>
            </w:r>
            <w:proofErr w:type="spellStart"/>
            <w:r w:rsidRPr="006618FC">
              <w:rPr>
                <w:rFonts w:ascii="PT Astra Serif" w:eastAsia="Times New Roman" w:hAnsi="PT Astra Serif" w:cs="Arial"/>
              </w:rPr>
              <w:t>межконфессионного</w:t>
            </w:r>
            <w:proofErr w:type="spellEnd"/>
            <w:r w:rsidRPr="006618FC">
              <w:rPr>
                <w:rFonts w:ascii="PT Astra Serif" w:eastAsia="Times New Roman" w:hAnsi="PT Astra Serif" w:cs="Arial"/>
              </w:rPr>
              <w:t xml:space="preserve"> согласия</w:t>
            </w:r>
          </w:p>
        </w:tc>
      </w:tr>
      <w:tr w:rsidR="00504D0E" w:rsidRPr="006618FC" w:rsidTr="00F14ABB">
        <w:trPr>
          <w:trHeight w:val="81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6618FC">
              <w:rPr>
                <w:rFonts w:ascii="PT Astra Serif" w:eastAsia="Calibri" w:hAnsi="PT Astra Serif" w:cs="Arial"/>
                <w:iCs/>
              </w:rPr>
              <w:t>Задачи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04D0E" w:rsidRPr="006618FC" w:rsidRDefault="00504D0E" w:rsidP="00F14ABB">
            <w:pPr>
              <w:spacing w:after="0" w:line="240" w:lineRule="auto"/>
              <w:outlineLvl w:val="2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- совершенствование организации деятельности по профилактике правонарушений, терроризма и экстремизма на территории Пригородное Плавского района, повышение эффективности межведомственного взаимодействия;</w:t>
            </w:r>
          </w:p>
          <w:p w:rsidR="00504D0E" w:rsidRPr="006618FC" w:rsidRDefault="00504D0E" w:rsidP="00F1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 xml:space="preserve">- повышение эффективности реагирования полиции на  </w:t>
            </w:r>
            <w:r w:rsidR="0072762F" w:rsidRPr="006618FC">
              <w:rPr>
                <w:rFonts w:ascii="PT Astra Serif" w:eastAsia="Times New Roman" w:hAnsi="PT Astra Serif" w:cs="Arial"/>
                <w:lang w:eastAsia="ru-RU"/>
              </w:rPr>
              <w:t xml:space="preserve">заявления и сообщения  граждан </w:t>
            </w:r>
            <w:r w:rsidRPr="006618FC">
              <w:rPr>
                <w:rFonts w:ascii="PT Astra Serif" w:eastAsia="Times New Roman" w:hAnsi="PT Astra Serif" w:cs="Arial"/>
                <w:lang w:eastAsia="ru-RU"/>
              </w:rPr>
              <w:t>о правонарушениях, совершенствование организации работы по раскрытию преступлений по «горячим следам»;</w:t>
            </w:r>
          </w:p>
          <w:p w:rsidR="00504D0E" w:rsidRPr="006618FC" w:rsidRDefault="00504D0E" w:rsidP="00F1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- совершенствование системы социальной профилактики преступлений, направленной на активизацию борьбы с пьянством;</w:t>
            </w:r>
          </w:p>
          <w:p w:rsidR="00504D0E" w:rsidRPr="006618FC" w:rsidRDefault="00504D0E" w:rsidP="00F1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proofErr w:type="spellStart"/>
            <w:r w:rsidRPr="006618FC">
              <w:rPr>
                <w:rFonts w:ascii="PT Astra Serif" w:eastAsia="Times New Roman" w:hAnsi="PT Astra Serif" w:cs="Arial"/>
                <w:lang w:eastAsia="ru-RU"/>
              </w:rPr>
              <w:t>ресоциализация</w:t>
            </w:r>
            <w:proofErr w:type="spellEnd"/>
            <w:r w:rsidRPr="006618FC">
              <w:rPr>
                <w:rFonts w:ascii="PT Astra Serif" w:eastAsia="Times New Roman" w:hAnsi="PT Astra Serif" w:cs="Arial"/>
                <w:lang w:eastAsia="ru-RU"/>
              </w:rPr>
              <w:t xml:space="preserve"> лиц, освободившихся из мест лишения свободы;</w:t>
            </w:r>
          </w:p>
          <w:p w:rsidR="00504D0E" w:rsidRPr="006618FC" w:rsidRDefault="00504D0E" w:rsidP="00F14ABB">
            <w:pPr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- выявление и устранение причин и условий, способствующих совершению правонарушений;</w:t>
            </w:r>
          </w:p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- повышение уровня надежности системы антитеррористической безопасности на территории МО Пригородное Плавского района, в том числе обеспечение необходимого уровня защищенности объектов возможных террористических посягательств, расположенных на территории МО Пригородное  Плавского района;</w:t>
            </w:r>
          </w:p>
          <w:p w:rsidR="00504D0E" w:rsidRPr="006618FC" w:rsidRDefault="00504D0E" w:rsidP="00F14ABB">
            <w:pPr>
              <w:spacing w:after="0" w:line="240" w:lineRule="auto"/>
              <w:outlineLvl w:val="2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 xml:space="preserve">- проведение воспитательной, пропагандисткой работы с населением района, направленной на предупреждение </w:t>
            </w:r>
            <w:r w:rsidRPr="006618FC">
              <w:rPr>
                <w:rFonts w:ascii="PT Astra Serif" w:hAnsi="PT Astra Serif" w:cs="Arial"/>
              </w:rPr>
              <w:lastRenderedPageBreak/>
              <w:t>террористической и экстремистской деятельности</w:t>
            </w:r>
          </w:p>
        </w:tc>
      </w:tr>
      <w:tr w:rsidR="00504D0E" w:rsidRPr="006618FC" w:rsidTr="00F14ABB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6618FC">
              <w:rPr>
                <w:rFonts w:ascii="PT Astra Serif" w:eastAsia="Calibri" w:hAnsi="PT Astra Serif" w:cs="Arial"/>
                <w:iCs/>
              </w:rPr>
              <w:lastRenderedPageBreak/>
              <w:t xml:space="preserve">Показатели программы </w:t>
            </w:r>
          </w:p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</w:p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Количество зарегистрированных преступлений;</w:t>
            </w:r>
          </w:p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доля раскрытых преступлений;</w:t>
            </w:r>
          </w:p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- количество зарегистрированных преступлений, совершенных  несовершеннолетними;</w:t>
            </w:r>
          </w:p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- доля преступлений, совершенных  несовершеннолетними;</w:t>
            </w:r>
          </w:p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- количество зарегистрированных преступлений, совершенных ранее судимыми;</w:t>
            </w:r>
          </w:p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- доля преступлений, совершенных ранее судимыми;</w:t>
            </w:r>
          </w:p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- количество зарегистрированных преступлений, раскрытых с  участием общественности;</w:t>
            </w:r>
          </w:p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- количество преступлений, совершенных на улицах и общественных местах;</w:t>
            </w:r>
          </w:p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- количество зарегистрированных преступлений, связанных с незаконным оборотом наркотиков;</w:t>
            </w:r>
          </w:p>
          <w:p w:rsidR="00504D0E" w:rsidRPr="006618FC" w:rsidRDefault="00504D0E" w:rsidP="00F14ABB">
            <w:pPr>
              <w:widowControl w:val="0"/>
              <w:tabs>
                <w:tab w:val="left" w:pos="2784"/>
                <w:tab w:val="left" w:pos="5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количество зарегистрированных краж.</w:t>
            </w:r>
          </w:p>
        </w:tc>
      </w:tr>
      <w:tr w:rsidR="00504D0E" w:rsidRPr="006618FC" w:rsidTr="00F14ABB"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6618FC">
              <w:rPr>
                <w:rFonts w:ascii="PT Astra Serif" w:eastAsia="Calibri" w:hAnsi="PT Astra Serif" w:cs="Arial"/>
                <w:iCs/>
              </w:rPr>
              <w:t>Этапы и сроки реализации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6618FC">
              <w:rPr>
                <w:rFonts w:ascii="PT Astra Serif" w:eastAsia="Calibri" w:hAnsi="PT Astra Serif" w:cs="Arial"/>
              </w:rPr>
              <w:t>Программа реа</w:t>
            </w:r>
            <w:r w:rsidR="00C62800" w:rsidRPr="006618FC">
              <w:rPr>
                <w:rFonts w:ascii="PT Astra Serif" w:eastAsia="Calibri" w:hAnsi="PT Astra Serif" w:cs="Arial"/>
              </w:rPr>
              <w:t>лизуется в один этап: 2024</w:t>
            </w:r>
            <w:r w:rsidRPr="006618FC">
              <w:rPr>
                <w:rFonts w:ascii="PT Astra Serif" w:eastAsia="Calibri" w:hAnsi="PT Astra Serif" w:cs="Arial"/>
              </w:rPr>
              <w:t>-202</w:t>
            </w:r>
            <w:r w:rsidR="00C62800" w:rsidRPr="006618FC">
              <w:rPr>
                <w:rFonts w:ascii="PT Astra Serif" w:eastAsia="Calibri" w:hAnsi="PT Astra Serif" w:cs="Arial"/>
              </w:rPr>
              <w:t>8</w:t>
            </w:r>
            <w:r w:rsidRPr="006618FC">
              <w:rPr>
                <w:rFonts w:ascii="PT Astra Serif" w:eastAsia="Calibri" w:hAnsi="PT Astra Serif" w:cs="Arial"/>
              </w:rPr>
              <w:t xml:space="preserve"> годы</w:t>
            </w:r>
          </w:p>
        </w:tc>
      </w:tr>
      <w:tr w:rsidR="00504D0E" w:rsidRPr="006618FC" w:rsidTr="001D446E">
        <w:trPr>
          <w:trHeight w:val="1033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750155" w:rsidP="00AA7478">
            <w:pPr>
              <w:autoSpaceDE w:val="0"/>
              <w:snapToGrid w:val="0"/>
              <w:spacing w:after="0" w:line="240" w:lineRule="auto"/>
              <w:jc w:val="center"/>
              <w:rPr>
                <w:rFonts w:ascii="PT Astra Serif" w:eastAsia="Calibri" w:hAnsi="PT Astra Serif" w:cs="Arial"/>
                <w:iCs/>
                <w:highlight w:val="yellow"/>
              </w:rPr>
            </w:pPr>
            <w:r w:rsidRPr="006618FC">
              <w:rPr>
                <w:rFonts w:ascii="PT Astra Serif" w:eastAsia="Calibri" w:hAnsi="PT Astra Serif" w:cs="Arial"/>
                <w:iCs/>
              </w:rPr>
              <w:lastRenderedPageBreak/>
              <w:t>Комплексы процессных мероприятий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Всего по Программе: 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10,0</w:t>
            </w: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тыс. руб.,</w:t>
            </w:r>
          </w:p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в том числе по годам:</w:t>
            </w:r>
          </w:p>
          <w:p w:rsidR="00504D0E" w:rsidRPr="006618FC" w:rsidRDefault="00345EDE" w:rsidP="00153EBF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     </w:t>
            </w:r>
            <w:r w:rsidR="00C73EF7" w:rsidRPr="006618FC">
              <w:rPr>
                <w:rFonts w:ascii="PT Astra Serif" w:eastAsia="Calibri" w:hAnsi="PT Astra Serif" w:cs="Arial"/>
                <w:iCs/>
                <w:spacing w:val="-1"/>
              </w:rPr>
              <w:t>2024</w:t>
            </w: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2,0 тыс. 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>руб.;</w:t>
            </w:r>
          </w:p>
          <w:p w:rsidR="00504D0E" w:rsidRPr="006618FC" w:rsidRDefault="00854CEC" w:rsidP="00F14ABB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</w:t>
            </w:r>
            <w:r w:rsidR="00C73EF7" w:rsidRPr="006618FC">
              <w:rPr>
                <w:rFonts w:ascii="PT Astra Serif" w:eastAsia="Calibri" w:hAnsi="PT Astra Serif" w:cs="Arial"/>
                <w:iCs/>
                <w:spacing w:val="-1"/>
              </w:rPr>
              <w:t>5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2,0 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>тыс. руб.;</w:t>
            </w:r>
          </w:p>
          <w:p w:rsidR="00504D0E" w:rsidRPr="006618FC" w:rsidRDefault="00C73EF7" w:rsidP="00F14ABB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2026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2,0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тыс. руб.;</w:t>
            </w:r>
          </w:p>
          <w:p w:rsidR="00504D0E" w:rsidRPr="006618FC" w:rsidRDefault="00C73EF7" w:rsidP="00F14ABB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2027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2,0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ты</w:t>
            </w:r>
            <w:r w:rsidR="00854CEC" w:rsidRPr="006618FC">
              <w:rPr>
                <w:rFonts w:ascii="PT Astra Serif" w:eastAsia="Calibri" w:hAnsi="PT Astra Serif" w:cs="Arial"/>
                <w:iCs/>
                <w:spacing w:val="-1"/>
              </w:rPr>
              <w:t>с. руб.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;</w:t>
            </w:r>
          </w:p>
          <w:p w:rsidR="00153EBF" w:rsidRPr="006618FC" w:rsidRDefault="00153EBF" w:rsidP="00F14ABB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2028 год  - 2,0 тыс. руб.</w:t>
            </w:r>
          </w:p>
          <w:p w:rsidR="00854CEC" w:rsidRPr="006618FC" w:rsidRDefault="00854CEC" w:rsidP="00F14ABB">
            <w:pPr>
              <w:autoSpaceDE w:val="0"/>
              <w:snapToGri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</w:t>
            </w:r>
            <w:r w:rsidRPr="006618FC">
              <w:rPr>
                <w:rFonts w:ascii="PT Astra Serif" w:hAnsi="PT Astra Serif" w:cs="Arial"/>
              </w:rPr>
              <w:t>Профилактика правонарушений, терроризма и экстремизма»</w:t>
            </w:r>
          </w:p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Общий объем финансирования: 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10</w:t>
            </w: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,0 тыс. руб., в том числе по годам:</w:t>
            </w:r>
          </w:p>
          <w:p w:rsidR="00504D0E" w:rsidRPr="006618FC" w:rsidRDefault="00C73EF7" w:rsidP="00F14ABB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2024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2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>,0 тыс. руб.;</w:t>
            </w:r>
          </w:p>
          <w:p w:rsidR="00504D0E" w:rsidRPr="006618FC" w:rsidRDefault="00C73EF7" w:rsidP="00F14ABB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2025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2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>,0 тыс. руб.;</w:t>
            </w:r>
          </w:p>
          <w:p w:rsidR="00504D0E" w:rsidRPr="006618FC" w:rsidRDefault="00C73EF7" w:rsidP="00F14ABB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2026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2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>,0 тыс. руб.;</w:t>
            </w:r>
          </w:p>
          <w:p w:rsidR="00504D0E" w:rsidRPr="006618FC" w:rsidRDefault="00C73EF7" w:rsidP="00F14ABB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2027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год – 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2</w:t>
            </w:r>
            <w:r w:rsidR="00504D0E" w:rsidRPr="006618FC">
              <w:rPr>
                <w:rFonts w:ascii="PT Astra Serif" w:eastAsia="Calibri" w:hAnsi="PT Astra Serif" w:cs="Arial"/>
                <w:iCs/>
                <w:spacing w:val="-1"/>
              </w:rPr>
              <w:t>,0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тыс. руб.;</w:t>
            </w:r>
          </w:p>
          <w:p w:rsidR="00153EBF" w:rsidRPr="006618FC" w:rsidRDefault="00345EDE" w:rsidP="00F14ABB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2028 год - 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2,0 тыс. руб.</w:t>
            </w:r>
          </w:p>
          <w:p w:rsidR="00750155" w:rsidRPr="006618FC" w:rsidRDefault="00750155" w:rsidP="00750155">
            <w:pPr>
              <w:autoSpaceDE w:val="0"/>
              <w:snapToGri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</w:t>
            </w:r>
            <w:r w:rsidRPr="006618FC">
              <w:rPr>
                <w:rFonts w:ascii="PT Astra Serif" w:hAnsi="PT Astra Serif" w:cs="Arial"/>
              </w:rPr>
              <w:t>Установка технических средств и систем обеспечения антитеррористической безопасности»</w:t>
            </w:r>
          </w:p>
          <w:p w:rsidR="00750155" w:rsidRPr="006618FC" w:rsidRDefault="00750155" w:rsidP="00750155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Общий объем финансирования: 0,0 тыс. руб., в том числе по годам:</w:t>
            </w:r>
          </w:p>
          <w:p w:rsidR="00750155" w:rsidRPr="006618FC" w:rsidRDefault="00904543" w:rsidP="00153EBF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   </w:t>
            </w:r>
            <w:r w:rsidR="00345EDE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 </w:t>
            </w:r>
            <w:r w:rsidR="00C73EF7" w:rsidRPr="006618FC">
              <w:rPr>
                <w:rFonts w:ascii="PT Astra Serif" w:eastAsia="Calibri" w:hAnsi="PT Astra Serif" w:cs="Arial"/>
                <w:iCs/>
                <w:spacing w:val="-1"/>
              </w:rPr>
              <w:t>2024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0,0 тыс. руб.;</w:t>
            </w:r>
          </w:p>
          <w:p w:rsidR="00750155" w:rsidRPr="006618FC" w:rsidRDefault="00C73EF7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2025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0,0 тыс. руб.;</w:t>
            </w:r>
          </w:p>
          <w:p w:rsidR="00750155" w:rsidRPr="006618FC" w:rsidRDefault="00C73EF7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2026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0,0 тыс. руб.;</w:t>
            </w:r>
          </w:p>
          <w:p w:rsidR="00750155" w:rsidRPr="006618FC" w:rsidRDefault="00C73EF7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2027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0,0 тыс. руб.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;</w:t>
            </w:r>
          </w:p>
          <w:p w:rsidR="00153EBF" w:rsidRPr="006618FC" w:rsidRDefault="00153EBF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2028 год – 0,0 тыс. руб.</w:t>
            </w:r>
          </w:p>
          <w:p w:rsidR="00750155" w:rsidRPr="006618FC" w:rsidRDefault="00750155" w:rsidP="00750155">
            <w:pPr>
              <w:autoSpaceDE w:val="0"/>
              <w:snapToGri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</w:t>
            </w:r>
            <w:r w:rsidRPr="006618FC">
              <w:rPr>
                <w:rFonts w:ascii="PT Astra Serif" w:hAnsi="PT Astra Serif" w:cs="Arial"/>
              </w:rPr>
              <w:t>Мероприятия по созданию условий для деятельности народных дружин».</w:t>
            </w:r>
          </w:p>
          <w:p w:rsidR="00750155" w:rsidRPr="006618FC" w:rsidRDefault="00153EBF" w:rsidP="00750155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Общий объем финансирования:  0,0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тыс. руб., в том числе по годам:</w:t>
            </w:r>
          </w:p>
          <w:p w:rsidR="00750155" w:rsidRPr="006618FC" w:rsidRDefault="00C73EF7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2024 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год – 0,0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тыс. руб.;</w:t>
            </w:r>
          </w:p>
          <w:p w:rsidR="00750155" w:rsidRPr="006618FC" w:rsidRDefault="00C73EF7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2025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0,0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тыс. руб.;</w:t>
            </w:r>
          </w:p>
          <w:p w:rsidR="00750155" w:rsidRPr="006618FC" w:rsidRDefault="00C73EF7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2026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0,0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тыс. руб.;</w:t>
            </w:r>
          </w:p>
          <w:p w:rsidR="00750155" w:rsidRPr="006618FC" w:rsidRDefault="00C73EF7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2027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0,0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тыс. руб.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;</w:t>
            </w:r>
          </w:p>
          <w:p w:rsidR="00153EBF" w:rsidRPr="006618FC" w:rsidRDefault="00153EBF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2028 год – 0,0 тыс. руб.</w:t>
            </w:r>
          </w:p>
          <w:p w:rsidR="00750155" w:rsidRPr="006618FC" w:rsidRDefault="00750155" w:rsidP="00750155">
            <w:pPr>
              <w:autoSpaceDE w:val="0"/>
              <w:snapToGri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</w:t>
            </w:r>
            <w:r w:rsidRPr="006618FC">
              <w:rPr>
                <w:rFonts w:ascii="PT Astra Serif" w:hAnsi="PT Astra Serif" w:cs="Arial"/>
              </w:rPr>
              <w:t>Проведение антинаркотических мероприятий».</w:t>
            </w:r>
          </w:p>
          <w:p w:rsidR="00750155" w:rsidRPr="006618FC" w:rsidRDefault="00750155" w:rsidP="00153EBF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Общий объем финансирования:  0,0 тыс. руб., в том числе по годам:</w:t>
            </w:r>
          </w:p>
          <w:p w:rsidR="00750155" w:rsidRPr="006618FC" w:rsidRDefault="00C73EF7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2024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0,0 тыс. руб.;</w:t>
            </w:r>
          </w:p>
          <w:p w:rsidR="00750155" w:rsidRPr="006618FC" w:rsidRDefault="00C73EF7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2025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0,0 тыс. руб.;</w:t>
            </w:r>
          </w:p>
          <w:p w:rsidR="00750155" w:rsidRPr="006618FC" w:rsidRDefault="00C73EF7" w:rsidP="00750155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2026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0,0 тыс. руб.;</w:t>
            </w:r>
          </w:p>
          <w:p w:rsidR="00504D0E" w:rsidRPr="006618FC" w:rsidRDefault="00C73EF7" w:rsidP="00C73EF7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2027</w:t>
            </w:r>
            <w:r w:rsidR="00750155" w:rsidRPr="006618FC">
              <w:rPr>
                <w:rFonts w:ascii="PT Astra Serif" w:eastAsia="Calibri" w:hAnsi="PT Astra Serif" w:cs="Arial"/>
                <w:iCs/>
                <w:spacing w:val="-1"/>
              </w:rPr>
              <w:t xml:space="preserve"> год – 0,0 тыс. руб.</w:t>
            </w:r>
            <w:r w:rsidR="00153EBF" w:rsidRPr="006618FC">
              <w:rPr>
                <w:rFonts w:ascii="PT Astra Serif" w:eastAsia="Calibri" w:hAnsi="PT Astra Serif" w:cs="Arial"/>
                <w:iCs/>
                <w:spacing w:val="-1"/>
              </w:rPr>
              <w:t>;</w:t>
            </w:r>
          </w:p>
          <w:p w:rsidR="00153EBF" w:rsidRPr="006618FC" w:rsidRDefault="00153EBF" w:rsidP="00C73EF7">
            <w:pPr>
              <w:autoSpaceDE w:val="0"/>
              <w:snapToGrid w:val="0"/>
              <w:spacing w:after="0" w:line="240" w:lineRule="auto"/>
              <w:ind w:firstLine="454"/>
              <w:jc w:val="both"/>
              <w:rPr>
                <w:rFonts w:ascii="PT Astra Serif" w:eastAsia="Calibri" w:hAnsi="PT Astra Serif" w:cs="Arial"/>
                <w:iCs/>
                <w:spacing w:val="-1"/>
              </w:rPr>
            </w:pPr>
            <w:r w:rsidRPr="006618FC">
              <w:rPr>
                <w:rFonts w:ascii="PT Astra Serif" w:eastAsia="Calibri" w:hAnsi="PT Astra Serif" w:cs="Arial"/>
                <w:iCs/>
                <w:spacing w:val="-1"/>
              </w:rPr>
              <w:t>2028 год – 0,0 тыс. руб.</w:t>
            </w:r>
          </w:p>
        </w:tc>
      </w:tr>
      <w:tr w:rsidR="00504D0E" w:rsidRPr="006618FC" w:rsidTr="00F14ABB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Arial"/>
                <w:iCs/>
              </w:rPr>
            </w:pPr>
            <w:r w:rsidRPr="006618FC">
              <w:rPr>
                <w:rFonts w:ascii="PT Astra Serif" w:eastAsia="Calibri" w:hAnsi="PT Astra Serif" w:cs="Arial"/>
                <w:iCs/>
              </w:rPr>
              <w:t>Ожидаемые результаты реализации 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5" w:right="34" w:hanging="5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Снижение количества преступлений, совершаемых лицами в состоянии алкогольного опьянения, с 50 до 44.</w:t>
            </w:r>
          </w:p>
          <w:p w:rsidR="00504D0E" w:rsidRPr="006618FC" w:rsidRDefault="00504D0E" w:rsidP="00F1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4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Снижение количества преступлений, совершенных несовершеннолетними, с 5 до 3.</w:t>
            </w:r>
          </w:p>
          <w:p w:rsidR="00504D0E" w:rsidRPr="006618FC" w:rsidRDefault="00504D0E" w:rsidP="00F14A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4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Снижение количества преступлений, совершаемых лицами, ранее совершавшими преступления, с 56 до 52.</w:t>
            </w:r>
          </w:p>
          <w:p w:rsidR="00504D0E" w:rsidRPr="006618FC" w:rsidRDefault="00504D0E" w:rsidP="00F14ABB">
            <w:pPr>
              <w:spacing w:after="0" w:line="252" w:lineRule="auto"/>
              <w:ind w:left="28" w:right="28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Удельный вес безнадзорных детей в общей численности детского населения.</w:t>
            </w:r>
          </w:p>
          <w:p w:rsidR="00504D0E" w:rsidRPr="006618FC" w:rsidRDefault="00504D0E" w:rsidP="00F14AB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Увеличение раскрываемости преступлений с 70% до 74%.</w:t>
            </w:r>
          </w:p>
          <w:p w:rsidR="00504D0E" w:rsidRPr="006618FC" w:rsidRDefault="00504D0E" w:rsidP="00F1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Arial"/>
                <w:lang w:eastAsia="ru-RU"/>
              </w:rPr>
            </w:pPr>
            <w:r w:rsidRPr="006618FC">
              <w:rPr>
                <w:rFonts w:ascii="PT Astra Serif" w:eastAsiaTheme="minorEastAsia" w:hAnsi="PT Astra Serif" w:cs="Arial"/>
                <w:lang w:eastAsia="ru-RU"/>
              </w:rPr>
              <w:t>Отношение количества лиц, больных наркоманией, в отчетном периоде к уровню 2015 года.</w:t>
            </w:r>
          </w:p>
          <w:p w:rsidR="00504D0E" w:rsidRPr="006618FC" w:rsidRDefault="00504D0E" w:rsidP="00F1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Arial"/>
                <w:lang w:eastAsia="ru-RU"/>
              </w:rPr>
            </w:pPr>
            <w:r w:rsidRPr="006618FC">
              <w:rPr>
                <w:rFonts w:ascii="PT Astra Serif" w:eastAsiaTheme="minorEastAsia" w:hAnsi="PT Astra Serif" w:cs="Arial"/>
                <w:lang w:eastAsia="ru-RU"/>
              </w:rPr>
              <w:lastRenderedPageBreak/>
              <w:t>Отношение количества лиц с впервые установленным диагнозом «наркомания» в отчетном периоде к уровню 2015 года.</w:t>
            </w:r>
          </w:p>
          <w:p w:rsidR="00504D0E" w:rsidRPr="006618FC" w:rsidRDefault="00504D0E" w:rsidP="00F1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Arial"/>
                <w:lang w:eastAsia="ru-RU"/>
              </w:rPr>
            </w:pPr>
            <w:r w:rsidRPr="006618FC">
              <w:rPr>
                <w:rFonts w:ascii="PT Astra Serif" w:eastAsiaTheme="minorEastAsia" w:hAnsi="PT Astra Serif" w:cs="Arial"/>
                <w:lang w:eastAsia="ru-RU"/>
              </w:rPr>
              <w:t>Доля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      </w:r>
          </w:p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Отношение количества лиц, направленных на стационарное обследование в государственное учреждение здравоохранения «Тульский областной наркологический диспансер № 1» призывными военно-врачебными комиссиями, которые по результатам обследования диагностированы как потребители наркотиков, к общему количеству юношей, госпитализированных на обследование в наркологический стационар в связи с призывом в армию.</w:t>
            </w:r>
          </w:p>
        </w:tc>
      </w:tr>
    </w:tbl>
    <w:p w:rsidR="00504D0E" w:rsidRPr="00345EDE" w:rsidRDefault="00504D0E" w:rsidP="00504D0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04D0E" w:rsidRPr="00FB766E" w:rsidRDefault="00504D0E" w:rsidP="00345ED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PT Astra Serif" w:eastAsiaTheme="minorEastAsia" w:hAnsi="PT Astra Serif" w:cs="Arial"/>
          <w:b/>
          <w:sz w:val="26"/>
          <w:szCs w:val="26"/>
        </w:rPr>
      </w:pPr>
      <w:r w:rsidRPr="00FB766E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1. Характеристика текущего состояния сферы реализации муниципальной программы, основные показатели, описание основных проблем </w:t>
      </w:r>
      <w:bookmarkStart w:id="1" w:name="sub_1102"/>
      <w:r w:rsidRPr="00FB766E">
        <w:rPr>
          <w:rFonts w:ascii="PT Astra Serif" w:eastAsiaTheme="minorEastAsia" w:hAnsi="PT Astra Serif" w:cs="Arial"/>
          <w:b/>
          <w:sz w:val="26"/>
          <w:szCs w:val="26"/>
        </w:rPr>
        <w:t xml:space="preserve">в сфере профилактики </w:t>
      </w:r>
      <w:bookmarkEnd w:id="1"/>
      <w:r w:rsidRPr="00FB766E">
        <w:rPr>
          <w:rFonts w:ascii="PT Astra Serif" w:eastAsiaTheme="minorEastAsia" w:hAnsi="PT Astra Serif" w:cs="Arial"/>
          <w:b/>
          <w:sz w:val="26"/>
          <w:szCs w:val="26"/>
        </w:rPr>
        <w:t>преступлений и правонарушений на территории муниципального образования Пригородное Плавского района</w:t>
      </w:r>
    </w:p>
    <w:p w:rsidR="00345EDE" w:rsidRPr="00FB766E" w:rsidRDefault="00345EDE" w:rsidP="00345EDE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PT Astra Serif" w:eastAsiaTheme="minorEastAsia" w:hAnsi="PT Astra Serif" w:cs="Arial"/>
          <w:b/>
          <w:sz w:val="26"/>
          <w:szCs w:val="26"/>
        </w:rPr>
      </w:pP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В Администрации муниципального образования Пригородное Плавского района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наркотиков организованными преступными группировками, многоуровневую профилактику, укрепление взаимодействия правоохранительных органов с муниципальными органами власти.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 xml:space="preserve">Проблемы </w:t>
      </w:r>
      <w:proofErr w:type="spellStart"/>
      <w:r w:rsidRPr="00FB766E">
        <w:rPr>
          <w:rFonts w:ascii="PT Astra Serif" w:hAnsi="PT Astra Serif" w:cs="Arial"/>
          <w:sz w:val="26"/>
          <w:szCs w:val="26"/>
          <w:lang w:eastAsia="ru-RU"/>
        </w:rPr>
        <w:t>табакокурения</w:t>
      </w:r>
      <w:proofErr w:type="spellEnd"/>
      <w:r w:rsidRPr="00FB766E">
        <w:rPr>
          <w:rFonts w:ascii="PT Astra Serif" w:hAnsi="PT Astra Serif" w:cs="Arial"/>
          <w:sz w:val="26"/>
          <w:szCs w:val="26"/>
          <w:lang w:eastAsia="ru-RU"/>
        </w:rPr>
        <w:t>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Уголовно-исполнительная система не имеет достаточных возможностей для исправления осужденных и предупреждения совершения ими новых преступлений.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населения; проблемы материально-технического обеспечения правоохранительных органов и других органов и учреждений, осуществляющих деятельность в данной сфере; недостаточный уровень привлечения подростков и молодежи к досуговой и внеурочной деятельности.</w:t>
      </w:r>
    </w:p>
    <w:p w:rsidR="00504D0E" w:rsidRPr="00345ED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5EDE">
        <w:rPr>
          <w:rFonts w:ascii="PT Astra Serif" w:hAnsi="PT Astra Serif" w:cs="Arial"/>
          <w:sz w:val="28"/>
          <w:szCs w:val="28"/>
          <w:lang w:eastAsia="ru-RU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345EDE">
        <w:rPr>
          <w:rFonts w:ascii="PT Astra Serif" w:hAnsi="PT Astra Serif" w:cs="Arial"/>
          <w:sz w:val="28"/>
          <w:szCs w:val="28"/>
          <w:lang w:eastAsia="ru-RU"/>
        </w:rPr>
        <w:t xml:space="preserve">Использование программно-целевого метода является наиболее приемлемым подходом, который позволит преодолеть негативные тенденции </w:t>
      </w:r>
      <w:r w:rsidRPr="00FB766E">
        <w:rPr>
          <w:rFonts w:ascii="PT Astra Serif" w:hAnsi="PT Astra Serif" w:cs="Arial"/>
          <w:sz w:val="26"/>
          <w:szCs w:val="26"/>
          <w:lang w:eastAsia="ru-RU"/>
        </w:rPr>
        <w:lastRenderedPageBreak/>
        <w:t xml:space="preserve">в сфере правопорядка и общественной безопасности и эффективно использовать </w:t>
      </w:r>
      <w:proofErr w:type="gramStart"/>
      <w:r w:rsidRPr="00FB766E">
        <w:rPr>
          <w:rFonts w:ascii="PT Astra Serif" w:hAnsi="PT Astra Serif" w:cs="Arial"/>
          <w:sz w:val="26"/>
          <w:szCs w:val="26"/>
          <w:lang w:eastAsia="ru-RU"/>
        </w:rPr>
        <w:t>средства  из</w:t>
      </w:r>
      <w:proofErr w:type="gramEnd"/>
      <w:r w:rsidRPr="00FB766E">
        <w:rPr>
          <w:rFonts w:ascii="PT Astra Serif" w:hAnsi="PT Astra Serif" w:cs="Arial"/>
          <w:sz w:val="26"/>
          <w:szCs w:val="26"/>
          <w:lang w:eastAsia="ru-RU"/>
        </w:rPr>
        <w:t xml:space="preserve"> бюджета Администрации муниципального образования Пригородное Плавского района.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</w:pP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>2. Цели и задачи программы</w:t>
      </w: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</w:pP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000000"/>
          <w:sz w:val="26"/>
          <w:szCs w:val="26"/>
          <w:highlight w:val="white"/>
          <w:lang w:eastAsia="ru-RU"/>
        </w:rPr>
        <w:t xml:space="preserve">Главная цель Программы - укрепление правопорядка и общественной безопасности в администрации муниципального образования </w:t>
      </w:r>
      <w:r w:rsidRPr="00FB766E">
        <w:rPr>
          <w:rFonts w:ascii="PT Astra Serif" w:hAnsi="PT Astra Serif" w:cs="Arial"/>
          <w:color w:val="000000"/>
          <w:sz w:val="26"/>
          <w:szCs w:val="26"/>
          <w:lang w:eastAsia="ru-RU"/>
        </w:rPr>
        <w:t>Пригородное</w:t>
      </w:r>
      <w:r w:rsidR="0072762F" w:rsidRPr="00FB766E">
        <w:rPr>
          <w:rFonts w:ascii="PT Astra Serif" w:hAnsi="PT Astra Serif" w:cs="Arial"/>
          <w:color w:val="000000"/>
          <w:sz w:val="26"/>
          <w:szCs w:val="26"/>
          <w:highlight w:val="white"/>
          <w:lang w:eastAsia="ru-RU"/>
        </w:rPr>
        <w:t xml:space="preserve"> Плавского района,</w:t>
      </w:r>
      <w:r w:rsidRPr="00FB766E">
        <w:rPr>
          <w:rFonts w:ascii="PT Astra Serif" w:hAnsi="PT Astra Serif" w:cs="Arial"/>
          <w:color w:val="000000"/>
          <w:sz w:val="26"/>
          <w:szCs w:val="26"/>
          <w:highlight w:val="white"/>
          <w:lang w:eastAsia="ru-RU"/>
        </w:rPr>
        <w:t xml:space="preserve"> как необходимое условие соблюдения защиты прав и свобод жителей села,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поселения, закрепление тенденции к нераспространению наркомании и связанных с ней правонарушений: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- осуществление организационной, научно-методической и информационной деятельности по профилактике правонарушений;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- обеспечение профилактики правонарушений на улицах и в общественных местах;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- повышение качества воспитательной работы в образовательных учреждениях;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- профилактика противоправного поведения несовершеннолетних;</w:t>
      </w:r>
    </w:p>
    <w:p w:rsidR="00504D0E" w:rsidRPr="00FB766E" w:rsidRDefault="00504D0E" w:rsidP="00504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- привлечение детей и молодежи к участию в спортивных мероприятиях;</w:t>
      </w:r>
    </w:p>
    <w:p w:rsidR="00504D0E" w:rsidRPr="00FB766E" w:rsidRDefault="00504D0E" w:rsidP="00504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- содействие социальной адаптации осужденных, а также лиц, освободившихся из мест лишения свободы, и несовершеннолетних, прибывших из специальных учебно-воспитательных учреждений закрытого типа;</w:t>
      </w:r>
    </w:p>
    <w:p w:rsidR="00504D0E" w:rsidRPr="00FB766E" w:rsidRDefault="00504D0E" w:rsidP="00504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- профилактика новых преступлений (повторных) среди осужденных;</w:t>
      </w:r>
    </w:p>
    <w:p w:rsidR="00504D0E" w:rsidRPr="00FB766E" w:rsidRDefault="00504D0E" w:rsidP="00504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:rsidR="00504D0E" w:rsidRPr="00FB766E" w:rsidRDefault="00504D0E" w:rsidP="00504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- использование передовых методов лечения и реабилитации лиц, допускающих потребление наркотиков без назначения врача;</w:t>
      </w:r>
    </w:p>
    <w:p w:rsidR="00504D0E" w:rsidRPr="00FB766E" w:rsidRDefault="00504D0E" w:rsidP="00504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 xml:space="preserve">- содействие организации и проведению операций по </w:t>
      </w:r>
      <w:proofErr w:type="gramStart"/>
      <w:r w:rsidRPr="00FB766E">
        <w:rPr>
          <w:rFonts w:ascii="PT Astra Serif" w:hAnsi="PT Astra Serif" w:cs="Arial"/>
          <w:sz w:val="26"/>
          <w:szCs w:val="26"/>
          <w:lang w:eastAsia="ru-RU"/>
        </w:rPr>
        <w:t>профилактике  правонарушений</w:t>
      </w:r>
      <w:proofErr w:type="gramEnd"/>
      <w:r w:rsidRPr="00FB766E">
        <w:rPr>
          <w:rFonts w:ascii="PT Astra Serif" w:hAnsi="PT Astra Serif" w:cs="Arial"/>
          <w:sz w:val="26"/>
          <w:szCs w:val="26"/>
          <w:lang w:eastAsia="ru-RU"/>
        </w:rPr>
        <w:t>, связанных с использованием и оборотом наркотиков, а также по пресечению незаконного оборота наркотиков;</w:t>
      </w:r>
    </w:p>
    <w:p w:rsidR="00504D0E" w:rsidRPr="00FB766E" w:rsidRDefault="00504D0E" w:rsidP="00504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- формирование позитивного общественного мнения о правоохранительной системе муниципального образования и результатах её деятельности, а также повышение доверия граждан к правоохранительным органам.</w:t>
      </w:r>
    </w:p>
    <w:p w:rsidR="00175DAA" w:rsidRPr="00FB766E" w:rsidRDefault="00175DAA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b/>
          <w:bCs/>
          <w:sz w:val="26"/>
          <w:szCs w:val="26"/>
          <w:lang w:eastAsia="ru-RU"/>
        </w:rPr>
        <w:t>3. Ожидаемые конечные результаты реализации программы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highlight w:val="white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highlight w:val="white"/>
          <w:lang w:eastAsia="ru-RU"/>
        </w:rPr>
        <w:t>Реализация программных мероприятий позволит:</w:t>
      </w:r>
    </w:p>
    <w:p w:rsidR="00504D0E" w:rsidRPr="00345ED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highlight w:val="white"/>
          <w:lang w:eastAsia="ru-RU"/>
        </w:rPr>
      </w:pPr>
      <w:r w:rsidRPr="00345EDE">
        <w:rPr>
          <w:rFonts w:ascii="PT Astra Serif" w:hAnsi="PT Astra Serif" w:cs="Arial"/>
          <w:sz w:val="28"/>
          <w:szCs w:val="28"/>
          <w:highlight w:val="white"/>
          <w:lang w:eastAsia="ru-RU"/>
        </w:rPr>
        <w:t>- снизить количество правонарушений, совершенных на территории муниципального образования Пригородное Плавского района;</w:t>
      </w:r>
    </w:p>
    <w:p w:rsidR="00504D0E" w:rsidRPr="00345ED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highlight w:val="white"/>
          <w:lang w:eastAsia="ru-RU"/>
        </w:rPr>
      </w:pPr>
      <w:r w:rsidRPr="00345EDE">
        <w:rPr>
          <w:rFonts w:ascii="PT Astra Serif" w:hAnsi="PT Astra Serif" w:cs="Arial"/>
          <w:sz w:val="28"/>
          <w:szCs w:val="28"/>
          <w:highlight w:val="white"/>
          <w:lang w:eastAsia="ru-RU"/>
        </w:rPr>
        <w:t xml:space="preserve">- обеспечить соблюдение прав и свобод жителей муниципального образования </w:t>
      </w:r>
      <w:r w:rsidRPr="00345EDE">
        <w:rPr>
          <w:rFonts w:ascii="PT Astra Serif" w:hAnsi="PT Astra Serif" w:cs="Arial"/>
          <w:sz w:val="28"/>
          <w:szCs w:val="28"/>
          <w:lang w:eastAsia="ru-RU"/>
        </w:rPr>
        <w:t>Пригородное</w:t>
      </w:r>
      <w:r w:rsidRPr="00345EDE">
        <w:rPr>
          <w:rFonts w:ascii="PT Astra Serif" w:hAnsi="PT Astra Serif" w:cs="Arial"/>
          <w:sz w:val="28"/>
          <w:szCs w:val="28"/>
          <w:highlight w:val="white"/>
          <w:lang w:eastAsia="ru-RU"/>
        </w:rPr>
        <w:t xml:space="preserve"> Плавского района;</w:t>
      </w:r>
    </w:p>
    <w:p w:rsidR="00504D0E" w:rsidRPr="00345ED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345EDE">
        <w:rPr>
          <w:rFonts w:ascii="PT Astra Serif" w:hAnsi="PT Astra Serif" w:cs="Arial"/>
          <w:sz w:val="28"/>
          <w:szCs w:val="28"/>
          <w:highlight w:val="white"/>
          <w:lang w:eastAsia="ru-RU"/>
        </w:rPr>
        <w:t>- обеспечить устойчивую тенденцию к снижению повторных правонарушений;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lastRenderedPageBreak/>
        <w:t xml:space="preserve">- увеличить степень информированности населения муниципального образования Пригородное Плавского района по вопросам профилактики злоупотребления наркотиками и другими </w:t>
      </w:r>
      <w:proofErr w:type="spellStart"/>
      <w:r w:rsidRPr="00FB766E">
        <w:rPr>
          <w:rFonts w:ascii="PT Astra Serif" w:hAnsi="PT Astra Serif" w:cs="Arial"/>
          <w:sz w:val="26"/>
          <w:szCs w:val="26"/>
          <w:lang w:eastAsia="ru-RU"/>
        </w:rPr>
        <w:t>психоактивными</w:t>
      </w:r>
      <w:proofErr w:type="spellEnd"/>
      <w:r w:rsidRPr="00FB766E">
        <w:rPr>
          <w:rFonts w:ascii="PT Astra Serif" w:hAnsi="PT Astra Serif" w:cs="Arial"/>
          <w:sz w:val="26"/>
          <w:szCs w:val="26"/>
          <w:lang w:eastAsia="ru-RU"/>
        </w:rPr>
        <w:t xml:space="preserve"> веществами.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6"/>
          <w:szCs w:val="26"/>
          <w:lang w:eastAsia="ru-RU"/>
        </w:rPr>
      </w:pP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>4. Сроки и этапы реализации программы</w:t>
      </w: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</w:pP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000000"/>
          <w:sz w:val="26"/>
          <w:szCs w:val="26"/>
          <w:lang w:eastAsia="ru-RU"/>
        </w:rPr>
        <w:t>С</w:t>
      </w:r>
      <w:r w:rsidR="00153EBF" w:rsidRPr="00FB766E">
        <w:rPr>
          <w:rFonts w:ascii="PT Astra Serif" w:hAnsi="PT Astra Serif" w:cs="Arial"/>
          <w:color w:val="000000"/>
          <w:sz w:val="26"/>
          <w:szCs w:val="26"/>
          <w:lang w:eastAsia="ru-RU"/>
        </w:rPr>
        <w:t>роки реализации программы – 2024-2028</w:t>
      </w:r>
      <w:r w:rsidRPr="00FB766E">
        <w:rPr>
          <w:rFonts w:ascii="PT Astra Serif" w:hAnsi="PT Astra Serif" w:cs="Arial"/>
          <w:color w:val="000000"/>
          <w:sz w:val="26"/>
          <w:szCs w:val="26"/>
          <w:lang w:eastAsia="ru-RU"/>
        </w:rPr>
        <w:t xml:space="preserve"> г. предполагается проведение следующих работ:</w:t>
      </w: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000000"/>
          <w:sz w:val="26"/>
          <w:szCs w:val="26"/>
          <w:lang w:eastAsia="ru-RU"/>
        </w:rPr>
        <w:t>- мониторинг текущего состояния обеспечения общественной безопасности и правопорядка на территории муниципального образования Пригородное Плавского района;</w:t>
      </w: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000000"/>
          <w:sz w:val="26"/>
          <w:szCs w:val="26"/>
          <w:lang w:eastAsia="ru-RU"/>
        </w:rPr>
        <w:t>- выявление проблем, связанных с обеспечением общественной безопасности и правопорядка на территории муниципального образования Пригородное Плавского района;</w:t>
      </w: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000000"/>
          <w:sz w:val="26"/>
          <w:szCs w:val="26"/>
          <w:highlight w:val="white"/>
          <w:lang w:eastAsia="ru-RU"/>
        </w:rPr>
        <w:t xml:space="preserve">- </w:t>
      </w:r>
      <w:proofErr w:type="gramStart"/>
      <w:r w:rsidRPr="00FB766E">
        <w:rPr>
          <w:rFonts w:ascii="PT Astra Serif" w:hAnsi="PT Astra Serif" w:cs="Arial"/>
          <w:color w:val="000000"/>
          <w:sz w:val="26"/>
          <w:szCs w:val="26"/>
          <w:highlight w:val="white"/>
          <w:lang w:eastAsia="ru-RU"/>
        </w:rPr>
        <w:t>разработка  плана</w:t>
      </w:r>
      <w:proofErr w:type="gramEnd"/>
      <w:r w:rsidRPr="00FB766E">
        <w:rPr>
          <w:rFonts w:ascii="PT Astra Serif" w:hAnsi="PT Astra Serif" w:cs="Arial"/>
          <w:color w:val="000000"/>
          <w:sz w:val="26"/>
          <w:szCs w:val="26"/>
          <w:highlight w:val="white"/>
          <w:lang w:eastAsia="ru-RU"/>
        </w:rPr>
        <w:t xml:space="preserve"> мероприятий по обеспечению общественной безопасности и правопорядка;</w:t>
      </w: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000000"/>
          <w:sz w:val="26"/>
          <w:szCs w:val="26"/>
          <w:lang w:eastAsia="ru-RU"/>
        </w:rPr>
        <w:t>- создание системы мониторинга за ходом реализации программы;</w:t>
      </w: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000000"/>
          <w:sz w:val="26"/>
          <w:szCs w:val="26"/>
          <w:lang w:eastAsia="ru-RU"/>
        </w:rPr>
        <w:t>- проведение программных мероприятий;</w:t>
      </w: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000000"/>
          <w:sz w:val="26"/>
          <w:szCs w:val="26"/>
          <w:lang w:eastAsia="ru-RU"/>
        </w:rPr>
        <w:t>- оценка полученных результатов.</w:t>
      </w:r>
    </w:p>
    <w:p w:rsidR="00504D0E" w:rsidRPr="00FB766E" w:rsidRDefault="00504D0E" w:rsidP="00504D0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6"/>
          <w:szCs w:val="26"/>
          <w:lang w:eastAsia="ru-RU"/>
        </w:rPr>
      </w:pPr>
    </w:p>
    <w:p w:rsidR="00504D0E" w:rsidRPr="00FB766E" w:rsidRDefault="0081501C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b/>
          <w:bCs/>
          <w:color w:val="2B2B2B"/>
          <w:sz w:val="26"/>
          <w:szCs w:val="26"/>
          <w:lang w:eastAsia="ru-RU"/>
        </w:rPr>
        <w:t>5</w:t>
      </w:r>
      <w:r w:rsidR="00504D0E" w:rsidRPr="00FB766E">
        <w:rPr>
          <w:rFonts w:ascii="PT Astra Serif" w:hAnsi="PT Astra Serif" w:cs="Arial"/>
          <w:b/>
          <w:bCs/>
          <w:color w:val="2B2B2B"/>
          <w:sz w:val="26"/>
          <w:szCs w:val="26"/>
          <w:lang w:eastAsia="ru-RU"/>
        </w:rPr>
        <w:t>. Методика оценки эффективности программы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color w:val="2B2B2B"/>
          <w:sz w:val="26"/>
          <w:szCs w:val="26"/>
          <w:lang w:eastAsia="ru-RU"/>
        </w:rPr>
      </w:pP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Программа не предусматривает бюджетной и экономической эффективности.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 xml:space="preserve"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</w:t>
      </w:r>
      <w:r w:rsidRPr="00FB766E">
        <w:rPr>
          <w:rFonts w:ascii="PT Astra Serif" w:hAnsi="PT Astra Serif" w:cs="Arial"/>
          <w:sz w:val="26"/>
          <w:szCs w:val="26"/>
          <w:lang w:eastAsia="ru-RU"/>
        </w:rPr>
        <w:t>укрепления правопорядка и общественной безопасности</w:t>
      </w: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 xml:space="preserve"> на территории муниципального образования Пригородное Плавского района.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 xml:space="preserve">Качественные характеристики, влияющие на эффективность Программы, определяются социальным эффектом, который может выражаться в расширении информационного пространства для </w:t>
      </w:r>
      <w:r w:rsidRPr="00FB766E">
        <w:rPr>
          <w:rFonts w:ascii="PT Astra Serif" w:hAnsi="PT Astra Serif" w:cs="Arial"/>
          <w:sz w:val="26"/>
          <w:szCs w:val="26"/>
          <w:lang w:eastAsia="ru-RU"/>
        </w:rPr>
        <w:t>укрепления правопорядка и общественной безопасности</w:t>
      </w: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, внедрении социокультурных технологий преодоления негативных  стереотипов, противодействия экстремизму и формирования толерантного сознания в обществе, повышении правосознания как в молодежной среде, так и среди взрослого населения, снижении степени распространенности негативных  установок в обществе. Данные изменения будут измеряться в ходе мониторинговых, социологических исследований.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color w:val="2B2B2B"/>
          <w:sz w:val="26"/>
          <w:szCs w:val="26"/>
          <w:lang w:eastAsia="ru-RU"/>
        </w:rPr>
      </w:pPr>
    </w:p>
    <w:p w:rsidR="00504D0E" w:rsidRPr="00FB766E" w:rsidRDefault="00F764E0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b/>
          <w:bCs/>
          <w:sz w:val="26"/>
          <w:szCs w:val="26"/>
          <w:lang w:eastAsia="ru-RU"/>
        </w:rPr>
        <w:t>6</w:t>
      </w:r>
      <w:r w:rsidR="00504D0E" w:rsidRPr="00FB766E">
        <w:rPr>
          <w:rFonts w:ascii="PT Astra Serif" w:hAnsi="PT Astra Serif" w:cs="Arial"/>
          <w:b/>
          <w:bCs/>
          <w:sz w:val="26"/>
          <w:szCs w:val="26"/>
          <w:lang w:eastAsia="ru-RU"/>
        </w:rPr>
        <w:t>. Механизм реализации и управления программой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6"/>
          <w:szCs w:val="26"/>
          <w:lang w:eastAsia="ru-RU"/>
        </w:rPr>
      </w:pPr>
    </w:p>
    <w:p w:rsidR="00504D0E" w:rsidRPr="00FB766E" w:rsidRDefault="00AA7478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Заказчиком Программы является А</w:t>
      </w:r>
      <w:r w:rsidR="00504D0E" w:rsidRPr="00FB766E">
        <w:rPr>
          <w:rFonts w:ascii="PT Astra Serif" w:hAnsi="PT Astra Serif" w:cs="Arial"/>
          <w:sz w:val="26"/>
          <w:szCs w:val="26"/>
          <w:lang w:eastAsia="ru-RU"/>
        </w:rPr>
        <w:t>дминистрация муниципального образования Пригородное Плавского района.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Администрация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</w:t>
      </w:r>
      <w:r w:rsidRPr="00345EDE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FB766E">
        <w:rPr>
          <w:rFonts w:ascii="PT Astra Serif" w:hAnsi="PT Astra Serif" w:cs="Arial"/>
          <w:sz w:val="26"/>
          <w:szCs w:val="26"/>
          <w:lang w:eastAsia="ru-RU"/>
        </w:rPr>
        <w:t xml:space="preserve">финансовых </w:t>
      </w:r>
      <w:r w:rsidRPr="00FB766E">
        <w:rPr>
          <w:rFonts w:ascii="PT Astra Serif" w:hAnsi="PT Astra Serif" w:cs="Arial"/>
          <w:sz w:val="26"/>
          <w:szCs w:val="26"/>
          <w:lang w:eastAsia="ru-RU"/>
        </w:rPr>
        <w:lastRenderedPageBreak/>
        <w:t>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Подготовка предложений для включения в Программу и осуществляется главой администрации муниципального образования Пригородное Плавского района.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Реализация Программы осуществляется в соответствии с требованиями действующего законодательства.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sz w:val="26"/>
          <w:szCs w:val="26"/>
          <w:lang w:eastAsia="ru-RU"/>
        </w:rPr>
        <w:t>Контроль за целевым предоставлением и расходованием бюджетных средств осуществляет администрация муниципального образования Пригородное Плавского района.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6"/>
          <w:szCs w:val="26"/>
          <w:lang w:eastAsia="ru-RU"/>
        </w:rPr>
      </w:pPr>
    </w:p>
    <w:p w:rsidR="00504D0E" w:rsidRPr="00FB766E" w:rsidRDefault="00F764E0" w:rsidP="0050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b/>
          <w:bCs/>
          <w:sz w:val="26"/>
          <w:szCs w:val="26"/>
          <w:lang w:eastAsia="ru-RU"/>
        </w:rPr>
        <w:t>7</w:t>
      </w:r>
      <w:r w:rsidR="00504D0E" w:rsidRPr="00FB766E">
        <w:rPr>
          <w:rFonts w:ascii="PT Astra Serif" w:hAnsi="PT Astra Serif" w:cs="Arial"/>
          <w:b/>
          <w:bCs/>
          <w:sz w:val="26"/>
          <w:szCs w:val="26"/>
          <w:lang w:eastAsia="ru-RU"/>
        </w:rPr>
        <w:t>. Оценка социально-экономической эффективности реализации программы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z w:val="26"/>
          <w:szCs w:val="26"/>
          <w:lang w:eastAsia="ru-RU"/>
        </w:rPr>
      </w:pP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 xml:space="preserve">Социальная эффективность Программы определяется совершенствованием </w:t>
      </w:r>
      <w:proofErr w:type="gramStart"/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системы  мер</w:t>
      </w:r>
      <w:proofErr w:type="gramEnd"/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 xml:space="preserve"> по </w:t>
      </w:r>
      <w:r w:rsidRPr="00FB766E">
        <w:rPr>
          <w:rFonts w:ascii="PT Astra Serif" w:hAnsi="PT Astra Serif" w:cs="Arial"/>
          <w:sz w:val="26"/>
          <w:szCs w:val="26"/>
          <w:lang w:eastAsia="ru-RU"/>
        </w:rPr>
        <w:t>укреплению правопорядка и общественной безопасности</w:t>
      </w: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 xml:space="preserve"> и состоит в следующем: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- минимизация возможности совершения противоправных действий на территории муниципального образования Пригородное Плавского района;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- предупреждение преступлений и правонарушений среди несовершеннолетних;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- повышение информированности населения о системе мер по</w:t>
      </w:r>
      <w:r w:rsidRPr="00FB766E">
        <w:rPr>
          <w:rFonts w:ascii="PT Astra Serif" w:hAnsi="PT Astra Serif" w:cs="Arial"/>
          <w:sz w:val="26"/>
          <w:szCs w:val="26"/>
          <w:lang w:eastAsia="ru-RU"/>
        </w:rPr>
        <w:t xml:space="preserve"> укреплению правопорядка и общественной безопасности</w:t>
      </w: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;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 xml:space="preserve">- формирование единого информационного пространства для пропаганды </w:t>
      </w:r>
      <w:proofErr w:type="gramStart"/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и  внедрения</w:t>
      </w:r>
      <w:proofErr w:type="gramEnd"/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 xml:space="preserve"> социокультурных технологий преодоления негативных общественных стереотипов, повышения уровня правосознания в обществе;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- снижение уровня преступности, повышения уровня доверия населения к органам исполнительной власти и правопорядка.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color w:val="2B2B2B"/>
          <w:sz w:val="26"/>
          <w:szCs w:val="26"/>
          <w:lang w:eastAsia="ru-RU"/>
        </w:rPr>
      </w:pPr>
    </w:p>
    <w:p w:rsidR="00504D0E" w:rsidRPr="00FB766E" w:rsidRDefault="00F764E0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b/>
          <w:color w:val="2B2B2B"/>
          <w:sz w:val="26"/>
          <w:szCs w:val="26"/>
          <w:lang w:eastAsia="ru-RU"/>
        </w:rPr>
        <w:t>8</w:t>
      </w:r>
      <w:r w:rsidR="00504D0E" w:rsidRPr="00FB766E">
        <w:rPr>
          <w:rFonts w:ascii="PT Astra Serif" w:hAnsi="PT Astra Serif" w:cs="Arial"/>
          <w:b/>
          <w:color w:val="2B2B2B"/>
          <w:sz w:val="26"/>
          <w:szCs w:val="26"/>
          <w:lang w:eastAsia="ru-RU"/>
        </w:rPr>
        <w:t>. Обобщенная характеристика реализуемых в составе муниципальной программы подпрограмм и отдельных мероприятий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color w:val="2B2B2B"/>
          <w:sz w:val="26"/>
          <w:szCs w:val="26"/>
          <w:lang w:eastAsia="ru-RU"/>
        </w:rPr>
      </w:pP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Конкретное описание Программ раскрыто в соответствующей подпрограмме.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2B2B2B"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>В рамках муниципальной программы реализуются подпрограммы:</w:t>
      </w:r>
    </w:p>
    <w:p w:rsidR="00504D0E" w:rsidRPr="00FB766E" w:rsidRDefault="00504D0E" w:rsidP="0050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B766E">
        <w:rPr>
          <w:rFonts w:ascii="PT Astra Serif" w:hAnsi="PT Astra Serif" w:cs="Arial"/>
          <w:color w:val="2B2B2B"/>
          <w:sz w:val="26"/>
          <w:szCs w:val="26"/>
          <w:lang w:eastAsia="ru-RU"/>
        </w:rPr>
        <w:t xml:space="preserve">- Подпрограмма </w:t>
      </w:r>
      <w:r w:rsidRPr="00FB766E">
        <w:rPr>
          <w:rFonts w:ascii="PT Astra Serif" w:eastAsia="Calibri" w:hAnsi="PT Astra Serif" w:cs="Arial"/>
          <w:iCs/>
          <w:spacing w:val="-1"/>
          <w:sz w:val="26"/>
          <w:szCs w:val="26"/>
        </w:rPr>
        <w:t>«Профилактика правонарушений, терроризма и экстремизма».</w:t>
      </w:r>
    </w:p>
    <w:p w:rsidR="00504D0E" w:rsidRPr="00FB766E" w:rsidRDefault="00504D0E" w:rsidP="00504D0E">
      <w:pPr>
        <w:spacing w:after="0" w:line="240" w:lineRule="auto"/>
        <w:rPr>
          <w:rFonts w:ascii="PT Astra Serif" w:eastAsia="Times New Roman" w:hAnsi="PT Astra Serif" w:cs="Arial"/>
          <w:b/>
          <w:sz w:val="26"/>
          <w:szCs w:val="26"/>
          <w:lang w:eastAsia="ru-RU"/>
        </w:rPr>
        <w:sectPr w:rsidR="00504D0E" w:rsidRPr="00FB766E" w:rsidSect="00F14ABB">
          <w:pgSz w:w="11909" w:h="16834"/>
          <w:pgMar w:top="1135" w:right="852" w:bottom="1276" w:left="1701" w:header="720" w:footer="720" w:gutter="0"/>
          <w:cols w:space="720"/>
        </w:sectPr>
      </w:pP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Arial"/>
          <w:b/>
          <w:sz w:val="26"/>
          <w:szCs w:val="26"/>
          <w:lang w:eastAsia="ru-RU"/>
        </w:rPr>
        <w:lastRenderedPageBreak/>
        <w:t>Перечень основных мероприятий программы</w:t>
      </w:r>
    </w:p>
    <w:p w:rsidR="00504D0E" w:rsidRPr="00345ED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2349"/>
        <w:gridCol w:w="1807"/>
        <w:gridCol w:w="716"/>
        <w:gridCol w:w="990"/>
        <w:gridCol w:w="803"/>
        <w:gridCol w:w="978"/>
        <w:gridCol w:w="829"/>
        <w:gridCol w:w="661"/>
        <w:gridCol w:w="3698"/>
      </w:tblGrid>
      <w:tr w:rsidR="000E2BC4" w:rsidRPr="006618FC" w:rsidTr="001D446E">
        <w:trPr>
          <w:trHeight w:val="20"/>
          <w:tblHeader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4E0" w:rsidRPr="006618FC" w:rsidRDefault="00F764E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№</w:t>
            </w:r>
          </w:p>
          <w:p w:rsidR="00F764E0" w:rsidRPr="006618FC" w:rsidRDefault="00F764E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4E0" w:rsidRPr="006618FC" w:rsidRDefault="00FD467B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bCs/>
                <w:lang w:eastAsia="ru-RU"/>
              </w:rPr>
              <w:t>Комплексы процессных мероприятий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4E0" w:rsidRPr="006618FC" w:rsidRDefault="00F764E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Источник</w:t>
            </w:r>
          </w:p>
          <w:p w:rsidR="00F764E0" w:rsidRPr="006618FC" w:rsidRDefault="00F764E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финансирования</w:t>
            </w:r>
          </w:p>
        </w:tc>
        <w:tc>
          <w:tcPr>
            <w:tcW w:w="4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4E0" w:rsidRPr="006618FC" w:rsidRDefault="00F764E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Планируемый объем</w:t>
            </w:r>
          </w:p>
          <w:p w:rsidR="00F764E0" w:rsidRPr="006618FC" w:rsidRDefault="00F764E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финансирования, тыс. руб.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64E0" w:rsidRPr="006618FC" w:rsidRDefault="00F764E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Исполнитель</w:t>
            </w:r>
          </w:p>
        </w:tc>
      </w:tr>
      <w:tr w:rsidR="001D446E" w:rsidRPr="006618FC" w:rsidTr="001D446E">
        <w:trPr>
          <w:trHeight w:val="20"/>
          <w:tblHeader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153EBF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2024</w:t>
            </w:r>
            <w:r w:rsidR="00CF1D50" w:rsidRPr="006618FC">
              <w:rPr>
                <w:rFonts w:ascii="PT Astra Serif" w:eastAsia="Times New Roman" w:hAnsi="PT Astra Serif" w:cs="Arial"/>
                <w:lang w:eastAsia="ru-RU"/>
              </w:rPr>
              <w:t xml:space="preserve"> год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153EBF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 xml:space="preserve">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153EBF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  <w:p w:rsidR="00CF1D50" w:rsidRPr="006618FC" w:rsidRDefault="00CF1D50" w:rsidP="00CF1D5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153EBF" w:rsidP="00F14AB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  <w:p w:rsidR="00CF1D50" w:rsidRPr="006618FC" w:rsidRDefault="00CF1D50" w:rsidP="00F14AB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год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1D50" w:rsidRPr="006618FC" w:rsidRDefault="00153EBF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 xml:space="preserve"> год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1D446E" w:rsidRPr="006618FC" w:rsidTr="001D446E">
        <w:trPr>
          <w:trHeight w:val="2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0E2BC4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0E2BC4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hAnsi="PT Astra Serif" w:cs="Arial"/>
              </w:rPr>
              <w:t>Профилактика правонарушений, терроризма и экстремизма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153EBF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10</w:t>
            </w:r>
            <w:r w:rsidR="00CE2A2C" w:rsidRPr="006618FC">
              <w:rPr>
                <w:rFonts w:ascii="PT Astra Serif" w:eastAsia="Times New Roman" w:hAnsi="PT Astra Serif" w:cs="Arial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153EBF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</w:t>
            </w:r>
            <w:r w:rsidR="00CE2A2C" w:rsidRPr="006618FC">
              <w:rPr>
                <w:rFonts w:ascii="PT Astra Serif" w:eastAsia="Times New Roman" w:hAnsi="PT Astra Serif" w:cs="Arial"/>
                <w:lang w:eastAsia="ru-RU"/>
              </w:rPr>
              <w:t>,0</w:t>
            </w:r>
          </w:p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153EBF" w:rsidP="00CE2A2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</w:t>
            </w:r>
            <w:r w:rsidR="00CE2A2C" w:rsidRPr="006618FC">
              <w:rPr>
                <w:rFonts w:ascii="PT Astra Serif" w:eastAsia="Times New Roman" w:hAnsi="PT Astra Serif" w:cs="Arial"/>
                <w:lang w:eastAsia="ru-RU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153EBF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</w:t>
            </w:r>
            <w:r w:rsidR="00CE2A2C" w:rsidRPr="006618FC">
              <w:rPr>
                <w:rFonts w:ascii="PT Astra Serif" w:eastAsia="Times New Roman" w:hAnsi="PT Astra Serif" w:cs="Arial"/>
                <w:lang w:eastAsia="ru-RU"/>
              </w:rPr>
              <w:t>,0</w:t>
            </w:r>
          </w:p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153EBF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</w:t>
            </w:r>
            <w:r w:rsidR="00CE2A2C" w:rsidRPr="006618FC">
              <w:rPr>
                <w:rFonts w:ascii="PT Astra Serif" w:eastAsia="Times New Roman" w:hAnsi="PT Astra Serif" w:cs="Arial"/>
                <w:lang w:eastAsia="ru-RU"/>
              </w:rPr>
              <w:t>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153EBF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</w:t>
            </w:r>
            <w:r w:rsidR="00CE2A2C" w:rsidRPr="006618FC">
              <w:rPr>
                <w:rFonts w:ascii="PT Astra Serif" w:eastAsia="Times New Roman" w:hAnsi="PT Astra Serif" w:cs="Arial"/>
                <w:lang w:eastAsia="ru-RU"/>
              </w:rPr>
              <w:t>,0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Комиссия по профилактике правонарушений в администрации муниципального образования Плавский район</w:t>
            </w:r>
          </w:p>
        </w:tc>
      </w:tr>
      <w:tr w:rsidR="001D446E" w:rsidRPr="006618FC" w:rsidTr="001D446E">
        <w:trPr>
          <w:trHeight w:val="111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1D50" w:rsidRPr="006618FC" w:rsidRDefault="000E2BC4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1D50" w:rsidRPr="006618FC" w:rsidRDefault="000E2BC4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hAnsi="PT Astra Serif" w:cs="Arial"/>
              </w:rPr>
              <w:t>Установка технических средств и систем обеспечения антитеррористической безопасности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1D50" w:rsidRPr="006618FC" w:rsidRDefault="00CE2A2C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1D50" w:rsidRPr="006618FC" w:rsidRDefault="00CE2A2C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1D50" w:rsidRPr="006618FC" w:rsidRDefault="00CE2A2C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1D50" w:rsidRPr="006618FC" w:rsidRDefault="00CE2A2C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50" w:rsidRPr="006618FC" w:rsidRDefault="00CE2A2C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CE2A2C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Администрация МО Пригородное Плавского района,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МО МВД России «Плавский»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(по согласованию)</w:t>
            </w:r>
          </w:p>
        </w:tc>
      </w:tr>
      <w:tr w:rsidR="001D446E" w:rsidRPr="006618FC" w:rsidTr="001D446E">
        <w:trPr>
          <w:trHeight w:val="119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0E2BC4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3.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0E2BC4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hAnsi="PT Astra Serif" w:cs="Arial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B12394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B12394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B12394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B12394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B12394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B12394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 xml:space="preserve"> Главный инспектор по делам ГО и ЧС, оргработе, делопроизводству Администрации МО Пригородное Плавского района</w:t>
            </w:r>
          </w:p>
          <w:p w:rsidR="00CF1D50" w:rsidRPr="006618FC" w:rsidRDefault="00CF1D50" w:rsidP="000E2B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(по согласованию)</w:t>
            </w:r>
          </w:p>
        </w:tc>
      </w:tr>
      <w:tr w:rsidR="001D446E" w:rsidRPr="006618FC" w:rsidTr="001D446E">
        <w:trPr>
          <w:trHeight w:val="2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0E2BC4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4.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0E2BC4" w:rsidP="000E2B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hAnsi="PT Astra Serif" w:cs="Arial"/>
              </w:rPr>
              <w:t>Проведение антинаркотических мероприятий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Бюджет Администрации МО Пригородное Плавского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E2A2C" w:rsidP="00F14ABB">
            <w:pPr>
              <w:tabs>
                <w:tab w:val="center" w:pos="301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CE2A2C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  <w:p w:rsidR="00CF1D50" w:rsidRPr="006618FC" w:rsidRDefault="00CF1D50" w:rsidP="00CE2A2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CE2A2C" w:rsidP="00CE2A2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CE2A2C" w:rsidP="00CE2A2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CE2A2C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CE2A2C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 xml:space="preserve">Главный инспектор по делам ГО и ЧС, оргработе, делопроизводству Администрации МО Пригородное Плавского </w:t>
            </w:r>
            <w:proofErr w:type="gramStart"/>
            <w:r w:rsidRPr="006618FC">
              <w:rPr>
                <w:rFonts w:ascii="PT Astra Serif" w:eastAsia="Times New Roman" w:hAnsi="PT Astra Serif" w:cs="Arial"/>
                <w:lang w:eastAsia="ru-RU"/>
              </w:rPr>
              <w:t>района(</w:t>
            </w:r>
            <w:proofErr w:type="gramEnd"/>
            <w:r w:rsidRPr="006618FC">
              <w:rPr>
                <w:rFonts w:ascii="PT Astra Serif" w:eastAsia="Times New Roman" w:hAnsi="PT Astra Serif" w:cs="Arial"/>
                <w:lang w:eastAsia="ru-RU"/>
              </w:rPr>
              <w:t>по согласованию)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 xml:space="preserve"> МОМВД России</w:t>
            </w:r>
          </w:p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«Плавский» (по согласованию)</w:t>
            </w:r>
          </w:p>
        </w:tc>
      </w:tr>
      <w:tr w:rsidR="001D446E" w:rsidRPr="006618FC" w:rsidTr="001D446E">
        <w:trPr>
          <w:trHeight w:val="2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Итого по разделу: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Бюджет МО Пригородное Плавского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B12394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B12394" w:rsidP="00CE2A2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B12394" w:rsidP="00CE2A2C">
            <w:pPr>
              <w:jc w:val="center"/>
              <w:rPr>
                <w:rFonts w:ascii="PT Astra Serif" w:hAnsi="PT Astra Serif" w:cs="Arial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B12394" w:rsidP="00CE2A2C">
            <w:pPr>
              <w:jc w:val="center"/>
              <w:rPr>
                <w:rFonts w:ascii="PT Astra Serif" w:hAnsi="PT Astra Serif" w:cs="Arial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B12394" w:rsidP="00F14ABB">
            <w:pPr>
              <w:jc w:val="center"/>
              <w:rPr>
                <w:rFonts w:ascii="PT Astra Serif" w:hAnsi="PT Astra Serif" w:cs="Arial"/>
              </w:rPr>
            </w:pPr>
            <w:r w:rsidRPr="006618FC">
              <w:rPr>
                <w:rFonts w:ascii="PT Astra Serif" w:hAnsi="PT Astra Serif" w:cs="Arial"/>
              </w:rPr>
              <w:t>2,0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50" w:rsidRPr="006618FC" w:rsidRDefault="00B12394" w:rsidP="00CE2A2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2,0</w:t>
            </w:r>
          </w:p>
        </w:tc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50" w:rsidRPr="006618FC" w:rsidRDefault="00CF1D50" w:rsidP="00F14A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6618FC">
              <w:rPr>
                <w:rFonts w:ascii="PT Astra Serif" w:eastAsia="Times New Roman" w:hAnsi="PT Astra Serif" w:cs="Arial"/>
                <w:lang w:eastAsia="ru-RU"/>
              </w:rPr>
              <w:t>-</w:t>
            </w:r>
          </w:p>
        </w:tc>
      </w:tr>
    </w:tbl>
    <w:p w:rsidR="00504D0E" w:rsidRPr="00345EDE" w:rsidRDefault="00504D0E" w:rsidP="00504D0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504D0E" w:rsidRPr="00345EDE" w:rsidSect="00F14ABB">
          <w:pgSz w:w="16834" w:h="11909" w:orient="landscape"/>
          <w:pgMar w:top="284" w:right="709" w:bottom="1701" w:left="709" w:header="720" w:footer="720" w:gutter="0"/>
          <w:cols w:space="720"/>
        </w:sectPr>
      </w:pPr>
    </w:p>
    <w:p w:rsidR="00504D0E" w:rsidRPr="00FB766E" w:rsidRDefault="00CE2A2C" w:rsidP="00504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Arial"/>
          <w:b/>
          <w:sz w:val="26"/>
          <w:szCs w:val="26"/>
          <w:lang w:eastAsia="ru-RU"/>
        </w:rPr>
        <w:lastRenderedPageBreak/>
        <w:t>9</w:t>
      </w:r>
      <w:r w:rsidR="00504D0E" w:rsidRPr="00FB766E">
        <w:rPr>
          <w:rFonts w:ascii="PT Astra Serif" w:eastAsia="Times New Roman" w:hAnsi="PT Astra Serif" w:cs="Arial"/>
          <w:b/>
          <w:sz w:val="26"/>
          <w:szCs w:val="26"/>
          <w:lang w:eastAsia="ru-RU"/>
        </w:rPr>
        <w:t>. Основные меры правового регулирования программы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tbl>
      <w:tblPr>
        <w:tblW w:w="46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31"/>
        <w:gridCol w:w="2617"/>
        <w:gridCol w:w="1635"/>
        <w:gridCol w:w="1381"/>
      </w:tblGrid>
      <w:tr w:rsidR="00504D0E" w:rsidRPr="006618FC" w:rsidTr="001D446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6618FC">
              <w:rPr>
                <w:rFonts w:ascii="PT Astra Serif" w:eastAsia="Calibri" w:hAnsi="PT Astra Serif" w:cs="Arial"/>
                <w:lang w:eastAsia="ru-RU"/>
              </w:rPr>
              <w:t>№ п/п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6618FC">
              <w:rPr>
                <w:rFonts w:ascii="PT Astra Serif" w:eastAsia="Calibri" w:hAnsi="PT Astra Serif" w:cs="Arial"/>
                <w:lang w:eastAsia="ru-RU"/>
              </w:rPr>
              <w:t>Направление мероприятия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6618FC">
              <w:rPr>
                <w:rFonts w:ascii="PT Astra Serif" w:eastAsia="Calibri" w:hAnsi="PT Astra Serif" w:cs="Arial"/>
                <w:lang w:eastAsia="ru-RU"/>
              </w:rPr>
              <w:t>Вид нормативного правового акта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6618FC">
              <w:rPr>
                <w:rFonts w:ascii="PT Astra Serif" w:eastAsia="Calibri" w:hAnsi="PT Astra Serif" w:cs="Arial"/>
                <w:lang w:eastAsia="ru-RU"/>
              </w:rPr>
              <w:t>Сроки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6618FC">
              <w:rPr>
                <w:rFonts w:ascii="PT Astra Serif" w:eastAsia="Calibri" w:hAnsi="PT Astra Serif" w:cs="Arial"/>
                <w:lang w:eastAsia="ru-RU"/>
              </w:rPr>
              <w:t>Исполнитель</w:t>
            </w:r>
          </w:p>
        </w:tc>
      </w:tr>
      <w:tr w:rsidR="00504D0E" w:rsidRPr="006618FC" w:rsidTr="001D446E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lang w:eastAsia="ru-RU"/>
              </w:rPr>
            </w:pPr>
            <w:r w:rsidRPr="006618FC">
              <w:rPr>
                <w:rFonts w:ascii="PT Astra Serif" w:eastAsia="Calibri" w:hAnsi="PT Astra Serif" w:cs="Arial"/>
                <w:lang w:eastAsia="ru-RU"/>
              </w:rPr>
              <w:t>1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6618FC">
              <w:rPr>
                <w:rFonts w:ascii="PT Astra Serif" w:eastAsia="Calibri" w:hAnsi="PT Astra Serif" w:cs="Arial"/>
              </w:rPr>
              <w:t>Формирование  плана работы  по реализации  программы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6618FC">
              <w:rPr>
                <w:rFonts w:ascii="PT Astra Serif" w:eastAsia="Calibri" w:hAnsi="PT Astra Serif" w:cs="Arial"/>
              </w:rPr>
              <w:t xml:space="preserve">Постановление  Администрации  муниципального образования Плавский район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spacing w:after="0" w:line="240" w:lineRule="auto"/>
              <w:ind w:left="-6"/>
              <w:rPr>
                <w:rFonts w:ascii="PT Astra Serif" w:eastAsia="Calibri" w:hAnsi="PT Astra Serif" w:cs="Arial"/>
                <w:lang w:eastAsia="ru-RU"/>
              </w:rPr>
            </w:pPr>
            <w:r w:rsidRPr="006618FC">
              <w:rPr>
                <w:rFonts w:ascii="PT Astra Serif" w:eastAsia="Calibri" w:hAnsi="PT Astra Serif" w:cs="Arial"/>
                <w:lang w:eastAsia="ru-RU"/>
              </w:rPr>
              <w:t>Ежегодно до начала нового финансового года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</w:rPr>
            </w:pPr>
            <w:r w:rsidRPr="006618FC">
              <w:rPr>
                <w:rFonts w:ascii="PT Astra Serif" w:eastAsia="Calibri" w:hAnsi="PT Astra Serif" w:cs="Arial"/>
              </w:rPr>
              <w:t>Субъекты системы профилактики</w:t>
            </w:r>
          </w:p>
        </w:tc>
      </w:tr>
    </w:tbl>
    <w:p w:rsidR="00504D0E" w:rsidRPr="00345EDE" w:rsidRDefault="00504D0E" w:rsidP="00504D0E">
      <w:pPr>
        <w:spacing w:after="0" w:line="240" w:lineRule="auto"/>
        <w:ind w:left="142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04D0E" w:rsidRPr="00FB766E" w:rsidRDefault="0094178C" w:rsidP="00504D0E">
      <w:pPr>
        <w:spacing w:after="0" w:line="240" w:lineRule="auto"/>
        <w:ind w:right="-991"/>
        <w:jc w:val="center"/>
        <w:outlineLvl w:val="2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10</w:t>
      </w:r>
      <w:r w:rsidR="00504D0E" w:rsidRPr="00FB766E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. Ресурсное обеспечение программы</w:t>
      </w:r>
    </w:p>
    <w:p w:rsidR="00504D0E" w:rsidRPr="00FB766E" w:rsidRDefault="00504D0E" w:rsidP="00504D0E">
      <w:pPr>
        <w:spacing w:after="0" w:line="240" w:lineRule="auto"/>
        <w:ind w:right="-991"/>
        <w:jc w:val="center"/>
        <w:outlineLvl w:val="2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</w:p>
    <w:p w:rsidR="00504D0E" w:rsidRPr="00FB766E" w:rsidRDefault="00504D0E" w:rsidP="00504D0E">
      <w:pPr>
        <w:spacing w:after="0" w:line="240" w:lineRule="auto"/>
        <w:ind w:right="-991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Общий объем финансирования программы из бюджета муниципального </w:t>
      </w:r>
    </w:p>
    <w:p w:rsidR="00504D0E" w:rsidRPr="00FB766E" w:rsidRDefault="00504D0E" w:rsidP="00504D0E">
      <w:pPr>
        <w:spacing w:after="0" w:line="240" w:lineRule="auto"/>
        <w:ind w:right="-991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образования Пригородное Плавского района составит </w:t>
      </w:r>
      <w:r w:rsidR="00B12394" w:rsidRPr="00FB766E">
        <w:rPr>
          <w:rFonts w:ascii="PT Astra Serif" w:eastAsia="Calibri" w:hAnsi="PT Astra Serif" w:cs="Arial"/>
          <w:iCs/>
          <w:spacing w:val="-1"/>
          <w:sz w:val="26"/>
          <w:szCs w:val="26"/>
        </w:rPr>
        <w:t>10,0</w:t>
      </w:r>
      <w:r w:rsidRPr="00FB766E">
        <w:rPr>
          <w:rFonts w:ascii="PT Astra Serif" w:eastAsia="Calibri" w:hAnsi="PT Astra Serif" w:cs="Arial"/>
          <w:iCs/>
          <w:spacing w:val="-1"/>
          <w:sz w:val="26"/>
          <w:szCs w:val="26"/>
        </w:rPr>
        <w:t xml:space="preserve"> тыс. </w:t>
      </w:r>
      <w:r w:rsidRPr="00FB766E">
        <w:rPr>
          <w:rFonts w:ascii="PT Astra Serif" w:eastAsia="Times New Roman" w:hAnsi="PT Astra Serif" w:cs="Arial"/>
          <w:sz w:val="26"/>
          <w:szCs w:val="26"/>
          <w:lang w:eastAsia="ru-RU"/>
        </w:rPr>
        <w:t>рублей.</w:t>
      </w:r>
    </w:p>
    <w:p w:rsidR="00504D0E" w:rsidRPr="00FB766E" w:rsidRDefault="00504D0E" w:rsidP="00504D0E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04D0E" w:rsidRPr="00FB766E" w:rsidRDefault="00504D0E" w:rsidP="00345EDE">
      <w:pPr>
        <w:spacing w:after="0" w:line="240" w:lineRule="auto"/>
        <w:ind w:right="-849"/>
        <w:jc w:val="center"/>
        <w:outlineLvl w:val="2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Общая потребность в ресурсах</w:t>
      </w:r>
    </w:p>
    <w:p w:rsidR="00504D0E" w:rsidRPr="00345EDE" w:rsidRDefault="00504D0E" w:rsidP="00504D0E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8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276"/>
        <w:gridCol w:w="1276"/>
        <w:gridCol w:w="1559"/>
        <w:gridCol w:w="1276"/>
        <w:gridCol w:w="992"/>
      </w:tblGrid>
      <w:tr w:rsidR="00504D0E" w:rsidRPr="006618FC" w:rsidTr="001D446E">
        <w:trPr>
          <w:trHeight w:val="3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spacing w:after="0" w:line="240" w:lineRule="auto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Планируемый объем финансирования</w:t>
            </w:r>
          </w:p>
        </w:tc>
      </w:tr>
      <w:tr w:rsidR="00504D0E" w:rsidRPr="006618FC" w:rsidTr="001D446E">
        <w:trPr>
          <w:trHeight w:val="3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E" w:rsidRPr="006618FC" w:rsidRDefault="00504D0E" w:rsidP="00F14ABB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spacing w:after="0" w:line="240" w:lineRule="auto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E" w:rsidRPr="006618FC" w:rsidRDefault="00504D0E" w:rsidP="00F14ABB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proofErr w:type="spellStart"/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вт.ч</w:t>
            </w:r>
            <w:proofErr w:type="spellEnd"/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. по годам (тыс. руб.)</w:t>
            </w:r>
          </w:p>
        </w:tc>
      </w:tr>
      <w:tr w:rsidR="00CE2A2C" w:rsidRPr="006618FC" w:rsidTr="00345ED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2C" w:rsidRPr="006618FC" w:rsidRDefault="00CE2A2C" w:rsidP="00F14ABB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2C" w:rsidRPr="006618FC" w:rsidRDefault="00CE2A2C" w:rsidP="00F14ABB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2C" w:rsidRPr="006618FC" w:rsidRDefault="00B12394" w:rsidP="00CE2A2C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2024</w:t>
            </w:r>
          </w:p>
          <w:p w:rsidR="00CE2A2C" w:rsidRPr="006618FC" w:rsidRDefault="00CE2A2C" w:rsidP="00CE2A2C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2C" w:rsidRPr="006618FC" w:rsidRDefault="00B12394" w:rsidP="00CE2A2C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2025</w:t>
            </w:r>
          </w:p>
          <w:p w:rsidR="00CE2A2C" w:rsidRPr="006618FC" w:rsidRDefault="00CE2A2C" w:rsidP="00CE2A2C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2C" w:rsidRPr="006618FC" w:rsidRDefault="00B12394" w:rsidP="00CE2A2C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2026</w:t>
            </w:r>
          </w:p>
          <w:p w:rsidR="00CE2A2C" w:rsidRPr="006618FC" w:rsidRDefault="00CE2A2C" w:rsidP="00CE2A2C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C" w:rsidRPr="006618FC" w:rsidRDefault="00B12394" w:rsidP="00CE2A2C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2027</w:t>
            </w:r>
          </w:p>
          <w:p w:rsidR="00CE2A2C" w:rsidRPr="006618FC" w:rsidRDefault="00CE2A2C" w:rsidP="00CE2A2C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C" w:rsidRPr="006618FC" w:rsidRDefault="00B12394" w:rsidP="00CE2A2C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2028</w:t>
            </w:r>
          </w:p>
          <w:p w:rsidR="00CE2A2C" w:rsidRPr="006618FC" w:rsidRDefault="00CE2A2C" w:rsidP="00CE2A2C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год</w:t>
            </w:r>
          </w:p>
        </w:tc>
      </w:tr>
      <w:tr w:rsidR="00CE2A2C" w:rsidRPr="006618FC" w:rsidTr="00345E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2C" w:rsidRPr="006618FC" w:rsidRDefault="00CE2A2C" w:rsidP="00F14ABB">
            <w:pPr>
              <w:spacing w:after="0" w:line="240" w:lineRule="auto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</w:p>
          <w:p w:rsidR="00CE2A2C" w:rsidRPr="006618FC" w:rsidRDefault="00CE2A2C" w:rsidP="00F14ABB">
            <w:pPr>
              <w:spacing w:after="0" w:line="240" w:lineRule="auto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Пригородное Плавского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2C" w:rsidRPr="006618FC" w:rsidRDefault="00B12394" w:rsidP="003E590A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2C" w:rsidRPr="006618FC" w:rsidRDefault="00B12394" w:rsidP="003E590A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2C" w:rsidRPr="006618FC" w:rsidRDefault="00B12394" w:rsidP="003E590A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2C" w:rsidRPr="006618FC" w:rsidRDefault="00B12394" w:rsidP="003E590A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C" w:rsidRPr="006618FC" w:rsidRDefault="00B12394" w:rsidP="003E590A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2C" w:rsidRPr="006618FC" w:rsidRDefault="00B12394" w:rsidP="003E590A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</w:tc>
      </w:tr>
    </w:tbl>
    <w:p w:rsidR="00504D0E" w:rsidRPr="00345EDE" w:rsidRDefault="00504D0E" w:rsidP="00504D0E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4D0E" w:rsidRPr="00345EDE" w:rsidRDefault="00504D0E" w:rsidP="00504D0E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4D0E" w:rsidRPr="00345EDE" w:rsidRDefault="00504D0E" w:rsidP="00504D0E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4D0E" w:rsidRPr="00345EDE" w:rsidRDefault="00504D0E" w:rsidP="00504D0E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4D0E" w:rsidRPr="00345EDE" w:rsidRDefault="00504D0E" w:rsidP="00504D0E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4D0E" w:rsidRPr="00345EDE" w:rsidRDefault="00504D0E" w:rsidP="00504D0E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4D0E" w:rsidRPr="00345EDE" w:rsidRDefault="00504D0E" w:rsidP="00504D0E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4D0E" w:rsidRPr="00345EDE" w:rsidRDefault="00504D0E" w:rsidP="00504D0E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50A65" w:rsidRPr="00345EDE" w:rsidRDefault="00250A65" w:rsidP="00504D0E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  <w:sectPr w:rsidR="00250A65" w:rsidRPr="00345EDE" w:rsidSect="00F14A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D0E" w:rsidRPr="00345EDE" w:rsidRDefault="00504D0E" w:rsidP="00504D0E">
      <w:pPr>
        <w:pStyle w:val="Style15"/>
        <w:widowControl/>
        <w:tabs>
          <w:tab w:val="left" w:pos="1090"/>
        </w:tabs>
        <w:spacing w:before="24" w:line="240" w:lineRule="auto"/>
        <w:ind w:left="36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04D0E" w:rsidRPr="00FB766E" w:rsidRDefault="0094178C" w:rsidP="00504D0E">
      <w:pPr>
        <w:pStyle w:val="Style15"/>
        <w:widowControl/>
        <w:tabs>
          <w:tab w:val="left" w:pos="1090"/>
        </w:tabs>
        <w:spacing w:before="24" w:line="240" w:lineRule="auto"/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  <w:r w:rsidRPr="00FB766E">
        <w:rPr>
          <w:rFonts w:ascii="PT Astra Serif" w:hAnsi="PT Astra Serif" w:cs="Arial"/>
          <w:b/>
          <w:sz w:val="26"/>
          <w:szCs w:val="26"/>
        </w:rPr>
        <w:t>10</w:t>
      </w:r>
      <w:r w:rsidR="00504D0E" w:rsidRPr="00FB766E">
        <w:rPr>
          <w:rFonts w:ascii="PT Astra Serif" w:hAnsi="PT Astra Serif" w:cs="Arial"/>
          <w:b/>
          <w:sz w:val="26"/>
          <w:szCs w:val="26"/>
        </w:rPr>
        <w:t>.1. Ресурсное обеспечение реализации муниципальной программы по</w:t>
      </w:r>
    </w:p>
    <w:p w:rsidR="00504D0E" w:rsidRPr="00FB766E" w:rsidRDefault="00504D0E" w:rsidP="00504D0E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  <w:r w:rsidRPr="00FB766E">
        <w:rPr>
          <w:rFonts w:ascii="PT Astra Serif" w:hAnsi="PT Astra Serif" w:cs="Arial"/>
          <w:b/>
          <w:sz w:val="26"/>
          <w:szCs w:val="26"/>
        </w:rPr>
        <w:t>основным мероприятиям и коду бюджетной классификации</w:t>
      </w:r>
    </w:p>
    <w:tbl>
      <w:tblPr>
        <w:tblStyle w:val="af8"/>
        <w:tblpPr w:leftFromText="180" w:rightFromText="180" w:vertAnchor="text" w:horzAnchor="margin" w:tblpX="324" w:tblpY="218"/>
        <w:tblW w:w="13716" w:type="dxa"/>
        <w:tblLayout w:type="fixed"/>
        <w:tblLook w:val="04A0" w:firstRow="1" w:lastRow="0" w:firstColumn="1" w:lastColumn="0" w:noHBand="0" w:noVBand="1"/>
      </w:tblPr>
      <w:tblGrid>
        <w:gridCol w:w="841"/>
        <w:gridCol w:w="2912"/>
        <w:gridCol w:w="774"/>
        <w:gridCol w:w="117"/>
        <w:gridCol w:w="709"/>
        <w:gridCol w:w="166"/>
        <w:gridCol w:w="543"/>
        <w:gridCol w:w="567"/>
        <w:gridCol w:w="24"/>
        <w:gridCol w:w="401"/>
        <w:gridCol w:w="733"/>
        <w:gridCol w:w="992"/>
        <w:gridCol w:w="1276"/>
        <w:gridCol w:w="1134"/>
        <w:gridCol w:w="1276"/>
        <w:gridCol w:w="1251"/>
      </w:tblGrid>
      <w:tr w:rsidR="00AA7478" w:rsidRPr="006618FC" w:rsidTr="00345EDE">
        <w:tc>
          <w:tcPr>
            <w:tcW w:w="841" w:type="dxa"/>
            <w:vMerge w:val="restart"/>
          </w:tcPr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803" w:type="dxa"/>
            <w:gridSpan w:val="3"/>
            <w:vMerge w:val="restart"/>
          </w:tcPr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3143" w:type="dxa"/>
            <w:gridSpan w:val="7"/>
          </w:tcPr>
          <w:p w:rsidR="00AA7478" w:rsidRPr="006618FC" w:rsidRDefault="002D3E10" w:rsidP="001D446E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hyperlink r:id="rId10" w:anchor="RANGE!Par655" w:history="1">
              <w:r w:rsidR="00AA7478" w:rsidRPr="006618FC">
                <w:rPr>
                  <w:rStyle w:val="a3"/>
                  <w:rFonts w:ascii="PT Astra Serif" w:hAnsi="PT Astra Serif" w:cs="Arial"/>
                  <w:bCs/>
                  <w:color w:val="auto"/>
                  <w:sz w:val="22"/>
                  <w:szCs w:val="22"/>
                  <w:u w:val="none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5929" w:type="dxa"/>
            <w:gridSpan w:val="5"/>
          </w:tcPr>
          <w:p w:rsidR="00AA7478" w:rsidRPr="006618FC" w:rsidRDefault="00AA7478" w:rsidP="001D446E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Расходы (тыс. руб.), годы</w:t>
            </w:r>
          </w:p>
        </w:tc>
      </w:tr>
      <w:tr w:rsidR="00AA7478" w:rsidRPr="006618FC" w:rsidTr="00345EDE">
        <w:tc>
          <w:tcPr>
            <w:tcW w:w="841" w:type="dxa"/>
            <w:vMerge/>
          </w:tcPr>
          <w:p w:rsidR="00AA7478" w:rsidRPr="006618FC" w:rsidRDefault="00AA7478" w:rsidP="001D446E">
            <w:pPr>
              <w:spacing w:after="0" w:line="240" w:lineRule="auto"/>
              <w:ind w:left="360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03" w:type="dxa"/>
            <w:gridSpan w:val="3"/>
            <w:vMerge/>
          </w:tcPr>
          <w:p w:rsidR="00AA7478" w:rsidRPr="006618FC" w:rsidRDefault="00AA7478" w:rsidP="001D446E">
            <w:pPr>
              <w:spacing w:after="0" w:line="240" w:lineRule="auto"/>
              <w:ind w:left="360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</w:tcPr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proofErr w:type="spellStart"/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gridSpan w:val="3"/>
          </w:tcPr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33" w:type="dxa"/>
          </w:tcPr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92" w:type="dxa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2024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2025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AA7478" w:rsidRPr="006618FC" w:rsidRDefault="00B12394" w:rsidP="001D446E">
            <w:pPr>
              <w:spacing w:after="0" w:line="240" w:lineRule="auto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2026</w:t>
            </w:r>
          </w:p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год</w:t>
            </w:r>
          </w:p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2027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51" w:type="dxa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2028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год</w:t>
            </w:r>
          </w:p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</w:p>
        </w:tc>
      </w:tr>
      <w:tr w:rsidR="00AA7478" w:rsidRPr="006618FC" w:rsidTr="00345EDE">
        <w:tc>
          <w:tcPr>
            <w:tcW w:w="841" w:type="dxa"/>
          </w:tcPr>
          <w:p w:rsidR="00AA7478" w:rsidRPr="006618FC" w:rsidRDefault="00AA7478" w:rsidP="001D446E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3" w:type="dxa"/>
            <w:gridSpan w:val="3"/>
          </w:tcPr>
          <w:p w:rsidR="00AA7478" w:rsidRPr="006618FC" w:rsidRDefault="00AA7478" w:rsidP="001D446E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        2</w:t>
            </w:r>
          </w:p>
        </w:tc>
        <w:tc>
          <w:tcPr>
            <w:tcW w:w="709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AA7478" w:rsidRPr="006618FC" w:rsidRDefault="00AA7478" w:rsidP="001D446E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AA7478" w:rsidRPr="006618FC" w:rsidRDefault="00AA7478" w:rsidP="001D446E">
            <w:pPr>
              <w:spacing w:after="0" w:line="240" w:lineRule="auto"/>
              <w:ind w:left="360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3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   6</w:t>
            </w:r>
          </w:p>
        </w:tc>
        <w:tc>
          <w:tcPr>
            <w:tcW w:w="992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     7</w:t>
            </w:r>
          </w:p>
        </w:tc>
        <w:tc>
          <w:tcPr>
            <w:tcW w:w="1276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51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11</w:t>
            </w:r>
          </w:p>
        </w:tc>
      </w:tr>
      <w:tr w:rsidR="00AA7478" w:rsidRPr="006618FC" w:rsidTr="00345EDE">
        <w:tc>
          <w:tcPr>
            <w:tcW w:w="841" w:type="dxa"/>
          </w:tcPr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3803" w:type="dxa"/>
            <w:gridSpan w:val="3"/>
          </w:tcPr>
          <w:p w:rsidR="00AA7478" w:rsidRPr="006618FC" w:rsidRDefault="00AA7478" w:rsidP="001D446E">
            <w:pPr>
              <w:spacing w:after="0" w:line="240" w:lineRule="auto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«Повышение общественной безопасности населения в муниципальном образовании Приг</w:t>
            </w:r>
            <w:r w:rsidR="001A4526"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ородное Плавского района на 2023-2027</w:t>
            </w: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 xml:space="preserve"> гг.»</w:t>
            </w:r>
          </w:p>
        </w:tc>
        <w:tc>
          <w:tcPr>
            <w:tcW w:w="709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ind w:left="36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Align w:val="center"/>
          </w:tcPr>
          <w:p w:rsidR="00AA7478" w:rsidRPr="006618FC" w:rsidRDefault="00AA7478" w:rsidP="001D446E">
            <w:pPr>
              <w:spacing w:after="0" w:line="240" w:lineRule="auto"/>
              <w:ind w:left="36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vAlign w:val="center"/>
          </w:tcPr>
          <w:p w:rsidR="00AA7478" w:rsidRPr="006618FC" w:rsidRDefault="00AA7478" w:rsidP="001D446E">
            <w:pPr>
              <w:spacing w:after="0" w:line="240" w:lineRule="auto"/>
              <w:ind w:left="360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33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iCs/>
                <w:sz w:val="22"/>
                <w:szCs w:val="22"/>
                <w:lang w:eastAsia="ru-RU"/>
              </w:rPr>
              <w:t>2,0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34" w:type="dxa"/>
            <w:vAlign w:val="center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51" w:type="dxa"/>
            <w:vAlign w:val="center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</w:tr>
      <w:tr w:rsidR="00AA7478" w:rsidRPr="006618FC" w:rsidTr="00345EDE">
        <w:tc>
          <w:tcPr>
            <w:tcW w:w="13716" w:type="dxa"/>
            <w:gridSpan w:val="16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</w:tr>
      <w:tr w:rsidR="00AA7478" w:rsidRPr="006618FC" w:rsidTr="00345EDE">
        <w:tc>
          <w:tcPr>
            <w:tcW w:w="841" w:type="dxa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912" w:type="dxa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b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</w:rPr>
              <w:t>Профилактика правонарушений, терроризма и экстремизма</w:t>
            </w:r>
          </w:p>
        </w:tc>
        <w:tc>
          <w:tcPr>
            <w:tcW w:w="774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vAlign w:val="center"/>
          </w:tcPr>
          <w:p w:rsidR="00AA7478" w:rsidRPr="006618FC" w:rsidRDefault="003E590A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110" w:type="dxa"/>
            <w:gridSpan w:val="2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1140128440</w:t>
            </w:r>
          </w:p>
        </w:tc>
        <w:tc>
          <w:tcPr>
            <w:tcW w:w="1158" w:type="dxa"/>
            <w:gridSpan w:val="3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iCs/>
                <w:sz w:val="22"/>
                <w:szCs w:val="22"/>
                <w:lang w:eastAsia="ru-RU"/>
              </w:rPr>
              <w:t>2,0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51" w:type="dxa"/>
            <w:vAlign w:val="center"/>
          </w:tcPr>
          <w:p w:rsidR="00AA7478" w:rsidRPr="006618FC" w:rsidRDefault="00B12394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2,0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</w:tr>
      <w:tr w:rsidR="00AA7478" w:rsidRPr="006618FC" w:rsidTr="00345EDE">
        <w:tc>
          <w:tcPr>
            <w:tcW w:w="841" w:type="dxa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912" w:type="dxa"/>
          </w:tcPr>
          <w:p w:rsidR="00AA7478" w:rsidRPr="006618FC" w:rsidRDefault="00AA7478" w:rsidP="001D446E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</w:rPr>
              <w:t>Установка технических средств и систем обеспечения антитеррористической безопасности</w:t>
            </w:r>
          </w:p>
        </w:tc>
        <w:tc>
          <w:tcPr>
            <w:tcW w:w="774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vAlign w:val="center"/>
          </w:tcPr>
          <w:p w:rsidR="00AA7478" w:rsidRPr="006618FC" w:rsidRDefault="003E590A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1140228440</w:t>
            </w:r>
          </w:p>
        </w:tc>
        <w:tc>
          <w:tcPr>
            <w:tcW w:w="1134" w:type="dxa"/>
            <w:gridSpan w:val="2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i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iCs/>
                <w:sz w:val="22"/>
                <w:szCs w:val="22"/>
                <w:lang w:eastAsia="ru-RU"/>
              </w:rPr>
              <w:t>0,0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1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</w:p>
        </w:tc>
      </w:tr>
      <w:tr w:rsidR="00AA7478" w:rsidRPr="006618FC" w:rsidTr="00345EDE">
        <w:tc>
          <w:tcPr>
            <w:tcW w:w="841" w:type="dxa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912" w:type="dxa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774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1134" w:type="dxa"/>
            <w:gridSpan w:val="3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1140328440</w:t>
            </w:r>
          </w:p>
        </w:tc>
        <w:tc>
          <w:tcPr>
            <w:tcW w:w="1134" w:type="dxa"/>
            <w:gridSpan w:val="2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AA7478" w:rsidRPr="006618FC" w:rsidRDefault="00AA7478" w:rsidP="00B12394">
            <w:pPr>
              <w:spacing w:after="0" w:line="240" w:lineRule="auto"/>
              <w:jc w:val="center"/>
              <w:rPr>
                <w:rFonts w:ascii="PT Astra Serif" w:hAnsi="PT Astra Serif" w:cs="Arial"/>
                <w:i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iCs/>
                <w:sz w:val="22"/>
                <w:szCs w:val="22"/>
                <w:lang w:eastAsia="ru-RU"/>
              </w:rPr>
              <w:t>0,</w:t>
            </w:r>
            <w:r w:rsidR="00B12394" w:rsidRPr="006618FC">
              <w:rPr>
                <w:rFonts w:ascii="PT Astra Serif" w:hAnsi="PT Astra Serif" w:cs="Arial"/>
                <w:i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A7478" w:rsidRPr="006618FC" w:rsidRDefault="00AA7478" w:rsidP="00B12394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</w:t>
            </w:r>
            <w:r w:rsidR="00B12394"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A7478" w:rsidRPr="006618FC" w:rsidRDefault="00AA7478" w:rsidP="00B12394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</w:t>
            </w:r>
            <w:r w:rsidR="00B12394"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A7478" w:rsidRPr="006618FC" w:rsidRDefault="00AA7478" w:rsidP="00B12394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</w:t>
            </w:r>
            <w:r w:rsidR="00B12394"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51" w:type="dxa"/>
            <w:vAlign w:val="center"/>
          </w:tcPr>
          <w:p w:rsidR="00AA7478" w:rsidRPr="006618FC" w:rsidRDefault="00AA7478" w:rsidP="00B12394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</w:t>
            </w:r>
            <w:r w:rsidR="00B12394"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</w:t>
            </w:r>
          </w:p>
        </w:tc>
      </w:tr>
      <w:tr w:rsidR="00AA7478" w:rsidRPr="006618FC" w:rsidTr="00345EDE">
        <w:tc>
          <w:tcPr>
            <w:tcW w:w="841" w:type="dxa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912" w:type="dxa"/>
          </w:tcPr>
          <w:p w:rsidR="00AA7478" w:rsidRPr="006618FC" w:rsidRDefault="00AA7478" w:rsidP="001D446E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</w:rPr>
              <w:t>Проведение антинаркотических мероприятий</w:t>
            </w:r>
          </w:p>
        </w:tc>
        <w:tc>
          <w:tcPr>
            <w:tcW w:w="774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1134" w:type="dxa"/>
            <w:gridSpan w:val="3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1140428440</w:t>
            </w:r>
          </w:p>
        </w:tc>
        <w:tc>
          <w:tcPr>
            <w:tcW w:w="1134" w:type="dxa"/>
            <w:gridSpan w:val="2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iCs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51" w:type="dxa"/>
            <w:vAlign w:val="center"/>
          </w:tcPr>
          <w:p w:rsidR="00AA7478" w:rsidRPr="006618FC" w:rsidRDefault="00AA7478" w:rsidP="001D446E">
            <w:pPr>
              <w:spacing w:after="0" w:line="240" w:lineRule="auto"/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6618FC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</w:tbl>
    <w:p w:rsidR="00504D0E" w:rsidRPr="006618FC" w:rsidRDefault="00504D0E" w:rsidP="00504D0E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/>
          <w:sz w:val="22"/>
          <w:szCs w:val="22"/>
        </w:rPr>
      </w:pPr>
    </w:p>
    <w:p w:rsidR="00250A65" w:rsidRPr="006618FC" w:rsidRDefault="00250A65" w:rsidP="00504D0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lang w:eastAsia="ru-RU"/>
        </w:rPr>
        <w:sectPr w:rsidR="00250A65" w:rsidRPr="006618FC" w:rsidSect="00250A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4D0E" w:rsidRPr="00FB766E" w:rsidRDefault="00250A65" w:rsidP="00504D0E">
      <w:pPr>
        <w:spacing w:before="100" w:beforeAutospacing="1" w:after="100" w:afterAutospacing="1" w:line="240" w:lineRule="auto"/>
        <w:jc w:val="center"/>
        <w:outlineLvl w:val="2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lastRenderedPageBreak/>
        <w:t>11</w:t>
      </w:r>
      <w:r w:rsidR="00504D0E" w:rsidRPr="00FB766E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. Возможные риски в ходе реализации программы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Реализация программы сопряжена с определёнными рисками.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Arial"/>
          <w:bCs/>
          <w:sz w:val="26"/>
          <w:szCs w:val="26"/>
          <w:lang w:eastAsia="ru-RU"/>
        </w:rPr>
        <w:t>Важнейшими: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FB766E">
        <w:rPr>
          <w:rFonts w:ascii="PT Astra Serif" w:eastAsia="Calibri" w:hAnsi="PT Astra Serif" w:cs="Arial"/>
          <w:sz w:val="26"/>
          <w:szCs w:val="26"/>
        </w:rPr>
        <w:t>- изменение политической, социально-экономической, миграционной, криминогенной обстановки в МО Пригородное Плавского района;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FB766E">
        <w:rPr>
          <w:rFonts w:ascii="PT Astra Serif" w:eastAsia="Calibri" w:hAnsi="PT Astra Serif" w:cs="Arial"/>
          <w:sz w:val="26"/>
          <w:szCs w:val="26"/>
        </w:rPr>
        <w:t>- несвоевременное и недостаточное финансирование мероприятий программы;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FB766E">
        <w:rPr>
          <w:rFonts w:ascii="PT Astra Serif" w:eastAsia="Calibri" w:hAnsi="PT Astra Serif" w:cs="Arial"/>
          <w:sz w:val="26"/>
          <w:szCs w:val="26"/>
        </w:rPr>
        <w:t>- несвоевременное и некачественное выполнение запланированных мероприятий;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FB766E">
        <w:rPr>
          <w:rFonts w:ascii="PT Astra Serif" w:eastAsia="Calibri" w:hAnsi="PT Astra Serif" w:cs="Arial"/>
          <w:sz w:val="26"/>
          <w:szCs w:val="26"/>
        </w:rPr>
        <w:t>- изменение нормативно-правовой базы.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FB766E">
        <w:rPr>
          <w:rFonts w:ascii="PT Astra Serif" w:eastAsia="Calibri" w:hAnsi="PT Astra Serif" w:cs="Arial"/>
          <w:sz w:val="26"/>
          <w:szCs w:val="26"/>
        </w:rPr>
        <w:t>В целях минимизации возможных рисков предполагается: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FB766E">
        <w:rPr>
          <w:rFonts w:ascii="PT Astra Serif" w:eastAsia="Calibri" w:hAnsi="PT Astra Serif" w:cs="Arial"/>
          <w:sz w:val="26"/>
          <w:szCs w:val="26"/>
        </w:rPr>
        <w:t>- создание эффективной системы управления на основе чёткого распределения функций, полномочий, ответственности основных исполнителей в соответствии с планом реализации программы;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FB766E">
        <w:rPr>
          <w:rFonts w:ascii="PT Astra Serif" w:eastAsia="Calibri" w:hAnsi="PT Astra Serif" w:cs="Arial"/>
          <w:sz w:val="26"/>
          <w:szCs w:val="26"/>
        </w:rPr>
        <w:t xml:space="preserve">- мониторинг выполнения программы, регулярный анализ и при необходимости </w:t>
      </w:r>
      <w:proofErr w:type="gramStart"/>
      <w:r w:rsidRPr="00FB766E">
        <w:rPr>
          <w:rFonts w:ascii="PT Astra Serif" w:eastAsia="Calibri" w:hAnsi="PT Astra Serif" w:cs="Arial"/>
          <w:sz w:val="26"/>
          <w:szCs w:val="26"/>
        </w:rPr>
        <w:t>ежегодная  корректировка</w:t>
      </w:r>
      <w:proofErr w:type="gramEnd"/>
      <w:r w:rsidRPr="00FB766E">
        <w:rPr>
          <w:rFonts w:ascii="PT Astra Serif" w:eastAsia="Calibri" w:hAnsi="PT Astra Serif" w:cs="Arial"/>
          <w:sz w:val="26"/>
          <w:szCs w:val="26"/>
        </w:rPr>
        <w:t xml:space="preserve"> показателей, а также мероприятий программы;</w:t>
      </w:r>
    </w:p>
    <w:p w:rsidR="00504D0E" w:rsidRPr="00FB766E" w:rsidRDefault="00504D0E" w:rsidP="0050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FB766E">
        <w:rPr>
          <w:rFonts w:ascii="PT Astra Serif" w:eastAsia="Calibri" w:hAnsi="PT Astra Serif" w:cs="Arial"/>
          <w:sz w:val="26"/>
          <w:szCs w:val="26"/>
        </w:rPr>
        <w:t>- перераспределение объёмов финансирования в зависимости от динамики и темпов решения задач.</w:t>
      </w:r>
    </w:p>
    <w:p w:rsidR="00504D0E" w:rsidRPr="00FB766E" w:rsidRDefault="00AA7478" w:rsidP="00504D0E">
      <w:pPr>
        <w:spacing w:before="100" w:beforeAutospacing="1" w:after="100" w:afterAutospacing="1" w:line="240" w:lineRule="auto"/>
        <w:jc w:val="center"/>
        <w:outlineLvl w:val="2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 w:rsidRPr="00FB766E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12</w:t>
      </w:r>
      <w:r w:rsidR="00504D0E" w:rsidRPr="00FB766E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. Управление реализацией программы и контроль за ходом ее выполнения</w:t>
      </w:r>
    </w:p>
    <w:p w:rsidR="00504D0E" w:rsidRPr="00FB766E" w:rsidRDefault="00504D0E" w:rsidP="00504D0E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PT Astra Serif" w:hAnsi="PT Astra Serif" w:cs="Arial"/>
          <w:sz w:val="26"/>
          <w:szCs w:val="26"/>
        </w:rPr>
      </w:pPr>
      <w:r w:rsidRPr="00FB766E">
        <w:rPr>
          <w:rFonts w:ascii="PT Astra Serif" w:eastAsia="Times New Roman" w:hAnsi="PT Astra Serif" w:cs="Arial"/>
          <w:sz w:val="26"/>
          <w:szCs w:val="26"/>
          <w:lang w:eastAsia="ru-RU"/>
        </w:rPr>
        <w:t>Координация деятельности по исполнению программы, проведению мониторинга результатов реализации мероприятий муниципальной программы «Повышение общественной безопасности населения в муниципальном образовании Приг</w:t>
      </w:r>
      <w:r w:rsidR="00B12394" w:rsidRPr="00FB766E">
        <w:rPr>
          <w:rFonts w:ascii="PT Astra Serif" w:eastAsia="Times New Roman" w:hAnsi="PT Astra Serif" w:cs="Arial"/>
          <w:sz w:val="26"/>
          <w:szCs w:val="26"/>
          <w:lang w:eastAsia="ru-RU"/>
        </w:rPr>
        <w:t>ородное Плавского района на 2024-2028</w:t>
      </w:r>
      <w:r w:rsidRPr="00FB766E">
        <w:rPr>
          <w:rFonts w:ascii="PT Astra Serif" w:eastAsia="Times New Roman" w:hAnsi="PT Astra Serif" w:cs="Arial"/>
          <w:sz w:val="26"/>
          <w:szCs w:val="26"/>
          <w:lang w:eastAsia="ru-RU"/>
        </w:rPr>
        <w:t>, а также контроль за целевым и эффективным использованием средств бюджета муниципального образования Пригородное Плавского района осуществляется в соответствии с бюджетным законодательством.</w:t>
      </w:r>
    </w:p>
    <w:p w:rsidR="00CD5971" w:rsidRPr="00EB4A0E" w:rsidRDefault="00CD5971" w:rsidP="00504D0E">
      <w:pPr>
        <w:autoSpaceDE w:val="0"/>
        <w:autoSpaceDN w:val="0"/>
        <w:adjustRightInd w:val="0"/>
        <w:spacing w:after="0" w:line="240" w:lineRule="auto"/>
        <w:ind w:left="5529" w:firstLine="2268"/>
        <w:jc w:val="right"/>
        <w:rPr>
          <w:rFonts w:ascii="Arial" w:hAnsi="Arial" w:cs="Arial"/>
          <w:sz w:val="24"/>
          <w:szCs w:val="24"/>
        </w:rPr>
      </w:pPr>
    </w:p>
    <w:sectPr w:rsidR="00CD5971" w:rsidRPr="00EB4A0E" w:rsidSect="00F1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10" w:rsidRDefault="002D3E10" w:rsidP="00A345D5">
      <w:pPr>
        <w:spacing w:after="0" w:line="240" w:lineRule="auto"/>
      </w:pPr>
      <w:r>
        <w:separator/>
      </w:r>
    </w:p>
  </w:endnote>
  <w:endnote w:type="continuationSeparator" w:id="0">
    <w:p w:rsidR="002D3E10" w:rsidRDefault="002D3E10" w:rsidP="00A3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10" w:rsidRDefault="002D3E10" w:rsidP="00A345D5">
      <w:pPr>
        <w:spacing w:after="0" w:line="240" w:lineRule="auto"/>
      </w:pPr>
      <w:r>
        <w:separator/>
      </w:r>
    </w:p>
  </w:footnote>
  <w:footnote w:type="continuationSeparator" w:id="0">
    <w:p w:rsidR="002D3E10" w:rsidRDefault="002D3E10" w:rsidP="00A3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F7" w:rsidRPr="00F14ABB" w:rsidRDefault="00C73EF7" w:rsidP="007455E9">
    <w:pPr>
      <w:pStyle w:val="a7"/>
      <w:tabs>
        <w:tab w:val="clear" w:pos="4677"/>
        <w:tab w:val="clear" w:pos="9355"/>
        <w:tab w:val="left" w:pos="6960"/>
      </w:tabs>
      <w:rPr>
        <w:rFonts w:ascii="Times New Roman" w:hAnsi="Times New Roman" w:cs="Times New Roman"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2035"/>
    <w:multiLevelType w:val="hybridMultilevel"/>
    <w:tmpl w:val="A4D88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53132"/>
    <w:multiLevelType w:val="hybridMultilevel"/>
    <w:tmpl w:val="F39E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361DB"/>
    <w:multiLevelType w:val="hybridMultilevel"/>
    <w:tmpl w:val="A72CDF4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D0618DD"/>
    <w:multiLevelType w:val="hybridMultilevel"/>
    <w:tmpl w:val="396AEC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F0252B7"/>
    <w:multiLevelType w:val="hybridMultilevel"/>
    <w:tmpl w:val="DAA6B0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32070C"/>
    <w:multiLevelType w:val="hybridMultilevel"/>
    <w:tmpl w:val="127440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B57CC8"/>
    <w:multiLevelType w:val="hybridMultilevel"/>
    <w:tmpl w:val="B192BA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175E76"/>
    <w:multiLevelType w:val="hybridMultilevel"/>
    <w:tmpl w:val="390841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AF612B3"/>
    <w:multiLevelType w:val="hybridMultilevel"/>
    <w:tmpl w:val="3A80C3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6"/>
    <w:rsid w:val="00015525"/>
    <w:rsid w:val="00024A74"/>
    <w:rsid w:val="00025911"/>
    <w:rsid w:val="000264F0"/>
    <w:rsid w:val="00026FF2"/>
    <w:rsid w:val="00054E60"/>
    <w:rsid w:val="00055016"/>
    <w:rsid w:val="00060542"/>
    <w:rsid w:val="00061E61"/>
    <w:rsid w:val="000637A7"/>
    <w:rsid w:val="000801EA"/>
    <w:rsid w:val="00084A6F"/>
    <w:rsid w:val="000A18DD"/>
    <w:rsid w:val="000B28F0"/>
    <w:rsid w:val="000B6B31"/>
    <w:rsid w:val="000C2B5A"/>
    <w:rsid w:val="000E2BC4"/>
    <w:rsid w:val="0010653E"/>
    <w:rsid w:val="0011554C"/>
    <w:rsid w:val="001332DD"/>
    <w:rsid w:val="00153EBF"/>
    <w:rsid w:val="00175DAA"/>
    <w:rsid w:val="00186A0E"/>
    <w:rsid w:val="001876A9"/>
    <w:rsid w:val="00197AE0"/>
    <w:rsid w:val="001A4526"/>
    <w:rsid w:val="001A474A"/>
    <w:rsid w:val="001C0750"/>
    <w:rsid w:val="001D2D03"/>
    <w:rsid w:val="001D446E"/>
    <w:rsid w:val="002136EE"/>
    <w:rsid w:val="0021557D"/>
    <w:rsid w:val="00237065"/>
    <w:rsid w:val="00250792"/>
    <w:rsid w:val="00250A65"/>
    <w:rsid w:val="00256ED1"/>
    <w:rsid w:val="0027285D"/>
    <w:rsid w:val="00291AFA"/>
    <w:rsid w:val="0029632C"/>
    <w:rsid w:val="002B01B6"/>
    <w:rsid w:val="002B3970"/>
    <w:rsid w:val="002C4056"/>
    <w:rsid w:val="002D3E10"/>
    <w:rsid w:val="002E1E64"/>
    <w:rsid w:val="002E3654"/>
    <w:rsid w:val="002E4E4B"/>
    <w:rsid w:val="002F35E0"/>
    <w:rsid w:val="003215E3"/>
    <w:rsid w:val="00334FEF"/>
    <w:rsid w:val="00340BD6"/>
    <w:rsid w:val="00345EDE"/>
    <w:rsid w:val="00352E37"/>
    <w:rsid w:val="00393D5F"/>
    <w:rsid w:val="0039475E"/>
    <w:rsid w:val="003E590A"/>
    <w:rsid w:val="00423246"/>
    <w:rsid w:val="00453EDA"/>
    <w:rsid w:val="004D6B11"/>
    <w:rsid w:val="004E03F5"/>
    <w:rsid w:val="00504D0E"/>
    <w:rsid w:val="00514E13"/>
    <w:rsid w:val="00537E65"/>
    <w:rsid w:val="00545791"/>
    <w:rsid w:val="00561E04"/>
    <w:rsid w:val="00564CE5"/>
    <w:rsid w:val="005B12F6"/>
    <w:rsid w:val="005C3FBE"/>
    <w:rsid w:val="006117FA"/>
    <w:rsid w:val="0064404E"/>
    <w:rsid w:val="00651E08"/>
    <w:rsid w:val="006618FC"/>
    <w:rsid w:val="006844A3"/>
    <w:rsid w:val="00695E1B"/>
    <w:rsid w:val="006A2237"/>
    <w:rsid w:val="006B7371"/>
    <w:rsid w:val="006C639E"/>
    <w:rsid w:val="006D04BE"/>
    <w:rsid w:val="0072762F"/>
    <w:rsid w:val="00727B51"/>
    <w:rsid w:val="0073784D"/>
    <w:rsid w:val="007455E9"/>
    <w:rsid w:val="00750155"/>
    <w:rsid w:val="00751001"/>
    <w:rsid w:val="0076385A"/>
    <w:rsid w:val="00765969"/>
    <w:rsid w:val="0076789C"/>
    <w:rsid w:val="00774CA8"/>
    <w:rsid w:val="00787083"/>
    <w:rsid w:val="007978FA"/>
    <w:rsid w:val="00797CD3"/>
    <w:rsid w:val="007B33A1"/>
    <w:rsid w:val="007C45B0"/>
    <w:rsid w:val="00811255"/>
    <w:rsid w:val="00814080"/>
    <w:rsid w:val="0081501C"/>
    <w:rsid w:val="0082075C"/>
    <w:rsid w:val="00821DEF"/>
    <w:rsid w:val="008274ED"/>
    <w:rsid w:val="00841EFE"/>
    <w:rsid w:val="008545A2"/>
    <w:rsid w:val="00854CEC"/>
    <w:rsid w:val="0085683E"/>
    <w:rsid w:val="00856A4B"/>
    <w:rsid w:val="008676A5"/>
    <w:rsid w:val="0088660F"/>
    <w:rsid w:val="008904C3"/>
    <w:rsid w:val="00890526"/>
    <w:rsid w:val="008A414B"/>
    <w:rsid w:val="008E2837"/>
    <w:rsid w:val="00904543"/>
    <w:rsid w:val="0091706E"/>
    <w:rsid w:val="0094178C"/>
    <w:rsid w:val="00956BA2"/>
    <w:rsid w:val="009761D7"/>
    <w:rsid w:val="00977091"/>
    <w:rsid w:val="00981EBE"/>
    <w:rsid w:val="00993967"/>
    <w:rsid w:val="009C04C1"/>
    <w:rsid w:val="009C64FE"/>
    <w:rsid w:val="009D38D1"/>
    <w:rsid w:val="009F266F"/>
    <w:rsid w:val="009F39C2"/>
    <w:rsid w:val="00A345D5"/>
    <w:rsid w:val="00A35E69"/>
    <w:rsid w:val="00A52A90"/>
    <w:rsid w:val="00A634BE"/>
    <w:rsid w:val="00A650D0"/>
    <w:rsid w:val="00A80144"/>
    <w:rsid w:val="00AA7478"/>
    <w:rsid w:val="00AE5DC8"/>
    <w:rsid w:val="00AF10C3"/>
    <w:rsid w:val="00B043BE"/>
    <w:rsid w:val="00B12394"/>
    <w:rsid w:val="00B24ABD"/>
    <w:rsid w:val="00B3653B"/>
    <w:rsid w:val="00B44CEB"/>
    <w:rsid w:val="00B4782D"/>
    <w:rsid w:val="00B53E3D"/>
    <w:rsid w:val="00B672D0"/>
    <w:rsid w:val="00B83A00"/>
    <w:rsid w:val="00B874A1"/>
    <w:rsid w:val="00B96EF8"/>
    <w:rsid w:val="00BB2A1C"/>
    <w:rsid w:val="00BC1B5C"/>
    <w:rsid w:val="00C12005"/>
    <w:rsid w:val="00C335EA"/>
    <w:rsid w:val="00C41586"/>
    <w:rsid w:val="00C62800"/>
    <w:rsid w:val="00C73EF7"/>
    <w:rsid w:val="00C94425"/>
    <w:rsid w:val="00CB4243"/>
    <w:rsid w:val="00CC420B"/>
    <w:rsid w:val="00CC77AC"/>
    <w:rsid w:val="00CD14C7"/>
    <w:rsid w:val="00CD5971"/>
    <w:rsid w:val="00CE1104"/>
    <w:rsid w:val="00CE2A2C"/>
    <w:rsid w:val="00CF1D50"/>
    <w:rsid w:val="00CF395D"/>
    <w:rsid w:val="00D20EB5"/>
    <w:rsid w:val="00D32C07"/>
    <w:rsid w:val="00D40270"/>
    <w:rsid w:val="00D43D6B"/>
    <w:rsid w:val="00D62671"/>
    <w:rsid w:val="00D76595"/>
    <w:rsid w:val="00DB1830"/>
    <w:rsid w:val="00DB264D"/>
    <w:rsid w:val="00DB3F51"/>
    <w:rsid w:val="00DB45D3"/>
    <w:rsid w:val="00DC0C4A"/>
    <w:rsid w:val="00DD224B"/>
    <w:rsid w:val="00DF3D3F"/>
    <w:rsid w:val="00E55CCF"/>
    <w:rsid w:val="00E65679"/>
    <w:rsid w:val="00E84480"/>
    <w:rsid w:val="00E90F5D"/>
    <w:rsid w:val="00EA54A2"/>
    <w:rsid w:val="00EA7901"/>
    <w:rsid w:val="00EB02B6"/>
    <w:rsid w:val="00EB4A0E"/>
    <w:rsid w:val="00EB4F55"/>
    <w:rsid w:val="00EE0D37"/>
    <w:rsid w:val="00EF101E"/>
    <w:rsid w:val="00F1054C"/>
    <w:rsid w:val="00F14ABB"/>
    <w:rsid w:val="00F36DCC"/>
    <w:rsid w:val="00F52AE7"/>
    <w:rsid w:val="00F5348C"/>
    <w:rsid w:val="00F54B83"/>
    <w:rsid w:val="00F620C1"/>
    <w:rsid w:val="00F649A1"/>
    <w:rsid w:val="00F726BB"/>
    <w:rsid w:val="00F764E0"/>
    <w:rsid w:val="00F84448"/>
    <w:rsid w:val="00F877EB"/>
    <w:rsid w:val="00FB501B"/>
    <w:rsid w:val="00FB5FC2"/>
    <w:rsid w:val="00FB766E"/>
    <w:rsid w:val="00FC00BA"/>
    <w:rsid w:val="00FD1D66"/>
    <w:rsid w:val="00FD424A"/>
    <w:rsid w:val="00FD467B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A08C1"/>
  <w15:docId w15:val="{115E9380-2043-4DED-B7CA-21EC509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BD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8905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05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905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905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5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90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9052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905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8905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0526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890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90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9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0526"/>
  </w:style>
  <w:style w:type="paragraph" w:styleId="a9">
    <w:name w:val="footer"/>
    <w:basedOn w:val="a"/>
    <w:link w:val="aa"/>
    <w:unhideWhenUsed/>
    <w:rsid w:val="008905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8905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890526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905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890526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905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90526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905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905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905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890526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905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Plain Text"/>
    <w:basedOn w:val="a"/>
    <w:link w:val="af0"/>
    <w:semiHidden/>
    <w:unhideWhenUsed/>
    <w:rsid w:val="0089052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890526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89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9052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890526"/>
    <w:pPr>
      <w:ind w:left="720"/>
      <w:contextualSpacing/>
    </w:pPr>
  </w:style>
  <w:style w:type="paragraph" w:customStyle="1" w:styleId="af4">
    <w:name w:val="Прижатый влево"/>
    <w:basedOn w:val="a"/>
    <w:next w:val="a"/>
    <w:uiPriority w:val="99"/>
    <w:rsid w:val="00890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8905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890526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89052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customStyle="1" w:styleId="25">
    <w:name w:val="заголовок 2"/>
    <w:basedOn w:val="a"/>
    <w:next w:val="a"/>
    <w:rsid w:val="0089052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customStyle="1" w:styleId="CharChar">
    <w:name w:val="Char Char"/>
    <w:basedOn w:val="a"/>
    <w:rsid w:val="008905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89052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905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6">
    <w:name w:val="Знак"/>
    <w:basedOn w:val="a"/>
    <w:rsid w:val="008905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89052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0526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character" w:styleId="af7">
    <w:name w:val="footnote reference"/>
    <w:semiHidden/>
    <w:unhideWhenUsed/>
    <w:rsid w:val="00890526"/>
    <w:rPr>
      <w:vertAlign w:val="superscript"/>
    </w:rPr>
  </w:style>
  <w:style w:type="table" w:styleId="af8">
    <w:name w:val="Table Grid"/>
    <w:basedOn w:val="a1"/>
    <w:rsid w:val="0089052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8"/>
    <w:locked/>
    <w:rsid w:val="00651E08"/>
    <w:pPr>
      <w:jc w:val="left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4E03F5"/>
    <w:pPr>
      <w:jc w:val="left"/>
    </w:pPr>
  </w:style>
  <w:style w:type="paragraph" w:styleId="afa">
    <w:name w:val="caption"/>
    <w:basedOn w:val="a"/>
    <w:next w:val="a"/>
    <w:uiPriority w:val="35"/>
    <w:unhideWhenUsed/>
    <w:qFormat/>
    <w:rsid w:val="002B39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78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45ED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A547-F9BE-41DB-B729-47F7F285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мо1</cp:lastModifiedBy>
  <cp:revision>40</cp:revision>
  <cp:lastPrinted>2024-02-06T07:07:00Z</cp:lastPrinted>
  <dcterms:created xsi:type="dcterms:W3CDTF">2022-02-28T07:56:00Z</dcterms:created>
  <dcterms:modified xsi:type="dcterms:W3CDTF">2024-03-29T07:33:00Z</dcterms:modified>
</cp:coreProperties>
</file>