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FB" w:rsidRPr="0083223B" w:rsidRDefault="00CF64FB" w:rsidP="00CF64FB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B23BCC6" wp14:editId="650DD5A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FB" w:rsidRDefault="00CF64FB" w:rsidP="00CF64F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F64FB" w:rsidRDefault="00CF64FB" w:rsidP="00CF64F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F64FB" w:rsidRDefault="00CF64FB" w:rsidP="00CF64F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ПРИГОРОДНОЕ ПЛАВСКОГО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А </w:t>
      </w:r>
    </w:p>
    <w:p w:rsidR="00CF64FB" w:rsidRDefault="00CF64FB" w:rsidP="00CF6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F64FB" w:rsidRDefault="00CF64FB" w:rsidP="00CF6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F64FB" w:rsidRPr="004C5F7E" w:rsidRDefault="00CF64FB" w:rsidP="00CF6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F64FB" w:rsidRPr="004C5F7E" w:rsidTr="00BF1E3B">
        <w:trPr>
          <w:trHeight w:val="146"/>
        </w:trPr>
        <w:tc>
          <w:tcPr>
            <w:tcW w:w="5846" w:type="dxa"/>
            <w:shd w:val="clear" w:color="auto" w:fill="auto"/>
          </w:tcPr>
          <w:p w:rsidR="00CF64FB" w:rsidRPr="004C5F7E" w:rsidRDefault="00CF64FB" w:rsidP="00BF1E3B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5F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12.11.2024</w:t>
            </w:r>
          </w:p>
        </w:tc>
        <w:tc>
          <w:tcPr>
            <w:tcW w:w="2409" w:type="dxa"/>
            <w:shd w:val="clear" w:color="auto" w:fill="auto"/>
          </w:tcPr>
          <w:p w:rsidR="00CF64FB" w:rsidRPr="004C5F7E" w:rsidRDefault="00CF64FB" w:rsidP="00BF1E3B">
            <w:pPr>
              <w:pStyle w:val="a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5F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94</w:t>
            </w:r>
          </w:p>
        </w:tc>
      </w:tr>
    </w:tbl>
    <w:p w:rsidR="00CF64FB" w:rsidRPr="004C5F7E" w:rsidRDefault="00CF64FB" w:rsidP="00CF64FB">
      <w:pPr>
        <w:pStyle w:val="a3"/>
        <w:ind w:firstLine="0"/>
        <w:rPr>
          <w:rFonts w:ascii="PT Astra Serif" w:hAnsi="PT Astra Serif" w:cs="Arial"/>
          <w:b/>
          <w:sz w:val="28"/>
          <w:szCs w:val="28"/>
        </w:rPr>
      </w:pPr>
    </w:p>
    <w:p w:rsidR="00CF64FB" w:rsidRPr="004C5F7E" w:rsidRDefault="00CF64FB" w:rsidP="00CF64FB">
      <w:pPr>
        <w:pStyle w:val="a3"/>
        <w:ind w:firstLine="0"/>
        <w:jc w:val="center"/>
        <w:rPr>
          <w:rFonts w:ascii="PT Astra Serif" w:hAnsi="PT Astra Serif" w:cs="Arial"/>
          <w:b/>
          <w:sz w:val="28"/>
          <w:szCs w:val="28"/>
        </w:rPr>
      </w:pPr>
      <w:r w:rsidRPr="004C5F7E">
        <w:rPr>
          <w:rFonts w:ascii="PT Astra Serif" w:hAnsi="PT Astra Serif" w:cs="Arial"/>
          <w:b/>
          <w:sz w:val="28"/>
          <w:szCs w:val="28"/>
        </w:rPr>
        <w:t>О прогнозе социально-экономического развития муниципального    образования Пригородное Плавского района</w:t>
      </w:r>
    </w:p>
    <w:p w:rsidR="00CF64FB" w:rsidRPr="004C5F7E" w:rsidRDefault="00CF64FB" w:rsidP="00CF64FB">
      <w:pPr>
        <w:pStyle w:val="a3"/>
        <w:ind w:firstLine="0"/>
        <w:jc w:val="center"/>
        <w:rPr>
          <w:rFonts w:ascii="PT Astra Serif" w:hAnsi="PT Astra Serif" w:cs="Arial"/>
          <w:b/>
          <w:sz w:val="28"/>
          <w:szCs w:val="28"/>
        </w:rPr>
      </w:pPr>
      <w:r w:rsidRPr="004C5F7E">
        <w:rPr>
          <w:rFonts w:ascii="PT Astra Serif" w:hAnsi="PT Astra Serif" w:cs="Arial"/>
          <w:b/>
          <w:sz w:val="28"/>
          <w:szCs w:val="28"/>
        </w:rPr>
        <w:t>на 2025 год и на период до 2027 года</w:t>
      </w: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sz w:val="28"/>
          <w:szCs w:val="28"/>
        </w:rPr>
      </w:pP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 xml:space="preserve">В целях обеспечения экономической устойчивости и социальной стабильности в муниципальном образовании Пригородное Плавского района, в соответствии с Федеральным законом от 06.10.2003 №131- ФЗ « Об общих принципах организации местного самоуправления в Российской Федерации», на основании статьи 47 Устава муниципального образования Пригородное Плавского района, Администрация муниципального образования Пригородное Плавского района </w:t>
      </w:r>
      <w:r w:rsidRPr="004C5F7E">
        <w:rPr>
          <w:rFonts w:ascii="PT Astra Serif" w:hAnsi="PT Astra Serif" w:cs="Arial"/>
          <w:b/>
          <w:sz w:val="28"/>
          <w:szCs w:val="28"/>
        </w:rPr>
        <w:t>ПОСТАНОВЛЯЕТ</w:t>
      </w:r>
      <w:r w:rsidRPr="004C5F7E">
        <w:rPr>
          <w:rFonts w:ascii="PT Astra Serif" w:hAnsi="PT Astra Serif" w:cs="Arial"/>
          <w:sz w:val="28"/>
          <w:szCs w:val="28"/>
        </w:rPr>
        <w:t>: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>1. Одобрить прогноз социально-экономического развития муниципального образования Пригородное Плавского района на 2025 год и на период до 2027 года и принять его основные показатели в качестве основы для формирования бюджета муниципального образовани</w:t>
      </w:r>
      <w:r>
        <w:rPr>
          <w:rFonts w:ascii="PT Astra Serif" w:hAnsi="PT Astra Serif" w:cs="Arial"/>
          <w:sz w:val="28"/>
          <w:szCs w:val="28"/>
        </w:rPr>
        <w:t xml:space="preserve">я Пригородное Плавского района </w:t>
      </w:r>
      <w:r w:rsidRPr="004C5F7E">
        <w:rPr>
          <w:rFonts w:ascii="PT Astra Serif" w:hAnsi="PT Astra Serif" w:cs="Arial"/>
          <w:sz w:val="28"/>
          <w:szCs w:val="28"/>
        </w:rPr>
        <w:t>на 2025 год и на период до 2027 года (Приложение).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>2. Рекомендовать руководителям организаций всех форм собственности: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>- принять практические меры по реализации основных показателей прогноза социально-экономического развития муниципального образования Пригородное Плавского района на 2025 год, обеспечивая условия максимальной экономии всех  видов ресурсов, эффективное использование бюджетных средств, обеспечение своевременных расчетов с работниками, бюджетами всех уровней и социальными фондами;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 xml:space="preserve">   -  рассматривать объемные показатели выпуска продукции, определенные прогнозными оценками на 2025 год и на период до 2027 года, как минимальные;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>- организовать планомерную работу по сохранению объемов производимой продукции, наиболее полному использованию производственных площадей.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 xml:space="preserve"> 3.  Контроль за исполнением постановления оставляю за собой.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lastRenderedPageBreak/>
        <w:t xml:space="preserve"> 4.Опубликовать настоящее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на официальном сайте муниципального образования Плавский район.</w:t>
      </w:r>
    </w:p>
    <w:p w:rsidR="00CF64FB" w:rsidRPr="004C5F7E" w:rsidRDefault="00CF64FB" w:rsidP="00CF64FB">
      <w:pPr>
        <w:pStyle w:val="a3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>5. Постановление вступает в силу со дня официального опубликования.</w:t>
      </w: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b/>
          <w:sz w:val="28"/>
          <w:szCs w:val="28"/>
        </w:rPr>
      </w:pP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b/>
          <w:sz w:val="28"/>
          <w:szCs w:val="28"/>
        </w:rPr>
      </w:pP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b/>
          <w:sz w:val="28"/>
          <w:szCs w:val="28"/>
        </w:rPr>
      </w:pP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b/>
          <w:sz w:val="28"/>
          <w:szCs w:val="28"/>
        </w:rPr>
      </w:pP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b/>
          <w:sz w:val="28"/>
          <w:szCs w:val="28"/>
        </w:rPr>
      </w:pPr>
      <w:r w:rsidRPr="004C5F7E">
        <w:rPr>
          <w:rFonts w:ascii="PT Astra Serif" w:hAnsi="PT Astra Serif" w:cs="Arial"/>
          <w:b/>
          <w:sz w:val="28"/>
          <w:szCs w:val="28"/>
        </w:rPr>
        <w:t xml:space="preserve">  Врио главы администрации</w:t>
      </w: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b/>
          <w:sz w:val="28"/>
          <w:szCs w:val="28"/>
        </w:rPr>
      </w:pPr>
      <w:r w:rsidRPr="004C5F7E">
        <w:rPr>
          <w:rFonts w:ascii="PT Astra Serif" w:hAnsi="PT Astra Serif" w:cs="Arial"/>
          <w:b/>
          <w:sz w:val="28"/>
          <w:szCs w:val="28"/>
        </w:rPr>
        <w:t xml:space="preserve">  муниципального образования </w:t>
      </w: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b/>
          <w:sz w:val="28"/>
          <w:szCs w:val="28"/>
        </w:rPr>
      </w:pPr>
      <w:r w:rsidRPr="004C5F7E">
        <w:rPr>
          <w:rFonts w:ascii="PT Astra Serif" w:hAnsi="PT Astra Serif" w:cs="Arial"/>
          <w:b/>
          <w:sz w:val="28"/>
          <w:szCs w:val="28"/>
        </w:rPr>
        <w:t xml:space="preserve">  Пригородное Плавского района                                      Л.Н. Серёгина</w:t>
      </w: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 xml:space="preserve"> </w:t>
      </w: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sz w:val="28"/>
          <w:szCs w:val="28"/>
        </w:rPr>
      </w:pP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sz w:val="28"/>
          <w:szCs w:val="28"/>
        </w:rPr>
      </w:pP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 xml:space="preserve"> Исп.: Карпухина Т.И.</w:t>
      </w:r>
    </w:p>
    <w:p w:rsidR="00CF64FB" w:rsidRPr="004C5F7E" w:rsidRDefault="00CF64FB" w:rsidP="00CF64FB">
      <w:pPr>
        <w:pStyle w:val="a3"/>
        <w:ind w:firstLine="0"/>
        <w:jc w:val="both"/>
        <w:rPr>
          <w:rFonts w:ascii="PT Astra Serif" w:hAnsi="PT Astra Serif"/>
          <w:sz w:val="28"/>
          <w:szCs w:val="28"/>
        </w:rPr>
      </w:pPr>
      <w:r w:rsidRPr="004C5F7E">
        <w:rPr>
          <w:rFonts w:ascii="PT Astra Serif" w:hAnsi="PT Astra Serif" w:cs="Arial"/>
          <w:sz w:val="28"/>
          <w:szCs w:val="28"/>
        </w:rPr>
        <w:t xml:space="preserve">    тел.8 (48752) 2-18-67</w:t>
      </w:r>
    </w:p>
    <w:p w:rsidR="00CF64FB" w:rsidRDefault="00CF64FB" w:rsidP="00AF7558">
      <w:pPr>
        <w:pStyle w:val="a3"/>
        <w:ind w:firstLine="0"/>
        <w:rPr>
          <w:sz w:val="18"/>
          <w:szCs w:val="18"/>
        </w:rPr>
      </w:pPr>
    </w:p>
    <w:p w:rsidR="00CF64FB" w:rsidRPr="00CF64FB" w:rsidRDefault="00CF64FB" w:rsidP="00CF64FB"/>
    <w:p w:rsidR="00CF64FB" w:rsidRPr="00CF64FB" w:rsidRDefault="00CF64FB" w:rsidP="00CF64FB"/>
    <w:p w:rsidR="00CF64FB" w:rsidRPr="00CF64FB" w:rsidRDefault="00CF64FB" w:rsidP="00CF64FB"/>
    <w:p w:rsidR="00CF64FB" w:rsidRPr="00CF64FB" w:rsidRDefault="00CF64FB" w:rsidP="00CF64FB"/>
    <w:p w:rsidR="00CF64FB" w:rsidRPr="00CF64FB" w:rsidRDefault="00CF64FB" w:rsidP="00CF64FB"/>
    <w:p w:rsidR="00CF64FB" w:rsidRDefault="00CF64FB" w:rsidP="00CF64FB"/>
    <w:p w:rsidR="00CF64FB" w:rsidRDefault="00CF64FB" w:rsidP="00CF64FB"/>
    <w:p w:rsidR="009520AD" w:rsidRDefault="009520AD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Default="00CF64FB" w:rsidP="00CF64FB"/>
    <w:p w:rsidR="00CF64FB" w:rsidRPr="00CF64FB" w:rsidRDefault="00CF64FB" w:rsidP="00CF64FB">
      <w:pPr>
        <w:jc w:val="right"/>
        <w:rPr>
          <w:rFonts w:ascii="PT Astra Serif" w:hAnsi="PT Astra Serif"/>
          <w:sz w:val="22"/>
          <w:szCs w:val="22"/>
        </w:rPr>
      </w:pPr>
      <w:r w:rsidRPr="00CF64FB">
        <w:rPr>
          <w:rFonts w:ascii="PT Astra Serif" w:hAnsi="PT Astra Serif"/>
          <w:sz w:val="22"/>
          <w:szCs w:val="22"/>
        </w:rPr>
        <w:lastRenderedPageBreak/>
        <w:t xml:space="preserve">Приложение </w:t>
      </w:r>
    </w:p>
    <w:p w:rsidR="00CF64FB" w:rsidRPr="00CF64FB" w:rsidRDefault="00CF64FB" w:rsidP="00CF64FB">
      <w:pPr>
        <w:jc w:val="right"/>
        <w:rPr>
          <w:rFonts w:ascii="PT Astra Serif" w:hAnsi="PT Astra Serif"/>
          <w:sz w:val="22"/>
          <w:szCs w:val="22"/>
        </w:rPr>
      </w:pPr>
      <w:r w:rsidRPr="00CF64FB">
        <w:rPr>
          <w:rFonts w:ascii="PT Astra Serif" w:hAnsi="PT Astra Serif"/>
          <w:sz w:val="22"/>
          <w:szCs w:val="22"/>
        </w:rPr>
        <w:t xml:space="preserve">к постановлению администрации </w:t>
      </w:r>
    </w:p>
    <w:p w:rsidR="00CF64FB" w:rsidRPr="00CF64FB" w:rsidRDefault="00CF64FB" w:rsidP="00CF64FB">
      <w:pPr>
        <w:jc w:val="right"/>
        <w:rPr>
          <w:rFonts w:ascii="PT Astra Serif" w:hAnsi="PT Astra Serif"/>
          <w:sz w:val="22"/>
          <w:szCs w:val="22"/>
        </w:rPr>
      </w:pPr>
      <w:r w:rsidRPr="00CF64FB">
        <w:rPr>
          <w:rFonts w:ascii="PT Astra Serif" w:hAnsi="PT Astra Serif"/>
          <w:sz w:val="22"/>
          <w:szCs w:val="22"/>
        </w:rPr>
        <w:t xml:space="preserve">муниципального образования </w:t>
      </w:r>
    </w:p>
    <w:p w:rsidR="00CF64FB" w:rsidRPr="00CF64FB" w:rsidRDefault="00CF64FB" w:rsidP="00CF64FB">
      <w:pPr>
        <w:jc w:val="right"/>
        <w:rPr>
          <w:rFonts w:ascii="PT Astra Serif" w:hAnsi="PT Astra Serif"/>
          <w:sz w:val="22"/>
          <w:szCs w:val="22"/>
        </w:rPr>
      </w:pPr>
      <w:r w:rsidRPr="00CF64FB">
        <w:rPr>
          <w:rFonts w:ascii="PT Astra Serif" w:hAnsi="PT Astra Serif"/>
          <w:sz w:val="22"/>
          <w:szCs w:val="22"/>
        </w:rPr>
        <w:t xml:space="preserve">Пригородное Плавского района </w:t>
      </w:r>
    </w:p>
    <w:p w:rsidR="00CF64FB" w:rsidRPr="00CF64FB" w:rsidRDefault="00CF64FB" w:rsidP="00CF64FB">
      <w:pPr>
        <w:jc w:val="right"/>
        <w:rPr>
          <w:rFonts w:ascii="PT Astra Serif" w:hAnsi="PT Astra Serif"/>
          <w:sz w:val="22"/>
          <w:szCs w:val="22"/>
        </w:rPr>
      </w:pPr>
      <w:r w:rsidRPr="00CF64FB">
        <w:rPr>
          <w:rFonts w:ascii="PT Astra Serif" w:hAnsi="PT Astra Serif"/>
          <w:sz w:val="22"/>
          <w:szCs w:val="22"/>
        </w:rPr>
        <w:t>от 12.11.2024 № 94</w:t>
      </w:r>
    </w:p>
    <w:p w:rsidR="00CF64FB" w:rsidRDefault="00CF64FB" w:rsidP="00CF64FB"/>
    <w:p w:rsidR="00CF64FB" w:rsidRDefault="00CF64FB" w:rsidP="00CF64FB"/>
    <w:tbl>
      <w:tblPr>
        <w:tblW w:w="5000" w:type="pct"/>
        <w:tblInd w:w="-743" w:type="dxa"/>
        <w:tblLook w:val="04A0" w:firstRow="1" w:lastRow="0" w:firstColumn="1" w:lastColumn="0" w:noHBand="0" w:noVBand="1"/>
      </w:tblPr>
      <w:tblGrid>
        <w:gridCol w:w="520"/>
        <w:gridCol w:w="1972"/>
        <w:gridCol w:w="1238"/>
        <w:gridCol w:w="953"/>
        <w:gridCol w:w="866"/>
        <w:gridCol w:w="953"/>
        <w:gridCol w:w="953"/>
        <w:gridCol w:w="953"/>
        <w:gridCol w:w="953"/>
        <w:gridCol w:w="953"/>
      </w:tblGrid>
      <w:tr w:rsidR="00CF64FB" w:rsidRPr="00CF64FB" w:rsidTr="00CF64FB">
        <w:trPr>
          <w:trHeight w:val="300"/>
        </w:trPr>
        <w:tc>
          <w:tcPr>
            <w:tcW w:w="4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Основные прогнозные показатели социально-экономического развития                                                     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00"/>
        </w:trPr>
        <w:tc>
          <w:tcPr>
            <w:tcW w:w="4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муниципального образования Пригородное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00"/>
        </w:trPr>
        <w:tc>
          <w:tcPr>
            <w:tcW w:w="4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 2025 год и на период до 2027 года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00"/>
        </w:trPr>
        <w:tc>
          <w:tcPr>
            <w:tcW w:w="4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15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2027</w:t>
            </w:r>
          </w:p>
        </w:tc>
      </w:tr>
      <w:tr w:rsidR="00CF64FB" w:rsidRPr="00CF64FB" w:rsidTr="00CF64FB">
        <w:trPr>
          <w:trHeight w:val="315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оценка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</w:tr>
      <w:tr w:rsidR="00CF64FB" w:rsidRPr="00CF64FB" w:rsidTr="00CF64FB">
        <w:trPr>
          <w:trHeight w:val="1155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Объем отгруженной продукции (по кругу крупных и средних  предприятий) промышленного производства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млн.рублей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1235,9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1458,1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1665,9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1845,81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1932,57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2011,41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2085,44</w:t>
            </w:r>
          </w:p>
        </w:tc>
      </w:tr>
      <w:tr w:rsidR="00CF64FB" w:rsidRPr="00CF64FB" w:rsidTr="00CF64FB">
        <w:trPr>
          <w:trHeight w:val="85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98,6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114,3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110,8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104,7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104,1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103,7</w:t>
            </w:r>
          </w:p>
        </w:tc>
      </w:tr>
      <w:tr w:rsidR="00CF64FB" w:rsidRPr="00CF64FB" w:rsidTr="00CF64FB">
        <w:trPr>
          <w:trHeight w:val="1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% к пред. году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том числе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кругу крупных и средних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9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975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Продукция сельского хозяйства  в хозяйствах всех категорий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млн.руб.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1298,38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1325,15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1376,53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1450,05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1566,53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1672</w:t>
            </w:r>
          </w:p>
        </w:tc>
      </w:tr>
      <w:tr w:rsidR="00CF64FB" w:rsidRPr="00CF64FB" w:rsidTr="00CF64FB">
        <w:trPr>
          <w:trHeight w:val="115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82,2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102,1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105,3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106,7</w:t>
            </w:r>
          </w:p>
        </w:tc>
      </w:tr>
      <w:tr w:rsidR="00CF64FB" w:rsidRPr="00CF64FB" w:rsidTr="00CF64FB">
        <w:trPr>
          <w:trHeight w:val="69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11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% к пред. году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51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100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15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22678,9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25035,24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29366,33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30587,97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32970,78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35057,83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36526,75</w:t>
            </w:r>
          </w:p>
        </w:tc>
      </w:tr>
      <w:tr w:rsidR="00CF64FB" w:rsidRPr="00CF64FB" w:rsidTr="00CF64FB">
        <w:trPr>
          <w:trHeight w:val="6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Фонд заработной платы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77833,985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85019,68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96908,889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109382,58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119090,46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127890,96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135002,87</w:t>
            </w:r>
          </w:p>
        </w:tc>
      </w:tr>
      <w:tr w:rsidR="00CF64FB" w:rsidRPr="00CF64FB" w:rsidTr="00CF64FB">
        <w:trPr>
          <w:trHeight w:val="58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Выплаты социального характера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175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166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133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122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124</w:t>
            </w:r>
          </w:p>
        </w:tc>
      </w:tr>
      <w:tr w:rsidR="00CF64FB" w:rsidRPr="00CF64FB" w:rsidTr="00CF64FB">
        <w:trPr>
          <w:trHeight w:val="1335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Объем инвестиций (в основной капитал) за счет всех источников финансирования - всего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79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том числе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1682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19,46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21,13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24,58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28,06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30,24</w:t>
            </w:r>
          </w:p>
        </w:tc>
      </w:tr>
      <w:tr w:rsidR="00CF64FB" w:rsidRPr="00CF64FB" w:rsidTr="00CF64FB">
        <w:trPr>
          <w:trHeight w:val="91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108,3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108,6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116,3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114,2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107,8</w:t>
            </w:r>
          </w:p>
        </w:tc>
      </w:tr>
      <w:tr w:rsidR="00CF64FB" w:rsidRPr="00CF64FB" w:rsidTr="00CF64FB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том числе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бюджетные средства: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64FB" w:rsidRPr="00CF64FB" w:rsidTr="00CF64FB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из федерального бюджета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64FB" w:rsidRPr="00CF64FB" w:rsidTr="00CF64FB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из бюджета области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64FB" w:rsidRPr="00CF64FB" w:rsidTr="00CF64FB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64FB" w:rsidRPr="00CF64FB" w:rsidTr="00CF64FB">
        <w:trPr>
          <w:trHeight w:val="15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517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159302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152488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347657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364896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365997,14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375610,85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380536,15</w:t>
            </w:r>
          </w:p>
        </w:tc>
      </w:tr>
      <w:tr w:rsidR="00CF64FB" w:rsidRPr="00CF64FB" w:rsidTr="00CF64FB">
        <w:trPr>
          <w:trHeight w:val="4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(показатель 9. = показатель 9.1. - показатель 9.2)</w:t>
            </w:r>
          </w:p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63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157302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109113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34259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48010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51769,54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56043,85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61144,32</w:t>
            </w:r>
          </w:p>
        </w:tc>
      </w:tr>
      <w:tr w:rsidR="00CF64FB" w:rsidRPr="00CF64FB" w:rsidTr="00CF64FB">
        <w:trPr>
          <w:trHeight w:val="645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160882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154262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350956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366086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367552,9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377135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381937</w:t>
            </w:r>
          </w:p>
        </w:tc>
      </w:tr>
      <w:tr w:rsidR="00CF64FB" w:rsidRPr="00CF64FB" w:rsidTr="00CF64FB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96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158882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110887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37558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49200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53325,3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57568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62545,17</w:t>
            </w:r>
          </w:p>
        </w:tc>
      </w:tr>
      <w:tr w:rsidR="00CF64FB" w:rsidRPr="00CF64FB" w:rsidTr="00CF64FB">
        <w:trPr>
          <w:trHeight w:val="855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1774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3299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1555,76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1524,15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1400,85</w:t>
            </w:r>
          </w:p>
        </w:tc>
      </w:tr>
      <w:tr w:rsidR="00CF64FB" w:rsidRPr="00CF64FB" w:rsidTr="00CF64FB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91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1774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3299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1190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1555,76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1524,15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1400,85</w:t>
            </w:r>
          </w:p>
        </w:tc>
      </w:tr>
      <w:tr w:rsidR="00CF64FB" w:rsidRPr="00CF64FB" w:rsidTr="00CF64FB">
        <w:trPr>
          <w:trHeight w:val="30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Среднегодовая численность населения, всего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тыс. человек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64FB" w:rsidRPr="00CF64FB" w:rsidTr="00CF64FB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0,286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0,283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0,275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0,298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0,301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0,304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64FB">
              <w:rPr>
                <w:rFonts w:ascii="PT Astra Serif" w:hAnsi="PT Astra Serif"/>
                <w:sz w:val="22"/>
                <w:szCs w:val="22"/>
              </w:rPr>
              <w:t>0,308</w:t>
            </w:r>
          </w:p>
        </w:tc>
      </w:tr>
      <w:tr w:rsidR="00CF64FB" w:rsidRPr="00CF64FB" w:rsidTr="00CF64FB">
        <w:trPr>
          <w:trHeight w:val="285"/>
        </w:trPr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4FB" w:rsidRPr="00CF64FB" w:rsidRDefault="00CF64FB" w:rsidP="00CF64FB">
            <w:pPr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4FB" w:rsidRPr="00CF64FB" w:rsidRDefault="00CF64FB" w:rsidP="00CF64FB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CF64FB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FB" w:rsidRPr="00CF64FB" w:rsidRDefault="00CF64FB" w:rsidP="00CF64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</w:tbl>
    <w:p w:rsidR="00CF64FB" w:rsidRPr="00CF64FB" w:rsidRDefault="00CF64FB" w:rsidP="00CF64FB">
      <w:pPr>
        <w:rPr>
          <w:rFonts w:ascii="PT Astra Serif" w:hAnsi="PT Astra Serif"/>
          <w:sz w:val="22"/>
          <w:szCs w:val="22"/>
        </w:rPr>
      </w:pPr>
    </w:p>
    <w:sectPr w:rsidR="00CF64FB" w:rsidRPr="00CF64FB" w:rsidSect="00867F21">
      <w:headerReference w:type="even" r:id="rId7"/>
      <w:headerReference w:type="default" r:id="rId8"/>
      <w:footerReference w:type="first" r:id="rId9"/>
      <w:pgSz w:w="11906" w:h="16838"/>
      <w:pgMar w:top="-949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6C" w:rsidRDefault="00C8736C">
      <w:r>
        <w:separator/>
      </w:r>
    </w:p>
  </w:endnote>
  <w:endnote w:type="continuationSeparator" w:id="0">
    <w:p w:rsidR="00C8736C" w:rsidRDefault="00C8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21" w:rsidRDefault="00867F21">
    <w:pPr>
      <w:pStyle w:val="aa"/>
    </w:pPr>
  </w:p>
  <w:p w:rsidR="00867F21" w:rsidRDefault="00867F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6C" w:rsidRDefault="00C8736C">
      <w:r>
        <w:separator/>
      </w:r>
    </w:p>
  </w:footnote>
  <w:footnote w:type="continuationSeparator" w:id="0">
    <w:p w:rsidR="00C8736C" w:rsidRDefault="00C8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22" w:rsidRDefault="00922AE1" w:rsidP="008912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7322" w:rsidRDefault="00FB09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22" w:rsidRDefault="00922AE1" w:rsidP="008912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0932">
      <w:rPr>
        <w:rStyle w:val="a7"/>
        <w:noProof/>
      </w:rPr>
      <w:t>2</w:t>
    </w:r>
    <w:r>
      <w:rPr>
        <w:rStyle w:val="a7"/>
      </w:rPr>
      <w:fldChar w:fldCharType="end"/>
    </w:r>
  </w:p>
  <w:p w:rsidR="009E7322" w:rsidRPr="00C6055D" w:rsidRDefault="00FB0932" w:rsidP="00AF7558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E1"/>
    <w:rsid w:val="00003700"/>
    <w:rsid w:val="00012AA5"/>
    <w:rsid w:val="00083134"/>
    <w:rsid w:val="00085128"/>
    <w:rsid w:val="000A5D6B"/>
    <w:rsid w:val="002E34DB"/>
    <w:rsid w:val="00347208"/>
    <w:rsid w:val="00353182"/>
    <w:rsid w:val="00400EBF"/>
    <w:rsid w:val="00492534"/>
    <w:rsid w:val="00636835"/>
    <w:rsid w:val="00661811"/>
    <w:rsid w:val="006754D3"/>
    <w:rsid w:val="006E0295"/>
    <w:rsid w:val="00723783"/>
    <w:rsid w:val="007A0993"/>
    <w:rsid w:val="00860C9D"/>
    <w:rsid w:val="00867F21"/>
    <w:rsid w:val="00893EC5"/>
    <w:rsid w:val="00896450"/>
    <w:rsid w:val="00922AE1"/>
    <w:rsid w:val="009520AD"/>
    <w:rsid w:val="00A4130B"/>
    <w:rsid w:val="00AF7558"/>
    <w:rsid w:val="00B07973"/>
    <w:rsid w:val="00C8736C"/>
    <w:rsid w:val="00CF64FB"/>
    <w:rsid w:val="00D545DB"/>
    <w:rsid w:val="00E0367A"/>
    <w:rsid w:val="00EF420E"/>
    <w:rsid w:val="00F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CAEB02-91B5-4FC5-B13F-C8BED99B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AE1"/>
    <w:pPr>
      <w:keepNext/>
      <w:outlineLvl w:val="1"/>
    </w:pPr>
    <w:rPr>
      <w:b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AE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922AE1"/>
    <w:pPr>
      <w:ind w:firstLine="900"/>
    </w:pPr>
  </w:style>
  <w:style w:type="character" w:customStyle="1" w:styleId="a4">
    <w:name w:val="Основной текст с отступом Знак"/>
    <w:basedOn w:val="a0"/>
    <w:link w:val="a3"/>
    <w:rsid w:val="00922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22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2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22AE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3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F75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F6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мо1</cp:lastModifiedBy>
  <cp:revision>2</cp:revision>
  <cp:lastPrinted>2022-12-15T08:39:00Z</cp:lastPrinted>
  <dcterms:created xsi:type="dcterms:W3CDTF">2024-11-12T14:27:00Z</dcterms:created>
  <dcterms:modified xsi:type="dcterms:W3CDTF">2024-11-12T14:27:00Z</dcterms:modified>
</cp:coreProperties>
</file>