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587630">
        <w:rPr>
          <w:rFonts w:ascii="PT Astra Serif" w:hAnsi="PT Astra Serif" w:cs="Times New Roman"/>
          <w:b/>
          <w:sz w:val="26"/>
          <w:szCs w:val="26"/>
        </w:rPr>
        <w:t>Реализация проекта «Народный бюджет» в муниципальном образовании Плавский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087143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A1395E">
        <w:rPr>
          <w:rFonts w:ascii="PT Astra Serif" w:hAnsi="PT Astra Serif" w:cs="Times New Roman"/>
          <w:b/>
          <w:sz w:val="26"/>
          <w:szCs w:val="26"/>
          <w:u w:val="single"/>
        </w:rPr>
        <w:t xml:space="preserve">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A1395E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4D78F6" w:rsidP="004D78F6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«Народный бюджет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», направленный на </w:t>
            </w:r>
            <w:r w:rsidR="0058763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ремонт многоквартирных домов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</w:t>
            </w:r>
            <w:r w:rsidR="00F17C7A">
              <w:rPr>
                <w:rFonts w:ascii="PT Astra Serif" w:hAnsi="PT Astra Serif" w:cs="Times New Roman"/>
                <w:sz w:val="22"/>
                <w:szCs w:val="22"/>
              </w:rPr>
              <w:t>едства бюджета Тульской области</w:t>
            </w:r>
          </w:p>
        </w:tc>
        <w:tc>
          <w:tcPr>
            <w:tcW w:w="1985" w:type="dxa"/>
          </w:tcPr>
          <w:p w:rsidR="00EF63A1" w:rsidRPr="00AE5598" w:rsidRDefault="00A1395E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1660,7</w:t>
            </w:r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17C7A" w:rsidRPr="00AE5598" w:rsidTr="00C96EB3">
        <w:tc>
          <w:tcPr>
            <w:tcW w:w="1905" w:type="dxa"/>
            <w:vMerge w:val="restart"/>
          </w:tcPr>
          <w:p w:rsidR="00F17C7A" w:rsidRPr="00366ECD" w:rsidRDefault="004D78F6" w:rsidP="004D78F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«Народный бюджет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», направленный на ремонт муниципальных объектов</w:t>
            </w:r>
          </w:p>
        </w:tc>
        <w:tc>
          <w:tcPr>
            <w:tcW w:w="1843" w:type="dxa"/>
            <w:vMerge w:val="restart"/>
          </w:tcPr>
          <w:p w:rsidR="00F17C7A" w:rsidRPr="00AE5598" w:rsidRDefault="00F17C7A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F17C7A" w:rsidRPr="00AE5598" w:rsidRDefault="00F17C7A" w:rsidP="00F17C7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F17C7A" w:rsidRPr="00AE5598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2380,1</w:t>
            </w:r>
          </w:p>
        </w:tc>
        <w:tc>
          <w:tcPr>
            <w:tcW w:w="2409" w:type="dxa"/>
            <w:vMerge w:val="restart"/>
          </w:tcPr>
          <w:p w:rsidR="00F17C7A" w:rsidRPr="00AC56E3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17C7A" w:rsidRPr="00AE5598" w:rsidRDefault="00F17C7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17C7A" w:rsidRPr="00AE5598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</w:tcPr>
          <w:p w:rsidR="00F17C7A" w:rsidRPr="00AE5598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17C7A" w:rsidRPr="00AE5598" w:rsidTr="00C96EB3">
        <w:tc>
          <w:tcPr>
            <w:tcW w:w="1905" w:type="dxa"/>
            <w:vMerge/>
          </w:tcPr>
          <w:p w:rsidR="00F17C7A" w:rsidRDefault="00F17C7A" w:rsidP="0058763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17C7A" w:rsidRPr="00A714AF" w:rsidRDefault="00F17C7A" w:rsidP="00EF63A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7C7A" w:rsidRDefault="00F17C7A" w:rsidP="00F17C7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280,1</w:t>
            </w:r>
          </w:p>
        </w:tc>
        <w:tc>
          <w:tcPr>
            <w:tcW w:w="2409" w:type="dxa"/>
            <w:vMerge/>
          </w:tcPr>
          <w:p w:rsidR="00F17C7A" w:rsidRPr="00AC56E3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17C7A" w:rsidRDefault="00F17C7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F17C7A" w:rsidRPr="00AE5598" w:rsidTr="00C96EB3">
        <w:tc>
          <w:tcPr>
            <w:tcW w:w="1905" w:type="dxa"/>
            <w:vMerge w:val="restart"/>
          </w:tcPr>
          <w:p w:rsidR="00F17C7A" w:rsidRDefault="004D78F6" w:rsidP="004D78F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Муниципальный проект в рамках регионального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проекта «Народный бюджет», направленный на р</w:t>
            </w:r>
            <w:r w:rsidR="00F17C7A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емонт доро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г</w:t>
            </w:r>
            <w:r w:rsidR="00F17C7A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</w:tcPr>
          <w:p w:rsidR="00F17C7A" w:rsidRPr="00597BAA" w:rsidRDefault="00F17C7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Средства бюджета МО Плавский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985" w:type="dxa"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282,8</w:t>
            </w:r>
          </w:p>
        </w:tc>
        <w:tc>
          <w:tcPr>
            <w:tcW w:w="2409" w:type="dxa"/>
          </w:tcPr>
          <w:p w:rsidR="00F17C7A" w:rsidRPr="00AC56E3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17C7A" w:rsidRPr="00AE5598" w:rsidTr="00C96EB3">
        <w:tc>
          <w:tcPr>
            <w:tcW w:w="1905" w:type="dxa"/>
            <w:vMerge/>
          </w:tcPr>
          <w:p w:rsidR="00F17C7A" w:rsidRDefault="00F17C7A" w:rsidP="0058763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17C7A" w:rsidRPr="00A714AF" w:rsidRDefault="00F17C7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F17C7A" w:rsidRPr="0019133C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2143,5</w:t>
            </w:r>
          </w:p>
        </w:tc>
        <w:tc>
          <w:tcPr>
            <w:tcW w:w="2409" w:type="dxa"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vMerge/>
          </w:tcPr>
          <w:p w:rsidR="00F17C7A" w:rsidRDefault="00F17C7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F17C7A" w:rsidRPr="00AE5598" w:rsidTr="00C96EB3">
        <w:tc>
          <w:tcPr>
            <w:tcW w:w="1905" w:type="dxa"/>
            <w:vMerge w:val="restart"/>
          </w:tcPr>
          <w:p w:rsidR="00F17C7A" w:rsidRDefault="00F17C7A" w:rsidP="0058763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 w:rsidRPr="00F17C7A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«Проведение мероприятий по ремонту дорог</w:t>
            </w:r>
          </w:p>
        </w:tc>
        <w:tc>
          <w:tcPr>
            <w:tcW w:w="1843" w:type="dxa"/>
            <w:vMerge w:val="restart"/>
          </w:tcPr>
          <w:p w:rsidR="00F17C7A" w:rsidRPr="00597BAA" w:rsidRDefault="00F17C7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303,3</w:t>
            </w:r>
          </w:p>
        </w:tc>
        <w:tc>
          <w:tcPr>
            <w:tcW w:w="2409" w:type="dxa"/>
            <w:vMerge w:val="restart"/>
          </w:tcPr>
          <w:p w:rsidR="00F17C7A" w:rsidRPr="00AC56E3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17C7A" w:rsidRDefault="00F17C7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17C7A" w:rsidRPr="00AE5598" w:rsidTr="00C96EB3">
        <w:tc>
          <w:tcPr>
            <w:tcW w:w="1905" w:type="dxa"/>
            <w:vMerge/>
          </w:tcPr>
          <w:p w:rsidR="00F17C7A" w:rsidRPr="00F17C7A" w:rsidRDefault="00F17C7A" w:rsidP="0058763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17C7A" w:rsidRPr="00A714AF" w:rsidRDefault="00F17C7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17C7A" w:rsidRDefault="00F17C7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1044,9</w:t>
            </w:r>
          </w:p>
        </w:tc>
        <w:tc>
          <w:tcPr>
            <w:tcW w:w="2409" w:type="dxa"/>
            <w:vMerge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17C7A" w:rsidRDefault="00F17C7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</w:tcPr>
          <w:p w:rsidR="00F17C7A" w:rsidRDefault="00F17C7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4D78F6" w:rsidRPr="00AE5598" w:rsidTr="00C96EB3">
        <w:tc>
          <w:tcPr>
            <w:tcW w:w="1905" w:type="dxa"/>
            <w:vMerge w:val="restart"/>
          </w:tcPr>
          <w:p w:rsidR="004D78F6" w:rsidRPr="00366ECD" w:rsidRDefault="004D78F6" w:rsidP="004D78F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«Народный бюджет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», направленный на благоустройство территории </w:t>
            </w:r>
          </w:p>
        </w:tc>
        <w:tc>
          <w:tcPr>
            <w:tcW w:w="1843" w:type="dxa"/>
            <w:vMerge w:val="restart"/>
          </w:tcPr>
          <w:p w:rsidR="004D78F6" w:rsidRPr="00AE5598" w:rsidRDefault="004D78F6" w:rsidP="0029404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4D78F6" w:rsidRPr="00AE5598" w:rsidRDefault="004D78F6" w:rsidP="0029404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166,8</w:t>
            </w:r>
          </w:p>
        </w:tc>
        <w:tc>
          <w:tcPr>
            <w:tcW w:w="2409" w:type="dxa"/>
            <w:vMerge w:val="restart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78F6" w:rsidRDefault="004D78F6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4D78F6" w:rsidRPr="00AE5598" w:rsidTr="00C96EB3">
        <w:tc>
          <w:tcPr>
            <w:tcW w:w="1905" w:type="dxa"/>
            <w:vMerge/>
          </w:tcPr>
          <w:p w:rsidR="004D78F6" w:rsidRDefault="004D78F6" w:rsidP="004D78F6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D78F6" w:rsidRPr="00A714AF" w:rsidRDefault="004D78F6" w:rsidP="0029404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4D78F6" w:rsidRDefault="004D78F6" w:rsidP="0029404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Средства бюджета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Тульской</w:t>
            </w:r>
            <w:proofErr w:type="gramEnd"/>
          </w:p>
        </w:tc>
        <w:tc>
          <w:tcPr>
            <w:tcW w:w="1985" w:type="dxa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5400,1</w:t>
            </w:r>
          </w:p>
        </w:tc>
        <w:tc>
          <w:tcPr>
            <w:tcW w:w="2409" w:type="dxa"/>
            <w:vMerge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4D78F6" w:rsidRDefault="004D78F6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</w:tcPr>
          <w:p w:rsidR="004D78F6" w:rsidRDefault="004D78F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  <w:bookmarkStart w:id="0" w:name="_GoBack"/>
      <w:bookmarkEnd w:id="0"/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587630" w:rsidRDefault="00587630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>Начальник отдела ЖКХ управления строительства и ЖКХ</w:t>
      </w:r>
    </w:p>
    <w:p w:rsidR="00FD75B6" w:rsidRPr="00060D6B" w:rsidRDefault="00587630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 xml:space="preserve"> администрации муниципального образования </w:t>
      </w:r>
      <w:proofErr w:type="spellStart"/>
      <w:r>
        <w:rPr>
          <w:rFonts w:eastAsia="Calibri"/>
          <w:b/>
        </w:rPr>
        <w:t>Плавсий</w:t>
      </w:r>
      <w:proofErr w:type="spellEnd"/>
      <w:r>
        <w:rPr>
          <w:rFonts w:eastAsia="Calibri"/>
          <w:b/>
        </w:rPr>
        <w:t xml:space="preserve"> район     </w:t>
      </w:r>
      <w:r w:rsidR="00FD75B6" w:rsidRPr="00060D6B">
        <w:rPr>
          <w:rFonts w:eastAsia="Calibri"/>
          <w:b/>
        </w:rPr>
        <w:t xml:space="preserve">          </w:t>
      </w:r>
      <w:r w:rsidR="00FD75B6">
        <w:rPr>
          <w:rFonts w:eastAsia="Calibri"/>
          <w:b/>
        </w:rPr>
        <w:t>________________________________</w:t>
      </w:r>
      <w:r w:rsidR="00FD75B6" w:rsidRPr="00060D6B">
        <w:rPr>
          <w:rFonts w:eastAsia="Calibri"/>
          <w:b/>
        </w:rPr>
        <w:t xml:space="preserve">           </w:t>
      </w:r>
      <w:proofErr w:type="spellStart"/>
      <w:r>
        <w:rPr>
          <w:rFonts w:eastAsia="Calibri"/>
          <w:b/>
        </w:rPr>
        <w:t>В.В.Цуканова</w:t>
      </w:r>
      <w:proofErr w:type="spellEnd"/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8650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87143"/>
    <w:rsid w:val="001137FF"/>
    <w:rsid w:val="0019133C"/>
    <w:rsid w:val="002E1D66"/>
    <w:rsid w:val="00355C6D"/>
    <w:rsid w:val="00366ECD"/>
    <w:rsid w:val="004D78F6"/>
    <w:rsid w:val="00587630"/>
    <w:rsid w:val="00597BAA"/>
    <w:rsid w:val="005E305D"/>
    <w:rsid w:val="00677093"/>
    <w:rsid w:val="006D1ABC"/>
    <w:rsid w:val="006D25A1"/>
    <w:rsid w:val="007D492C"/>
    <w:rsid w:val="008650C2"/>
    <w:rsid w:val="009A7BFA"/>
    <w:rsid w:val="00A1395E"/>
    <w:rsid w:val="00A379E3"/>
    <w:rsid w:val="00AC56E3"/>
    <w:rsid w:val="00B6425C"/>
    <w:rsid w:val="00C31E7E"/>
    <w:rsid w:val="00C96EB3"/>
    <w:rsid w:val="00D961BE"/>
    <w:rsid w:val="00EF63A1"/>
    <w:rsid w:val="00F17C7A"/>
    <w:rsid w:val="00FD75B6"/>
    <w:rsid w:val="00F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16</cp:revision>
  <cp:lastPrinted>2023-04-18T13:17:00Z</cp:lastPrinted>
  <dcterms:created xsi:type="dcterms:W3CDTF">2022-06-23T12:01:00Z</dcterms:created>
  <dcterms:modified xsi:type="dcterms:W3CDTF">2024-07-24T13:12:00Z</dcterms:modified>
</cp:coreProperties>
</file>