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1DD" w:rsidRDefault="002501DD" w:rsidP="002501DD">
      <w:pPr>
        <w:pStyle w:val="ConsPlusNormal"/>
        <w:ind w:right="-2" w:firstLine="851"/>
        <w:jc w:val="both"/>
        <w:rPr>
          <w:rFonts w:ascii="PT Astra Serif" w:hAnsi="PT Astra Serif" w:cs="Times New Roman"/>
          <w:sz w:val="26"/>
          <w:szCs w:val="26"/>
        </w:rPr>
      </w:pPr>
    </w:p>
    <w:p w:rsidR="002501DD" w:rsidRPr="00AE5598" w:rsidRDefault="002501DD" w:rsidP="002501DD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Оперативный отчет</w:t>
      </w:r>
    </w:p>
    <w:p w:rsidR="002501DD" w:rsidRPr="00774EFF" w:rsidRDefault="002501DD" w:rsidP="00774EFF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 выполнении муниципальной программы</w:t>
      </w:r>
      <w:r w:rsidR="00AD716F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774EFF" w:rsidRPr="00330BFC">
        <w:rPr>
          <w:rFonts w:ascii="PT Astra Serif" w:hAnsi="PT Astra Serif" w:cs="Times New Roman"/>
          <w:b/>
          <w:bCs/>
          <w:sz w:val="26"/>
          <w:szCs w:val="26"/>
        </w:rPr>
        <w:t>«</w:t>
      </w:r>
      <w:r w:rsidR="002653AE">
        <w:rPr>
          <w:rFonts w:ascii="PT Astra Serif" w:hAnsi="PT Astra Serif" w:cs="Times New Roman"/>
          <w:b/>
          <w:bCs/>
          <w:sz w:val="26"/>
          <w:szCs w:val="26"/>
        </w:rPr>
        <w:t xml:space="preserve">Развитие молодёжной политики </w:t>
      </w:r>
      <w:r w:rsidR="00774EFF" w:rsidRPr="00330BFC">
        <w:rPr>
          <w:rFonts w:ascii="PT Astra Serif" w:hAnsi="PT Astra Serif" w:cs="Times New Roman"/>
          <w:b/>
          <w:bCs/>
          <w:sz w:val="26"/>
          <w:szCs w:val="26"/>
        </w:rPr>
        <w:t xml:space="preserve">в муниципальном образовании </w:t>
      </w:r>
      <w:r w:rsidR="002653AE">
        <w:rPr>
          <w:rFonts w:ascii="PT Astra Serif" w:hAnsi="PT Astra Serif" w:cs="Times New Roman"/>
          <w:b/>
          <w:bCs/>
          <w:sz w:val="26"/>
          <w:szCs w:val="26"/>
        </w:rPr>
        <w:t>Плавский</w:t>
      </w:r>
      <w:r w:rsidR="00774EFF" w:rsidRPr="00330BFC">
        <w:rPr>
          <w:rFonts w:ascii="PT Astra Serif" w:hAnsi="PT Astra Serif" w:cs="Times New Roman"/>
          <w:b/>
          <w:bCs/>
          <w:sz w:val="26"/>
          <w:szCs w:val="26"/>
        </w:rPr>
        <w:t xml:space="preserve"> район</w:t>
      </w:r>
      <w:r w:rsidR="00774EFF" w:rsidRPr="00774EFF">
        <w:rPr>
          <w:rFonts w:ascii="PT Astra Serif" w:hAnsi="PT Astra Serif" w:cs="Times New Roman"/>
          <w:b/>
          <w:bCs/>
          <w:sz w:val="24"/>
          <w:szCs w:val="24"/>
        </w:rPr>
        <w:t xml:space="preserve">» </w:t>
      </w:r>
      <w:r w:rsidR="00774EFF" w:rsidRPr="00774EFF">
        <w:rPr>
          <w:rFonts w:ascii="PT Astra Serif" w:hAnsi="PT Astra Serif" w:cs="Times New Roman"/>
          <w:b/>
          <w:sz w:val="24"/>
          <w:szCs w:val="24"/>
        </w:rPr>
        <w:t xml:space="preserve">за </w:t>
      </w:r>
      <w:r w:rsidR="00FF41D7">
        <w:rPr>
          <w:rFonts w:ascii="PT Astra Serif" w:hAnsi="PT Astra Serif" w:cs="Times New Roman"/>
          <w:b/>
          <w:sz w:val="24"/>
          <w:szCs w:val="24"/>
        </w:rPr>
        <w:t>9 месяцев</w:t>
      </w:r>
      <w:r w:rsidR="00774EFF" w:rsidRPr="00774EFF">
        <w:rPr>
          <w:rFonts w:ascii="PT Astra Serif" w:hAnsi="PT Astra Serif" w:cs="Times New Roman"/>
          <w:b/>
          <w:sz w:val="24"/>
          <w:szCs w:val="24"/>
        </w:rPr>
        <w:t xml:space="preserve"> 202</w:t>
      </w:r>
      <w:r w:rsidR="00CB4EC6">
        <w:rPr>
          <w:rFonts w:ascii="PT Astra Serif" w:hAnsi="PT Astra Serif" w:cs="Times New Roman"/>
          <w:b/>
          <w:sz w:val="24"/>
          <w:szCs w:val="24"/>
        </w:rPr>
        <w:t>4</w:t>
      </w:r>
      <w:r w:rsidR="00774EFF" w:rsidRPr="00774EFF">
        <w:rPr>
          <w:rFonts w:ascii="PT Astra Serif" w:hAnsi="PT Astra Serif" w:cs="Times New Roman"/>
          <w:b/>
          <w:sz w:val="24"/>
          <w:szCs w:val="24"/>
        </w:rPr>
        <w:t xml:space="preserve">  года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1843"/>
        <w:gridCol w:w="1984"/>
        <w:gridCol w:w="1701"/>
        <w:gridCol w:w="1276"/>
        <w:gridCol w:w="1276"/>
        <w:gridCol w:w="1559"/>
        <w:gridCol w:w="2977"/>
      </w:tblGrid>
      <w:tr w:rsidR="002501DD" w:rsidRPr="00AE5598" w:rsidTr="00580C88">
        <w:trPr>
          <w:trHeight w:val="2057"/>
        </w:trPr>
        <w:tc>
          <w:tcPr>
            <w:tcW w:w="2472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984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701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1276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276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559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2977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774EFF" w:rsidRPr="00AE5598" w:rsidTr="00580C88">
        <w:tc>
          <w:tcPr>
            <w:tcW w:w="2472" w:type="dxa"/>
          </w:tcPr>
          <w:p w:rsidR="00774EFF" w:rsidRPr="00330BFC" w:rsidRDefault="00774EFF" w:rsidP="002653AE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hAnsi="PT Astra Serif"/>
              </w:rPr>
            </w:pPr>
            <w:r w:rsidRPr="002653AE">
              <w:rPr>
                <w:rFonts w:ascii="PT Astra Serif" w:hAnsi="PT Astra Serif"/>
              </w:rPr>
              <w:t>Комплекс процессных мероприятий</w:t>
            </w:r>
            <w:r w:rsidRPr="00330BFC">
              <w:rPr>
                <w:rFonts w:ascii="PT Astra Serif" w:hAnsi="PT Astra Serif"/>
              </w:rPr>
              <w:t xml:space="preserve"> </w:t>
            </w:r>
            <w:r w:rsidR="002653AE" w:rsidRPr="00561DB6">
              <w:rPr>
                <w:rFonts w:ascii="PT Astra Serif" w:hAnsi="PT Astra Serif"/>
                <w:b/>
              </w:rPr>
              <w:t xml:space="preserve"> «</w:t>
            </w:r>
            <w:r w:rsidR="002653AE" w:rsidRPr="00561DB6">
              <w:rPr>
                <w:rFonts w:ascii="PT Astra Serif" w:eastAsia="Calibri" w:hAnsi="PT Astra Serif"/>
                <w:b/>
              </w:rPr>
              <w:t>Создание условий для успешной социализации и эффективной самореализации молодежи</w:t>
            </w:r>
            <w:r w:rsidR="002653AE" w:rsidRPr="00561DB6">
              <w:rPr>
                <w:rFonts w:ascii="PT Astra Serif" w:hAnsi="PT Astra Serif"/>
                <w:b/>
              </w:rPr>
              <w:t>»</w:t>
            </w:r>
          </w:p>
        </w:tc>
        <w:tc>
          <w:tcPr>
            <w:tcW w:w="1843" w:type="dxa"/>
          </w:tcPr>
          <w:p w:rsidR="00774EFF" w:rsidRPr="003628EF" w:rsidRDefault="002653AE" w:rsidP="006E610A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Сектор по делам молодёжи, культуре и спорту АМО Плавский район</w:t>
            </w:r>
          </w:p>
        </w:tc>
        <w:tc>
          <w:tcPr>
            <w:tcW w:w="1984" w:type="dxa"/>
          </w:tcPr>
          <w:p w:rsidR="00774EFF" w:rsidRPr="00AE5598" w:rsidRDefault="00774EFF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Бюджет МО Плавский район </w:t>
            </w:r>
          </w:p>
        </w:tc>
        <w:tc>
          <w:tcPr>
            <w:tcW w:w="1701" w:type="dxa"/>
          </w:tcPr>
          <w:p w:rsidR="00774EFF" w:rsidRPr="00AE5598" w:rsidRDefault="002653AE" w:rsidP="00774EFF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246,5</w:t>
            </w:r>
          </w:p>
        </w:tc>
        <w:tc>
          <w:tcPr>
            <w:tcW w:w="1276" w:type="dxa"/>
          </w:tcPr>
          <w:p w:rsidR="00774EFF" w:rsidRPr="00021066" w:rsidRDefault="00FF41D7" w:rsidP="00C668E9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169,6</w:t>
            </w:r>
          </w:p>
        </w:tc>
        <w:tc>
          <w:tcPr>
            <w:tcW w:w="1276" w:type="dxa"/>
          </w:tcPr>
          <w:p w:rsidR="00774EFF" w:rsidRPr="00021066" w:rsidRDefault="00FF41D7" w:rsidP="00580C8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169,6</w:t>
            </w:r>
          </w:p>
        </w:tc>
        <w:tc>
          <w:tcPr>
            <w:tcW w:w="1559" w:type="dxa"/>
          </w:tcPr>
          <w:p w:rsidR="00774EFF" w:rsidRPr="00021066" w:rsidRDefault="00FF41D7" w:rsidP="00FF41D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68,8</w:t>
            </w:r>
          </w:p>
        </w:tc>
        <w:tc>
          <w:tcPr>
            <w:tcW w:w="2977" w:type="dxa"/>
          </w:tcPr>
          <w:p w:rsidR="00774EFF" w:rsidRPr="00AE5598" w:rsidRDefault="00B757A2" w:rsidP="007D4D7E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Успешная реализация мероприятий в рамках молодёжной политике</w:t>
            </w:r>
          </w:p>
        </w:tc>
      </w:tr>
      <w:tr w:rsidR="007D4D7E" w:rsidRPr="00AE5598" w:rsidTr="00580C88">
        <w:tc>
          <w:tcPr>
            <w:tcW w:w="2472" w:type="dxa"/>
          </w:tcPr>
          <w:p w:rsidR="007D4D7E" w:rsidRPr="00330BFC" w:rsidRDefault="007D4D7E" w:rsidP="002653AE">
            <w:pPr>
              <w:widowControl w:val="0"/>
              <w:autoSpaceDE w:val="0"/>
              <w:autoSpaceDN w:val="0"/>
              <w:adjustRightInd w:val="0"/>
              <w:ind w:right="-2"/>
              <w:jc w:val="both"/>
              <w:rPr>
                <w:rFonts w:ascii="PT Astra Serif" w:hAnsi="PT Astra Serif"/>
              </w:rPr>
            </w:pPr>
            <w:r w:rsidRPr="002653AE">
              <w:rPr>
                <w:rFonts w:ascii="PT Astra Serif" w:hAnsi="PT Astra Serif"/>
              </w:rPr>
              <w:t xml:space="preserve">Комплекс процессных мероприятий </w:t>
            </w:r>
            <w:r w:rsidR="002653AE" w:rsidRPr="00561DB6">
              <w:rPr>
                <w:rFonts w:ascii="PT Astra Serif" w:hAnsi="PT Astra Serif"/>
                <w:b/>
              </w:rPr>
              <w:t>«</w:t>
            </w:r>
            <w:r w:rsidR="002653AE" w:rsidRPr="00561DB6">
              <w:rPr>
                <w:rFonts w:ascii="PT Astra Serif" w:eastAsia="Calibri" w:hAnsi="PT Astra Serif"/>
                <w:b/>
              </w:rPr>
              <w:t>Обеспечение деятельности молодежного центра «Патриот»</w:t>
            </w:r>
          </w:p>
        </w:tc>
        <w:tc>
          <w:tcPr>
            <w:tcW w:w="1843" w:type="dxa"/>
          </w:tcPr>
          <w:p w:rsidR="007D4D7E" w:rsidRPr="003628EF" w:rsidRDefault="002653AE" w:rsidP="006E610A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Сектор по делам молодёжи, культуре и спорту АМО Плавский район</w:t>
            </w:r>
          </w:p>
        </w:tc>
        <w:tc>
          <w:tcPr>
            <w:tcW w:w="1984" w:type="dxa"/>
          </w:tcPr>
          <w:p w:rsidR="007D4D7E" w:rsidRPr="00AE5598" w:rsidRDefault="007D4D7E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Бюджет МО Плавский район</w:t>
            </w:r>
          </w:p>
        </w:tc>
        <w:tc>
          <w:tcPr>
            <w:tcW w:w="1701" w:type="dxa"/>
          </w:tcPr>
          <w:p w:rsidR="007D4D7E" w:rsidRPr="00AE5598" w:rsidRDefault="002653AE" w:rsidP="002A211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5430,3</w:t>
            </w:r>
          </w:p>
        </w:tc>
        <w:tc>
          <w:tcPr>
            <w:tcW w:w="1276" w:type="dxa"/>
          </w:tcPr>
          <w:p w:rsidR="007D4D7E" w:rsidRDefault="00FF41D7" w:rsidP="007D4D7E">
            <w:pPr>
              <w:jc w:val="center"/>
            </w:pPr>
            <w:r>
              <w:t>5430,3</w:t>
            </w:r>
          </w:p>
        </w:tc>
        <w:tc>
          <w:tcPr>
            <w:tcW w:w="1276" w:type="dxa"/>
          </w:tcPr>
          <w:p w:rsidR="007D4D7E" w:rsidRDefault="00FF41D7" w:rsidP="007D4D7E">
            <w:pPr>
              <w:jc w:val="center"/>
            </w:pPr>
            <w:r>
              <w:t>4014,5</w:t>
            </w:r>
          </w:p>
        </w:tc>
        <w:tc>
          <w:tcPr>
            <w:tcW w:w="1559" w:type="dxa"/>
          </w:tcPr>
          <w:p w:rsidR="007D4D7E" w:rsidRDefault="00FF41D7" w:rsidP="007D4D7E">
            <w:pPr>
              <w:jc w:val="center"/>
            </w:pPr>
            <w:r>
              <w:t>73,9</w:t>
            </w:r>
          </w:p>
        </w:tc>
        <w:tc>
          <w:tcPr>
            <w:tcW w:w="2977" w:type="dxa"/>
          </w:tcPr>
          <w:p w:rsidR="007D4D7E" w:rsidRPr="00AE5598" w:rsidRDefault="00B757A2" w:rsidP="0073237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Приобретение нужного инвентаря для молодёжного центра и дальнейшее использование на  мероприятиях</w:t>
            </w:r>
          </w:p>
        </w:tc>
      </w:tr>
      <w:tr w:rsidR="00774EFF" w:rsidRPr="00AE5598" w:rsidTr="00580C88">
        <w:tc>
          <w:tcPr>
            <w:tcW w:w="2472" w:type="dxa"/>
          </w:tcPr>
          <w:p w:rsidR="00774EFF" w:rsidRPr="00330BFC" w:rsidRDefault="00774EFF" w:rsidP="002653AE">
            <w:pPr>
              <w:widowControl w:val="0"/>
              <w:autoSpaceDE w:val="0"/>
              <w:autoSpaceDN w:val="0"/>
              <w:adjustRightInd w:val="0"/>
              <w:ind w:right="-2"/>
              <w:jc w:val="both"/>
              <w:rPr>
                <w:rFonts w:ascii="PT Astra Serif" w:hAnsi="PT Astra Serif"/>
              </w:rPr>
            </w:pPr>
            <w:r w:rsidRPr="002653AE">
              <w:rPr>
                <w:rFonts w:ascii="PT Astra Serif" w:hAnsi="PT Astra Serif"/>
              </w:rPr>
              <w:t xml:space="preserve">Комплекс процессных мероприятий </w:t>
            </w:r>
            <w:r w:rsidR="002653AE" w:rsidRPr="00561DB6">
              <w:rPr>
                <w:rFonts w:ascii="PT Astra Serif" w:eastAsia="Calibri" w:hAnsi="PT Astra Serif"/>
                <w:b/>
              </w:rPr>
              <w:t xml:space="preserve">«Организация временного трудоустройства несовершеннолетних граждан в возрасте от 14 до 18 лет в </w:t>
            </w:r>
            <w:proofErr w:type="gramStart"/>
            <w:r w:rsidR="002653AE" w:rsidRPr="00561DB6">
              <w:rPr>
                <w:rFonts w:ascii="PT Astra Serif" w:eastAsia="Calibri" w:hAnsi="PT Astra Serif"/>
                <w:b/>
              </w:rPr>
              <w:t>свободное</w:t>
            </w:r>
            <w:proofErr w:type="gramEnd"/>
            <w:r w:rsidR="002653AE">
              <w:rPr>
                <w:rFonts w:ascii="PT Astra Serif" w:eastAsia="Calibri" w:hAnsi="PT Astra Serif"/>
                <w:b/>
              </w:rPr>
              <w:t xml:space="preserve"> от учёбы</w:t>
            </w:r>
          </w:p>
        </w:tc>
        <w:tc>
          <w:tcPr>
            <w:tcW w:w="1843" w:type="dxa"/>
          </w:tcPr>
          <w:p w:rsidR="00774EFF" w:rsidRPr="003628EF" w:rsidRDefault="002653AE" w:rsidP="006E610A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Сектор по делам молодёжи, культуре и спорту АМО Плавский район</w:t>
            </w:r>
          </w:p>
        </w:tc>
        <w:tc>
          <w:tcPr>
            <w:tcW w:w="1984" w:type="dxa"/>
          </w:tcPr>
          <w:p w:rsidR="00774EFF" w:rsidRPr="00AE5598" w:rsidRDefault="00774EFF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Бюджет МО Плавский район</w:t>
            </w:r>
          </w:p>
        </w:tc>
        <w:tc>
          <w:tcPr>
            <w:tcW w:w="1701" w:type="dxa"/>
          </w:tcPr>
          <w:p w:rsidR="00774EFF" w:rsidRPr="00AE5598" w:rsidRDefault="002653AE" w:rsidP="002A211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177,3</w:t>
            </w:r>
          </w:p>
        </w:tc>
        <w:tc>
          <w:tcPr>
            <w:tcW w:w="1276" w:type="dxa"/>
          </w:tcPr>
          <w:p w:rsidR="00774EFF" w:rsidRPr="007D4D7E" w:rsidRDefault="00FF41D7" w:rsidP="00C668E9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177,3</w:t>
            </w:r>
          </w:p>
        </w:tc>
        <w:tc>
          <w:tcPr>
            <w:tcW w:w="1276" w:type="dxa"/>
          </w:tcPr>
          <w:p w:rsidR="00774EFF" w:rsidRPr="007D4D7E" w:rsidRDefault="00FF41D7" w:rsidP="007D4D7E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177,3</w:t>
            </w:r>
          </w:p>
        </w:tc>
        <w:tc>
          <w:tcPr>
            <w:tcW w:w="1559" w:type="dxa"/>
          </w:tcPr>
          <w:p w:rsidR="00774EFF" w:rsidRPr="00AE5598" w:rsidRDefault="00FF41D7" w:rsidP="00FF41D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PT Astra Serif" w:hAnsi="PT Astra Serif" w:cs="Times New Roman"/>
                <w:sz w:val="22"/>
                <w:szCs w:val="22"/>
              </w:rPr>
              <w:t>100,0</w:t>
            </w:r>
          </w:p>
        </w:tc>
        <w:tc>
          <w:tcPr>
            <w:tcW w:w="2977" w:type="dxa"/>
          </w:tcPr>
          <w:p w:rsidR="007D4D7E" w:rsidRDefault="007D4D7E" w:rsidP="007D4D7E">
            <w:pPr>
              <w:pStyle w:val="ConsPlusNormal"/>
              <w:ind w:right="-2" w:firstLine="851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774EFF" w:rsidRPr="00AE5598" w:rsidRDefault="00B757A2" w:rsidP="00E1794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Трудоустройство несовершеннолетней молодёжи на момент каникул и в свободное от учебы время, приобретение навыков коммуникации  и новых знакомств</w:t>
            </w:r>
          </w:p>
        </w:tc>
      </w:tr>
    </w:tbl>
    <w:p w:rsidR="002501DD" w:rsidRPr="00AE5598" w:rsidRDefault="002501DD" w:rsidP="002501DD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tbl>
      <w:tblPr>
        <w:tblW w:w="15298" w:type="dxa"/>
        <w:tblInd w:w="-250" w:type="dxa"/>
        <w:tblLook w:val="04A0" w:firstRow="1" w:lastRow="0" w:firstColumn="1" w:lastColumn="0" w:noHBand="0" w:noVBand="1"/>
      </w:tblPr>
      <w:tblGrid>
        <w:gridCol w:w="16174"/>
        <w:gridCol w:w="222"/>
        <w:gridCol w:w="222"/>
      </w:tblGrid>
      <w:tr w:rsidR="002501DD" w:rsidRPr="002653AE" w:rsidTr="00E17940">
        <w:tc>
          <w:tcPr>
            <w:tcW w:w="9629" w:type="dxa"/>
            <w:shd w:val="clear" w:color="auto" w:fill="auto"/>
          </w:tcPr>
          <w:p w:rsidR="00764A7F" w:rsidRPr="002653AE" w:rsidRDefault="00C869A6" w:rsidP="00C869A6">
            <w:pPr>
              <w:jc w:val="center"/>
              <w:rPr>
                <w:rFonts w:ascii="PT Astra Serif" w:hAnsi="PT Astra Serif"/>
                <w:sz w:val="28"/>
                <w:szCs w:val="28"/>
                <w:vertAlign w:val="superscript"/>
              </w:rPr>
            </w:pPr>
            <w:r w:rsidRPr="002653AE">
              <w:rPr>
                <w:rFonts w:ascii="PT Astra Serif" w:hAnsi="PT Astra Serif"/>
                <w:sz w:val="28"/>
                <w:szCs w:val="28"/>
                <w:vertAlign w:val="superscript"/>
              </w:rPr>
              <w:t xml:space="preserve">             </w:t>
            </w:r>
          </w:p>
          <w:tbl>
            <w:tblPr>
              <w:tblW w:w="15298" w:type="dxa"/>
              <w:tblLook w:val="04A0" w:firstRow="1" w:lastRow="0" w:firstColumn="1" w:lastColumn="0" w:noHBand="0" w:noVBand="1"/>
            </w:tblPr>
            <w:tblGrid>
              <w:gridCol w:w="15514"/>
              <w:gridCol w:w="222"/>
              <w:gridCol w:w="222"/>
            </w:tblGrid>
            <w:tr w:rsidR="00BB1E79" w:rsidRPr="002653AE" w:rsidTr="00BB1E79">
              <w:tc>
                <w:tcPr>
                  <w:tcW w:w="9640" w:type="dxa"/>
                  <w:shd w:val="clear" w:color="auto" w:fill="auto"/>
                </w:tcPr>
                <w:tbl>
                  <w:tblPr>
                    <w:tblW w:w="15298" w:type="dxa"/>
                    <w:tblLook w:val="04A0" w:firstRow="1" w:lastRow="0" w:firstColumn="1" w:lastColumn="0" w:noHBand="0" w:noVBand="1"/>
                  </w:tblPr>
                  <w:tblGrid>
                    <w:gridCol w:w="9333"/>
                    <w:gridCol w:w="2976"/>
                    <w:gridCol w:w="2989"/>
                  </w:tblGrid>
                  <w:tr w:rsidR="00BB1E79" w:rsidRPr="002653AE" w:rsidTr="000A4F7A">
                    <w:tc>
                      <w:tcPr>
                        <w:tcW w:w="9629" w:type="dxa"/>
                        <w:shd w:val="clear" w:color="auto" w:fill="auto"/>
                      </w:tcPr>
                      <w:p w:rsidR="00BB1E79" w:rsidRPr="002653AE" w:rsidRDefault="00BB1E79" w:rsidP="000A4F7A">
                        <w:pPr>
                          <w:jc w:val="center"/>
                          <w:rPr>
                            <w:rFonts w:ascii="PT Astra Serif" w:hAnsi="PT Astra Serif"/>
                          </w:rPr>
                        </w:pPr>
                        <w:r w:rsidRPr="002653AE">
                          <w:rPr>
                            <w:rFonts w:ascii="PT Astra Serif" w:hAnsi="PT Astra Serif"/>
                          </w:rPr>
                          <w:t xml:space="preserve">         </w:t>
                        </w:r>
                      </w:p>
                      <w:p w:rsidR="00BB1E79" w:rsidRPr="002653AE" w:rsidRDefault="00BB1E79" w:rsidP="000A4F7A">
                        <w:pPr>
                          <w:jc w:val="center"/>
                          <w:rPr>
                            <w:rFonts w:ascii="PT Astra Serif" w:hAnsi="PT Astra Serif"/>
                          </w:rPr>
                        </w:pPr>
                        <w:r w:rsidRPr="002653AE">
                          <w:rPr>
                            <w:rFonts w:ascii="PT Astra Serif" w:hAnsi="PT Astra Serif"/>
                          </w:rPr>
                          <w:t xml:space="preserve">    Начальник сектора по </w:t>
                        </w:r>
                        <w:r w:rsidR="002653AE">
                          <w:rPr>
                            <w:rFonts w:ascii="PT Astra Serif" w:hAnsi="PT Astra Serif"/>
                          </w:rPr>
                          <w:t xml:space="preserve">делам молодёжи, культуре и спорту </w:t>
                        </w:r>
                        <w:r w:rsidRPr="002653AE">
                          <w:rPr>
                            <w:rFonts w:ascii="PT Astra Serif" w:hAnsi="PT Astra Serif"/>
                          </w:rPr>
                          <w:t xml:space="preserve"> администрации муниципального образования Плавский район</w:t>
                        </w:r>
                      </w:p>
                      <w:p w:rsidR="00BB1E79" w:rsidRPr="002653AE" w:rsidRDefault="00BB1E79" w:rsidP="000A4F7A">
                        <w:pPr>
                          <w:jc w:val="center"/>
                          <w:rPr>
                            <w:rFonts w:ascii="PT Astra Serif" w:hAnsi="PT Astra Serif"/>
                          </w:rPr>
                        </w:pPr>
                      </w:p>
                    </w:tc>
                    <w:tc>
                      <w:tcPr>
                        <w:tcW w:w="2570" w:type="dxa"/>
                        <w:shd w:val="clear" w:color="auto" w:fill="auto"/>
                      </w:tcPr>
                      <w:p w:rsidR="00BB1E79" w:rsidRPr="002653AE" w:rsidRDefault="00BB1E79" w:rsidP="000A4F7A">
                        <w:pPr>
                          <w:jc w:val="center"/>
                          <w:rPr>
                            <w:rFonts w:ascii="PT Astra Serif" w:hAnsi="PT Astra Serif"/>
                          </w:rPr>
                        </w:pPr>
                        <w:r w:rsidRPr="002653AE">
                          <w:rPr>
                            <w:rFonts w:ascii="PT Astra Serif" w:hAnsi="PT Astra Serif"/>
                          </w:rPr>
                          <w:t xml:space="preserve">  </w:t>
                        </w:r>
                      </w:p>
                      <w:p w:rsidR="00BB1E79" w:rsidRPr="002653AE" w:rsidRDefault="00BB1E79" w:rsidP="000A4F7A">
                        <w:pPr>
                          <w:jc w:val="center"/>
                          <w:rPr>
                            <w:rFonts w:ascii="PT Astra Serif" w:hAnsi="PT Astra Serif"/>
                          </w:rPr>
                        </w:pPr>
                      </w:p>
                      <w:p w:rsidR="00BB1E79" w:rsidRPr="002653AE" w:rsidRDefault="00BB1E79" w:rsidP="000A4F7A">
                        <w:pPr>
                          <w:jc w:val="center"/>
                          <w:rPr>
                            <w:rFonts w:ascii="PT Astra Serif" w:hAnsi="PT Astra Serif"/>
                          </w:rPr>
                        </w:pPr>
                        <w:r w:rsidRPr="002653AE">
                          <w:rPr>
                            <w:rFonts w:ascii="PT Astra Serif" w:hAnsi="PT Astra Serif"/>
                          </w:rPr>
                          <w:t>_______________________</w:t>
                        </w:r>
                      </w:p>
                      <w:p w:rsidR="00BB1E79" w:rsidRPr="002653AE" w:rsidRDefault="00BB1E79" w:rsidP="000A4F7A">
                        <w:pPr>
                          <w:jc w:val="center"/>
                          <w:rPr>
                            <w:rFonts w:ascii="PT Astra Serif" w:hAnsi="PT Astra Serif"/>
                          </w:rPr>
                        </w:pPr>
                      </w:p>
                    </w:tc>
                    <w:tc>
                      <w:tcPr>
                        <w:tcW w:w="3082" w:type="dxa"/>
                        <w:shd w:val="clear" w:color="auto" w:fill="auto"/>
                      </w:tcPr>
                      <w:p w:rsidR="00BB1E79" w:rsidRPr="002653AE" w:rsidRDefault="00BB1E79" w:rsidP="000A4F7A">
                        <w:pPr>
                          <w:jc w:val="center"/>
                          <w:rPr>
                            <w:rFonts w:ascii="PT Astra Serif" w:hAnsi="PT Astra Serif"/>
                            <w:u w:val="single"/>
                          </w:rPr>
                        </w:pPr>
                      </w:p>
                      <w:p w:rsidR="00BB1E79" w:rsidRPr="002653AE" w:rsidRDefault="00BB1E79" w:rsidP="000A4F7A">
                        <w:pPr>
                          <w:jc w:val="center"/>
                          <w:rPr>
                            <w:rFonts w:ascii="PT Astra Serif" w:hAnsi="PT Astra Serif"/>
                            <w:u w:val="single"/>
                          </w:rPr>
                        </w:pPr>
                      </w:p>
                      <w:p w:rsidR="00BB1E79" w:rsidRPr="002653AE" w:rsidRDefault="002653AE" w:rsidP="000A4F7A">
                        <w:pPr>
                          <w:jc w:val="center"/>
                          <w:rPr>
                            <w:rFonts w:ascii="PT Astra Serif" w:hAnsi="PT Astra Serif"/>
                            <w:u w:val="single"/>
                          </w:rPr>
                        </w:pPr>
                        <w:proofErr w:type="spellStart"/>
                        <w:r>
                          <w:rPr>
                            <w:rFonts w:ascii="PT Astra Serif" w:hAnsi="PT Astra Serif"/>
                            <w:u w:val="single"/>
                          </w:rPr>
                          <w:t>Бир</w:t>
                        </w:r>
                        <w:proofErr w:type="spellEnd"/>
                        <w:r>
                          <w:rPr>
                            <w:rFonts w:ascii="PT Astra Serif" w:hAnsi="PT Astra Serif"/>
                            <w:u w:val="single"/>
                          </w:rPr>
                          <w:t xml:space="preserve"> О.В.</w:t>
                        </w:r>
                        <w:r w:rsidR="00BB1E79" w:rsidRPr="002653AE">
                          <w:rPr>
                            <w:rFonts w:ascii="PT Astra Serif" w:hAnsi="PT Astra Serif"/>
                            <w:u w:val="single"/>
                          </w:rPr>
                          <w:t xml:space="preserve">   </w:t>
                        </w:r>
                      </w:p>
                      <w:p w:rsidR="00BB1E79" w:rsidRPr="002653AE" w:rsidRDefault="00BB1E79" w:rsidP="000A4F7A">
                        <w:pPr>
                          <w:jc w:val="center"/>
                          <w:rPr>
                            <w:rFonts w:ascii="PT Astra Serif" w:hAnsi="PT Astra Serif"/>
                          </w:rPr>
                        </w:pPr>
                      </w:p>
                    </w:tc>
                  </w:tr>
                </w:tbl>
                <w:p w:rsidR="00BB1E79" w:rsidRPr="002653AE" w:rsidRDefault="00BB1E79" w:rsidP="000A4F7A">
                  <w:pPr>
                    <w:pStyle w:val="ConsPlusNormal"/>
                    <w:rPr>
                      <w:rFonts w:ascii="PT Astra Serif" w:hAnsi="PT Astra Serif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73" w:type="dxa"/>
                  <w:shd w:val="clear" w:color="auto" w:fill="auto"/>
                </w:tcPr>
                <w:p w:rsidR="00BB1E79" w:rsidRPr="002653AE" w:rsidRDefault="00BB1E79" w:rsidP="000A4F7A">
                  <w:pPr>
                    <w:pStyle w:val="ConsPlusNormal"/>
                    <w:rPr>
                      <w:rFonts w:ascii="PT Astra Serif" w:hAnsi="PT Astra Serif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085" w:type="dxa"/>
                  <w:shd w:val="clear" w:color="auto" w:fill="auto"/>
                </w:tcPr>
                <w:p w:rsidR="00BB1E79" w:rsidRPr="002653AE" w:rsidRDefault="00BB1E79" w:rsidP="000A4F7A">
                  <w:pPr>
                    <w:pStyle w:val="ConsPlusNormal"/>
                    <w:rPr>
                      <w:rFonts w:ascii="PT Astra Serif" w:hAnsi="PT Astra Serif" w:cs="Times New Roman"/>
                      <w:sz w:val="28"/>
                      <w:szCs w:val="28"/>
                    </w:rPr>
                  </w:pPr>
                </w:p>
              </w:tc>
            </w:tr>
          </w:tbl>
          <w:p w:rsidR="00764A7F" w:rsidRPr="002653AE" w:rsidRDefault="00764A7F" w:rsidP="00764A7F">
            <w:pPr>
              <w:pStyle w:val="ConsPlusNormal"/>
              <w:ind w:right="-2" w:firstLine="851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2501DD" w:rsidRPr="002653AE" w:rsidRDefault="002501DD" w:rsidP="00580C88">
            <w:pPr>
              <w:jc w:val="center"/>
              <w:rPr>
                <w:rFonts w:ascii="PT Astra Serif" w:hAnsi="PT Astra Serif"/>
                <w:sz w:val="28"/>
                <w:szCs w:val="28"/>
                <w:vertAlign w:val="superscript"/>
              </w:rPr>
            </w:pPr>
          </w:p>
        </w:tc>
        <w:tc>
          <w:tcPr>
            <w:tcW w:w="2570" w:type="dxa"/>
            <w:shd w:val="clear" w:color="auto" w:fill="auto"/>
          </w:tcPr>
          <w:p w:rsidR="00C869A6" w:rsidRPr="002653AE" w:rsidRDefault="00C869A6" w:rsidP="00E17940">
            <w:pPr>
              <w:jc w:val="center"/>
              <w:rPr>
                <w:rFonts w:ascii="PT Astra Serif" w:hAnsi="PT Astra Serif"/>
                <w:sz w:val="28"/>
                <w:szCs w:val="28"/>
                <w:vertAlign w:val="superscript"/>
              </w:rPr>
            </w:pPr>
            <w:r w:rsidRPr="002653AE">
              <w:rPr>
                <w:rFonts w:ascii="PT Astra Serif" w:hAnsi="PT Astra Serif"/>
                <w:sz w:val="28"/>
                <w:szCs w:val="28"/>
                <w:vertAlign w:val="superscript"/>
              </w:rPr>
              <w:t xml:space="preserve">  </w:t>
            </w:r>
          </w:p>
          <w:p w:rsidR="00C869A6" w:rsidRPr="002653AE" w:rsidRDefault="00C869A6" w:rsidP="00E17940">
            <w:pPr>
              <w:jc w:val="center"/>
              <w:rPr>
                <w:rFonts w:ascii="PT Astra Serif" w:hAnsi="PT Astra Serif"/>
                <w:sz w:val="28"/>
                <w:szCs w:val="28"/>
                <w:vertAlign w:val="superscript"/>
              </w:rPr>
            </w:pPr>
          </w:p>
          <w:p w:rsidR="002501DD" w:rsidRPr="002653AE" w:rsidRDefault="002501DD" w:rsidP="00E17940">
            <w:pPr>
              <w:jc w:val="center"/>
              <w:rPr>
                <w:rFonts w:ascii="PT Astra Serif" w:hAnsi="PT Astra Serif"/>
                <w:sz w:val="28"/>
                <w:szCs w:val="28"/>
                <w:vertAlign w:val="superscript"/>
              </w:rPr>
            </w:pPr>
          </w:p>
        </w:tc>
        <w:tc>
          <w:tcPr>
            <w:tcW w:w="3082" w:type="dxa"/>
            <w:shd w:val="clear" w:color="auto" w:fill="auto"/>
          </w:tcPr>
          <w:p w:rsidR="00021066" w:rsidRPr="002653AE" w:rsidRDefault="00021066" w:rsidP="002A2114">
            <w:pPr>
              <w:jc w:val="center"/>
              <w:rPr>
                <w:rFonts w:ascii="PT Astra Serif" w:hAnsi="PT Astra Serif"/>
                <w:sz w:val="28"/>
                <w:szCs w:val="28"/>
                <w:vertAlign w:val="superscript"/>
              </w:rPr>
            </w:pPr>
          </w:p>
        </w:tc>
      </w:tr>
    </w:tbl>
    <w:p w:rsidR="002501DD" w:rsidRPr="002653AE" w:rsidRDefault="002501DD" w:rsidP="002501DD">
      <w:pPr>
        <w:pStyle w:val="ConsPlusNormal"/>
        <w:ind w:right="-2" w:firstLine="851"/>
        <w:rPr>
          <w:rFonts w:ascii="PT Astra Serif" w:hAnsi="PT Astra Serif" w:cs="Times New Roman"/>
          <w:sz w:val="28"/>
          <w:szCs w:val="28"/>
        </w:rPr>
      </w:pPr>
    </w:p>
    <w:p w:rsidR="002501DD" w:rsidRPr="002653AE" w:rsidRDefault="002501DD" w:rsidP="002501DD">
      <w:pPr>
        <w:pStyle w:val="ConsPlusNormal"/>
        <w:ind w:right="-2" w:firstLine="851"/>
        <w:rPr>
          <w:rFonts w:ascii="PT Astra Serif" w:hAnsi="PT Astra Serif" w:cs="Times New Roman"/>
          <w:sz w:val="28"/>
          <w:szCs w:val="28"/>
        </w:rPr>
      </w:pPr>
    </w:p>
    <w:p w:rsidR="00DB225E" w:rsidRDefault="00DB225E"/>
    <w:sectPr w:rsidR="00DB225E" w:rsidSect="00580C88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501DD"/>
    <w:rsid w:val="00003506"/>
    <w:rsid w:val="00021066"/>
    <w:rsid w:val="0009316B"/>
    <w:rsid w:val="000C1845"/>
    <w:rsid w:val="002501DD"/>
    <w:rsid w:val="002653AE"/>
    <w:rsid w:val="0026797E"/>
    <w:rsid w:val="002A2114"/>
    <w:rsid w:val="0039324E"/>
    <w:rsid w:val="003B250D"/>
    <w:rsid w:val="003E1319"/>
    <w:rsid w:val="00444DF6"/>
    <w:rsid w:val="00447FD3"/>
    <w:rsid w:val="0045352D"/>
    <w:rsid w:val="00470B72"/>
    <w:rsid w:val="00510922"/>
    <w:rsid w:val="00545B97"/>
    <w:rsid w:val="00580C88"/>
    <w:rsid w:val="005862B4"/>
    <w:rsid w:val="005C3628"/>
    <w:rsid w:val="006B556A"/>
    <w:rsid w:val="006D2CD1"/>
    <w:rsid w:val="006D2DF6"/>
    <w:rsid w:val="00732373"/>
    <w:rsid w:val="00750FB0"/>
    <w:rsid w:val="00764A7F"/>
    <w:rsid w:val="00774EFF"/>
    <w:rsid w:val="007D4D7E"/>
    <w:rsid w:val="008643F5"/>
    <w:rsid w:val="00A6369F"/>
    <w:rsid w:val="00AD716F"/>
    <w:rsid w:val="00B25DD7"/>
    <w:rsid w:val="00B757A2"/>
    <w:rsid w:val="00BB1E79"/>
    <w:rsid w:val="00C869A6"/>
    <w:rsid w:val="00CB4EC6"/>
    <w:rsid w:val="00D01981"/>
    <w:rsid w:val="00DB225E"/>
    <w:rsid w:val="00DB396E"/>
    <w:rsid w:val="00DE2261"/>
    <w:rsid w:val="00E27B12"/>
    <w:rsid w:val="00F2754B"/>
    <w:rsid w:val="00F94A4D"/>
    <w:rsid w:val="00FF4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2501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501DD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Юлия Кузнецова</cp:lastModifiedBy>
  <cp:revision>3</cp:revision>
  <cp:lastPrinted>2022-10-17T08:43:00Z</cp:lastPrinted>
  <dcterms:created xsi:type="dcterms:W3CDTF">2024-11-06T08:51:00Z</dcterms:created>
  <dcterms:modified xsi:type="dcterms:W3CDTF">2024-11-06T12:45:00Z</dcterms:modified>
</cp:coreProperties>
</file>