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 xml:space="preserve">финансового менеджмента </w:t>
      </w:r>
      <w:proofErr w:type="gramStart"/>
      <w:r w:rsidRPr="002C717C">
        <w:rPr>
          <w:sz w:val="22"/>
          <w:szCs w:val="22"/>
        </w:rPr>
        <w:t>в</w:t>
      </w:r>
      <w:proofErr w:type="gramEnd"/>
    </w:p>
    <w:p w:rsidR="002C717C" w:rsidRDefault="002C717C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муни</w:t>
      </w:r>
      <w:r w:rsidR="00D504BD">
        <w:rPr>
          <w:rFonts w:ascii="Times New Roman" w:hAnsi="Times New Roman" w:cs="Times New Roman"/>
          <w:szCs w:val="22"/>
        </w:rPr>
        <w:t xml:space="preserve">ципальном </w:t>
      </w:r>
      <w:proofErr w:type="gramStart"/>
      <w:r w:rsidR="00D504BD">
        <w:rPr>
          <w:rFonts w:ascii="Times New Roman" w:hAnsi="Times New Roman" w:cs="Times New Roman"/>
          <w:szCs w:val="22"/>
        </w:rPr>
        <w:t>образовании</w:t>
      </w:r>
      <w:proofErr w:type="gramEnd"/>
      <w:r w:rsidR="00D504BD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EA06BC">
        <w:rPr>
          <w:rFonts w:ascii="Times New Roman" w:hAnsi="Times New Roman" w:cs="Times New Roman"/>
          <w:szCs w:val="22"/>
        </w:rPr>
        <w:t>Плавский</w:t>
      </w:r>
      <w:proofErr w:type="spellEnd"/>
      <w:r w:rsidR="00D504BD">
        <w:rPr>
          <w:rFonts w:ascii="Times New Roman" w:hAnsi="Times New Roman" w:cs="Times New Roman"/>
          <w:szCs w:val="22"/>
        </w:rPr>
        <w:t xml:space="preserve"> район</w:t>
      </w:r>
    </w:p>
    <w:p w:rsidR="00D504BD" w:rsidRPr="002C717C" w:rsidRDefault="00D504BD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E4283B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2C717C" w:rsidRDefault="007F7E8E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F17F8" w:rsidRDefault="00E4283B" w:rsidP="00AF17F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536A98">
        <w:rPr>
          <w:sz w:val="28"/>
          <w:szCs w:val="28"/>
        </w:rPr>
        <w:t>1</w:t>
      </w:r>
      <w:r>
        <w:rPr>
          <w:sz w:val="28"/>
          <w:szCs w:val="28"/>
        </w:rPr>
        <w:t xml:space="preserve"> квартал 202</w:t>
      </w:r>
      <w:r w:rsidR="00536A98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2C717C" w:rsidRPr="002C717C" w:rsidRDefault="002C717C" w:rsidP="002C717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1"/>
        <w:gridCol w:w="1690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gridSpan w:val="2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274E" w:rsidRPr="002C717C" w:rsidTr="00C23A8E">
        <w:tc>
          <w:tcPr>
            <w:tcW w:w="9038" w:type="dxa"/>
            <w:gridSpan w:val="6"/>
          </w:tcPr>
          <w:p w:rsidR="00C4274E" w:rsidRPr="000B1277" w:rsidRDefault="00084C5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C4274E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9" w:type="dxa"/>
            <w:gridSpan w:val="2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690" w:type="dxa"/>
            <w:vAlign w:val="center"/>
          </w:tcPr>
          <w:p w:rsidR="002C717C" w:rsidRPr="000B1277" w:rsidRDefault="00B94D7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0,986</w:t>
            </w:r>
          </w:p>
        </w:tc>
        <w:tc>
          <w:tcPr>
            <w:tcW w:w="1814" w:type="dxa"/>
            <w:vAlign w:val="center"/>
          </w:tcPr>
          <w:p w:rsidR="002C717C" w:rsidRPr="000B1277" w:rsidRDefault="00B94D7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70" w:type="dxa"/>
            <w:vAlign w:val="center"/>
          </w:tcPr>
          <w:p w:rsidR="002C717C" w:rsidRPr="000B1277" w:rsidRDefault="00B94D7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9" w:type="dxa"/>
            <w:gridSpan w:val="2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690" w:type="dxa"/>
            <w:vAlign w:val="center"/>
          </w:tcPr>
          <w:p w:rsidR="002C717C" w:rsidRPr="000B1277" w:rsidRDefault="00B94D7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0,800</w:t>
            </w:r>
          </w:p>
        </w:tc>
        <w:tc>
          <w:tcPr>
            <w:tcW w:w="1814" w:type="dxa"/>
            <w:vAlign w:val="center"/>
          </w:tcPr>
          <w:p w:rsidR="002C717C" w:rsidRPr="000B1277" w:rsidRDefault="00B94D7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70" w:type="dxa"/>
            <w:vAlign w:val="center"/>
          </w:tcPr>
          <w:p w:rsidR="002C717C" w:rsidRPr="000B1277" w:rsidRDefault="00B94D7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4274E" w:rsidRPr="002C717C" w:rsidTr="00E75314">
        <w:tc>
          <w:tcPr>
            <w:tcW w:w="9038" w:type="dxa"/>
            <w:gridSpan w:val="6"/>
          </w:tcPr>
          <w:p w:rsidR="00C4274E" w:rsidRPr="000B1277" w:rsidRDefault="00C4274E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084C5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 не имеющие подведомственные учреждения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C4274E" w:rsidP="00C427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gridSpan w:val="2"/>
            <w:vAlign w:val="center"/>
          </w:tcPr>
          <w:p w:rsidR="002C717C" w:rsidRPr="000B1277" w:rsidRDefault="00B94D7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0,853</w:t>
            </w:r>
          </w:p>
        </w:tc>
        <w:tc>
          <w:tcPr>
            <w:tcW w:w="1814" w:type="dxa"/>
            <w:vAlign w:val="center"/>
          </w:tcPr>
          <w:p w:rsidR="002C717C" w:rsidRPr="000B1277" w:rsidRDefault="00B94D7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70" w:type="dxa"/>
            <w:vAlign w:val="center"/>
          </w:tcPr>
          <w:p w:rsidR="002C717C" w:rsidRPr="000B1277" w:rsidRDefault="00B94D7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C717C" w:rsidRPr="002C717C" w:rsidTr="002B6D1D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  <w:gridSpan w:val="2"/>
            <w:vAlign w:val="center"/>
          </w:tcPr>
          <w:p w:rsidR="002C717C" w:rsidRPr="000B1277" w:rsidRDefault="00B94D7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0,880</w:t>
            </w:r>
            <w:bookmarkStart w:id="0" w:name="_GoBack"/>
            <w:bookmarkEnd w:id="0"/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84C5F"/>
    <w:rsid w:val="000A75C0"/>
    <w:rsid w:val="000B1277"/>
    <w:rsid w:val="001A0FED"/>
    <w:rsid w:val="00200C32"/>
    <w:rsid w:val="002B6D1D"/>
    <w:rsid w:val="002C717C"/>
    <w:rsid w:val="00536A98"/>
    <w:rsid w:val="00571FBC"/>
    <w:rsid w:val="005F381A"/>
    <w:rsid w:val="005F5C26"/>
    <w:rsid w:val="00647029"/>
    <w:rsid w:val="00702875"/>
    <w:rsid w:val="007F7E8E"/>
    <w:rsid w:val="008F5832"/>
    <w:rsid w:val="00950EBF"/>
    <w:rsid w:val="00A35199"/>
    <w:rsid w:val="00AF17F8"/>
    <w:rsid w:val="00B13E82"/>
    <w:rsid w:val="00B94D7B"/>
    <w:rsid w:val="00C4274E"/>
    <w:rsid w:val="00D504BD"/>
    <w:rsid w:val="00DA724F"/>
    <w:rsid w:val="00E4283B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19</cp:revision>
  <cp:lastPrinted>2023-04-12T13:34:00Z</cp:lastPrinted>
  <dcterms:created xsi:type="dcterms:W3CDTF">2021-04-12T14:40:00Z</dcterms:created>
  <dcterms:modified xsi:type="dcterms:W3CDTF">2023-04-12T13:35:00Z</dcterms:modified>
</cp:coreProperties>
</file>