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717C" w:rsidRPr="002C717C" w:rsidRDefault="002C717C" w:rsidP="002C717C">
      <w:pPr>
        <w:pStyle w:val="ConsPlusNormal"/>
        <w:jc w:val="right"/>
        <w:outlineLvl w:val="1"/>
        <w:rPr>
          <w:rFonts w:ascii="Times New Roman" w:hAnsi="Times New Roman" w:cs="Times New Roman"/>
          <w:szCs w:val="22"/>
        </w:rPr>
      </w:pPr>
      <w:r w:rsidRPr="002C717C">
        <w:rPr>
          <w:rFonts w:ascii="Times New Roman" w:hAnsi="Times New Roman" w:cs="Times New Roman"/>
          <w:szCs w:val="22"/>
        </w:rPr>
        <w:t>Приложение</w:t>
      </w:r>
      <w:r w:rsidR="00EA06BC">
        <w:rPr>
          <w:rFonts w:ascii="Times New Roman" w:hAnsi="Times New Roman" w:cs="Times New Roman"/>
          <w:szCs w:val="22"/>
        </w:rPr>
        <w:t>№</w:t>
      </w:r>
      <w:r w:rsidRPr="002C717C">
        <w:rPr>
          <w:rFonts w:ascii="Times New Roman" w:hAnsi="Times New Roman" w:cs="Times New Roman"/>
          <w:szCs w:val="22"/>
        </w:rPr>
        <w:t xml:space="preserve"> 4</w:t>
      </w:r>
    </w:p>
    <w:p w:rsidR="000B1277" w:rsidRDefault="000B1277" w:rsidP="002C717C">
      <w:pPr>
        <w:pStyle w:val="ConsPlusNormal"/>
        <w:jc w:val="right"/>
        <w:rPr>
          <w:rFonts w:ascii="Times New Roman" w:hAnsi="Times New Roman" w:cs="Times New Roman"/>
          <w:szCs w:val="22"/>
        </w:rPr>
      </w:pPr>
    </w:p>
    <w:p w:rsidR="0084754A" w:rsidRDefault="0084754A" w:rsidP="0084754A">
      <w:pPr>
        <w:autoSpaceDE w:val="0"/>
        <w:autoSpaceDN w:val="0"/>
        <w:adjustRightInd w:val="0"/>
        <w:jc w:val="right"/>
        <w:rPr>
          <w:sz w:val="22"/>
          <w:szCs w:val="22"/>
        </w:rPr>
      </w:pPr>
      <w:r>
        <w:rPr>
          <w:sz w:val="22"/>
          <w:szCs w:val="22"/>
        </w:rPr>
        <w:t>к Порядку</w:t>
      </w:r>
    </w:p>
    <w:p w:rsidR="0084754A" w:rsidRDefault="0084754A" w:rsidP="0084754A">
      <w:pPr>
        <w:autoSpaceDE w:val="0"/>
        <w:autoSpaceDN w:val="0"/>
        <w:adjustRightInd w:val="0"/>
        <w:jc w:val="right"/>
        <w:rPr>
          <w:sz w:val="22"/>
          <w:szCs w:val="22"/>
        </w:rPr>
      </w:pPr>
      <w:r>
        <w:rPr>
          <w:sz w:val="22"/>
          <w:szCs w:val="22"/>
        </w:rPr>
        <w:t>проведения мониторинга качества</w:t>
      </w:r>
    </w:p>
    <w:p w:rsidR="0084754A" w:rsidRDefault="0084754A" w:rsidP="0084754A">
      <w:pPr>
        <w:autoSpaceDE w:val="0"/>
        <w:autoSpaceDN w:val="0"/>
        <w:adjustRightInd w:val="0"/>
        <w:ind w:right="-6" w:firstLine="709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финансового менеджмента </w:t>
      </w:r>
      <w:proofErr w:type="gramStart"/>
      <w:r>
        <w:rPr>
          <w:sz w:val="22"/>
          <w:szCs w:val="22"/>
        </w:rPr>
        <w:t>главных</w:t>
      </w:r>
      <w:proofErr w:type="gramEnd"/>
    </w:p>
    <w:p w:rsidR="0084754A" w:rsidRDefault="0084754A" w:rsidP="0084754A">
      <w:pPr>
        <w:autoSpaceDE w:val="0"/>
        <w:autoSpaceDN w:val="0"/>
        <w:adjustRightInd w:val="0"/>
        <w:ind w:right="-6" w:firstLine="709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          </w:t>
      </w:r>
      <w:r>
        <w:rPr>
          <w:sz w:val="22"/>
          <w:szCs w:val="22"/>
        </w:rPr>
        <w:t xml:space="preserve">                                                                            администраторов средств бюджета</w:t>
      </w:r>
      <w:r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             </w:t>
      </w:r>
      <w:bookmarkStart w:id="0" w:name="_GoBack"/>
      <w:bookmarkEnd w:id="0"/>
    </w:p>
    <w:p w:rsidR="0084754A" w:rsidRDefault="0084754A" w:rsidP="0084754A">
      <w:pPr>
        <w:autoSpaceDE w:val="0"/>
        <w:autoSpaceDN w:val="0"/>
        <w:adjustRightInd w:val="0"/>
        <w:ind w:right="-6" w:firstLine="709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муниципального образования </w:t>
      </w:r>
      <w:proofErr w:type="spellStart"/>
      <w:r>
        <w:rPr>
          <w:sz w:val="22"/>
          <w:szCs w:val="22"/>
        </w:rPr>
        <w:t>Плавский</w:t>
      </w:r>
      <w:proofErr w:type="spellEnd"/>
      <w:r>
        <w:rPr>
          <w:sz w:val="22"/>
          <w:szCs w:val="22"/>
        </w:rPr>
        <w:t xml:space="preserve"> район</w:t>
      </w:r>
    </w:p>
    <w:p w:rsidR="0084754A" w:rsidRDefault="0084754A" w:rsidP="0084754A">
      <w:pPr>
        <w:autoSpaceDE w:val="0"/>
        <w:autoSpaceDN w:val="0"/>
        <w:adjustRightInd w:val="0"/>
        <w:ind w:right="-6" w:firstLine="709"/>
        <w:jc w:val="right"/>
        <w:rPr>
          <w:sz w:val="22"/>
          <w:szCs w:val="22"/>
        </w:rPr>
      </w:pPr>
      <w:proofErr w:type="gramStart"/>
      <w:r>
        <w:rPr>
          <w:sz w:val="22"/>
          <w:szCs w:val="22"/>
        </w:rPr>
        <w:t xml:space="preserve">(главных распорядителей бюджетных средств, </w:t>
      </w:r>
      <w:proofErr w:type="gramEnd"/>
    </w:p>
    <w:p w:rsidR="0084754A" w:rsidRDefault="0084754A" w:rsidP="0084754A">
      <w:pPr>
        <w:autoSpaceDE w:val="0"/>
        <w:autoSpaceDN w:val="0"/>
        <w:adjustRightInd w:val="0"/>
        <w:ind w:right="-6" w:firstLine="709"/>
        <w:jc w:val="right"/>
        <w:rPr>
          <w:sz w:val="22"/>
          <w:szCs w:val="22"/>
        </w:rPr>
      </w:pPr>
      <w:r>
        <w:rPr>
          <w:sz w:val="22"/>
          <w:szCs w:val="22"/>
        </w:rPr>
        <w:t>главных администраторов доходов бюджета,</w:t>
      </w:r>
    </w:p>
    <w:p w:rsidR="0084754A" w:rsidRDefault="0084754A" w:rsidP="0084754A">
      <w:pPr>
        <w:autoSpaceDE w:val="0"/>
        <w:autoSpaceDN w:val="0"/>
        <w:adjustRightInd w:val="0"/>
        <w:ind w:right="-6" w:firstLine="709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главных администраторов источников финансирования </w:t>
      </w:r>
    </w:p>
    <w:p w:rsidR="0084754A" w:rsidRDefault="0084754A" w:rsidP="0084754A">
      <w:pPr>
        <w:autoSpaceDE w:val="0"/>
        <w:autoSpaceDN w:val="0"/>
        <w:adjustRightInd w:val="0"/>
        <w:ind w:right="-6" w:firstLine="709"/>
        <w:jc w:val="right"/>
        <w:rPr>
          <w:sz w:val="22"/>
          <w:szCs w:val="22"/>
        </w:rPr>
      </w:pPr>
      <w:r>
        <w:rPr>
          <w:sz w:val="22"/>
          <w:szCs w:val="22"/>
        </w:rPr>
        <w:t>дефицита бюджета)</w:t>
      </w:r>
    </w:p>
    <w:p w:rsidR="0084754A" w:rsidRDefault="0084754A" w:rsidP="002C717C">
      <w:pPr>
        <w:pStyle w:val="ConsPlusNormal"/>
        <w:jc w:val="right"/>
        <w:rPr>
          <w:rFonts w:ascii="Times New Roman" w:hAnsi="Times New Roman" w:cs="Times New Roman"/>
          <w:szCs w:val="22"/>
        </w:rPr>
      </w:pPr>
    </w:p>
    <w:p w:rsidR="0084754A" w:rsidRDefault="0084754A" w:rsidP="002C717C">
      <w:pPr>
        <w:pStyle w:val="ConsPlusNormal"/>
        <w:jc w:val="right"/>
        <w:rPr>
          <w:rFonts w:ascii="Times New Roman" w:hAnsi="Times New Roman" w:cs="Times New Roman"/>
          <w:szCs w:val="22"/>
        </w:rPr>
      </w:pPr>
    </w:p>
    <w:p w:rsidR="0084754A" w:rsidRDefault="0084754A" w:rsidP="002C717C">
      <w:pPr>
        <w:pStyle w:val="ConsPlusNormal"/>
        <w:jc w:val="right"/>
        <w:rPr>
          <w:rFonts w:ascii="Times New Roman" w:hAnsi="Times New Roman" w:cs="Times New Roman"/>
          <w:szCs w:val="22"/>
        </w:rPr>
      </w:pPr>
    </w:p>
    <w:p w:rsidR="002C717C" w:rsidRPr="00647029" w:rsidRDefault="002C717C" w:rsidP="002C717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647029">
        <w:rPr>
          <w:rFonts w:ascii="Times New Roman" w:hAnsi="Times New Roman" w:cs="Times New Roman"/>
          <w:sz w:val="28"/>
          <w:szCs w:val="28"/>
        </w:rPr>
        <w:t>Сводный уровень</w:t>
      </w:r>
      <w:r w:rsidR="00D504BD" w:rsidRPr="00647029">
        <w:rPr>
          <w:rFonts w:ascii="Times New Roman" w:hAnsi="Times New Roman" w:cs="Times New Roman"/>
          <w:sz w:val="28"/>
          <w:szCs w:val="28"/>
        </w:rPr>
        <w:t xml:space="preserve"> </w:t>
      </w:r>
      <w:r w:rsidRPr="00647029">
        <w:rPr>
          <w:rFonts w:ascii="Times New Roman" w:hAnsi="Times New Roman" w:cs="Times New Roman"/>
          <w:sz w:val="28"/>
          <w:szCs w:val="28"/>
        </w:rPr>
        <w:t xml:space="preserve">качества финансового менеджмента </w:t>
      </w:r>
      <w:proofErr w:type="gramStart"/>
      <w:r w:rsidRPr="00647029">
        <w:rPr>
          <w:rFonts w:ascii="Times New Roman" w:hAnsi="Times New Roman" w:cs="Times New Roman"/>
          <w:sz w:val="28"/>
          <w:szCs w:val="28"/>
        </w:rPr>
        <w:t>главных</w:t>
      </w:r>
      <w:proofErr w:type="gramEnd"/>
    </w:p>
    <w:p w:rsidR="002C717C" w:rsidRDefault="00950EBF" w:rsidP="002C717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647029">
        <w:rPr>
          <w:rFonts w:ascii="Times New Roman" w:hAnsi="Times New Roman" w:cs="Times New Roman"/>
          <w:sz w:val="28"/>
          <w:szCs w:val="28"/>
        </w:rPr>
        <w:t xml:space="preserve">администраторов </w:t>
      </w:r>
      <w:r w:rsidR="002C717C" w:rsidRPr="00647029">
        <w:rPr>
          <w:rFonts w:ascii="Times New Roman" w:hAnsi="Times New Roman" w:cs="Times New Roman"/>
          <w:sz w:val="28"/>
          <w:szCs w:val="28"/>
        </w:rPr>
        <w:t>бюджетных средств</w:t>
      </w:r>
      <w:r w:rsidR="007F7E8E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  <w:proofErr w:type="spellStart"/>
      <w:r w:rsidR="007F7E8E">
        <w:rPr>
          <w:rFonts w:ascii="Times New Roman" w:hAnsi="Times New Roman" w:cs="Times New Roman"/>
          <w:sz w:val="28"/>
          <w:szCs w:val="28"/>
        </w:rPr>
        <w:t>Плавский</w:t>
      </w:r>
      <w:proofErr w:type="spellEnd"/>
      <w:r w:rsidR="007F7E8E">
        <w:rPr>
          <w:rFonts w:ascii="Times New Roman" w:hAnsi="Times New Roman" w:cs="Times New Roman"/>
          <w:sz w:val="28"/>
          <w:szCs w:val="28"/>
        </w:rPr>
        <w:t xml:space="preserve"> район</w:t>
      </w:r>
    </w:p>
    <w:p w:rsidR="00AF17F8" w:rsidRDefault="00AF17F8" w:rsidP="00AF17F8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 состоянию </w:t>
      </w:r>
      <w:proofErr w:type="gramStart"/>
      <w:r>
        <w:rPr>
          <w:sz w:val="28"/>
          <w:szCs w:val="28"/>
        </w:rPr>
        <w:t>на</w:t>
      </w:r>
      <w:proofErr w:type="gramEnd"/>
      <w:r>
        <w:rPr>
          <w:sz w:val="28"/>
          <w:szCs w:val="28"/>
        </w:rPr>
        <w:t xml:space="preserve">  « ___________ »  _______  года</w:t>
      </w:r>
    </w:p>
    <w:p w:rsidR="002C717C" w:rsidRPr="002C717C" w:rsidRDefault="002C717C" w:rsidP="002C717C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75"/>
        <w:gridCol w:w="2778"/>
        <w:gridCol w:w="1701"/>
        <w:gridCol w:w="1814"/>
        <w:gridCol w:w="2070"/>
      </w:tblGrid>
      <w:tr w:rsidR="002C717C" w:rsidRPr="002C717C" w:rsidTr="003E0D24">
        <w:tc>
          <w:tcPr>
            <w:tcW w:w="675" w:type="dxa"/>
          </w:tcPr>
          <w:p w:rsidR="002C717C" w:rsidRPr="000B1277" w:rsidRDefault="000B1277" w:rsidP="003E0D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277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proofErr w:type="gramStart"/>
            <w:r w:rsidR="002C717C" w:rsidRPr="000B127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="002C717C" w:rsidRPr="000B1277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778" w:type="dxa"/>
          </w:tcPr>
          <w:p w:rsidR="002C717C" w:rsidRPr="000B1277" w:rsidRDefault="000B1277" w:rsidP="00EA06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277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главных администраторов бюджетных средств муниципального образования </w:t>
            </w:r>
            <w:proofErr w:type="spellStart"/>
            <w:r w:rsidR="00EA06BC">
              <w:rPr>
                <w:rFonts w:ascii="Times New Roman" w:hAnsi="Times New Roman" w:cs="Times New Roman"/>
                <w:sz w:val="24"/>
                <w:szCs w:val="24"/>
              </w:rPr>
              <w:t>Плавский</w:t>
            </w:r>
            <w:proofErr w:type="spellEnd"/>
            <w:r w:rsidR="00D504BD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1701" w:type="dxa"/>
          </w:tcPr>
          <w:p w:rsidR="002C717C" w:rsidRPr="000B1277" w:rsidRDefault="002C717C" w:rsidP="003E0D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277">
              <w:rPr>
                <w:rFonts w:ascii="Times New Roman" w:hAnsi="Times New Roman" w:cs="Times New Roman"/>
                <w:sz w:val="24"/>
                <w:szCs w:val="24"/>
              </w:rPr>
              <w:t>Q - уровень качества финансового менеджмента</w:t>
            </w:r>
          </w:p>
        </w:tc>
        <w:tc>
          <w:tcPr>
            <w:tcW w:w="1814" w:type="dxa"/>
          </w:tcPr>
          <w:p w:rsidR="002C717C" w:rsidRPr="000B1277" w:rsidRDefault="002C717C" w:rsidP="003E0D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277">
              <w:rPr>
                <w:rFonts w:ascii="Times New Roman" w:hAnsi="Times New Roman" w:cs="Times New Roman"/>
                <w:sz w:val="24"/>
                <w:szCs w:val="24"/>
              </w:rPr>
              <w:t>Суммарная оценка качества финансового менеджмента (КФМ)</w:t>
            </w:r>
          </w:p>
        </w:tc>
        <w:tc>
          <w:tcPr>
            <w:tcW w:w="2070" w:type="dxa"/>
          </w:tcPr>
          <w:p w:rsidR="002C717C" w:rsidRPr="000B1277" w:rsidRDefault="002C717C" w:rsidP="003E0D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277">
              <w:rPr>
                <w:rFonts w:ascii="Times New Roman" w:hAnsi="Times New Roman" w:cs="Times New Roman"/>
                <w:sz w:val="24"/>
                <w:szCs w:val="24"/>
              </w:rPr>
              <w:t>Максимальная оценка качества финансового менеджмента (MAX)</w:t>
            </w:r>
          </w:p>
        </w:tc>
      </w:tr>
      <w:tr w:rsidR="002C717C" w:rsidRPr="002C717C" w:rsidTr="003E0D24">
        <w:tc>
          <w:tcPr>
            <w:tcW w:w="675" w:type="dxa"/>
          </w:tcPr>
          <w:p w:rsidR="002C717C" w:rsidRPr="000B1277" w:rsidRDefault="002C717C" w:rsidP="003E0D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2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78" w:type="dxa"/>
          </w:tcPr>
          <w:p w:rsidR="002C717C" w:rsidRPr="000B1277" w:rsidRDefault="002C717C" w:rsidP="003E0D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27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2C717C" w:rsidRPr="000B1277" w:rsidRDefault="002C717C" w:rsidP="003E0D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27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14" w:type="dxa"/>
          </w:tcPr>
          <w:p w:rsidR="002C717C" w:rsidRPr="000B1277" w:rsidRDefault="002C717C" w:rsidP="003E0D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27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70" w:type="dxa"/>
          </w:tcPr>
          <w:p w:rsidR="002C717C" w:rsidRPr="000B1277" w:rsidRDefault="002C717C" w:rsidP="003E0D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27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C4274E" w:rsidRPr="002C717C" w:rsidTr="00C23A8E">
        <w:tc>
          <w:tcPr>
            <w:tcW w:w="9038" w:type="dxa"/>
            <w:gridSpan w:val="5"/>
          </w:tcPr>
          <w:p w:rsidR="00C4274E" w:rsidRPr="000B1277" w:rsidRDefault="00084C5F" w:rsidP="003E0D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1 - </w:t>
            </w:r>
            <w:r w:rsidR="00C4274E">
              <w:rPr>
                <w:rFonts w:ascii="Times New Roman" w:hAnsi="Times New Roman" w:cs="Times New Roman"/>
                <w:sz w:val="24"/>
                <w:szCs w:val="24"/>
              </w:rPr>
              <w:t>ГРБС имеющие подведомственные учреждения</w:t>
            </w:r>
          </w:p>
        </w:tc>
      </w:tr>
      <w:tr w:rsidR="002C717C" w:rsidRPr="002C717C" w:rsidTr="003E0D24">
        <w:tc>
          <w:tcPr>
            <w:tcW w:w="675" w:type="dxa"/>
          </w:tcPr>
          <w:p w:rsidR="002C717C" w:rsidRPr="000B1277" w:rsidRDefault="002C717C" w:rsidP="003E0D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2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78" w:type="dxa"/>
          </w:tcPr>
          <w:p w:rsidR="002C717C" w:rsidRPr="000B1277" w:rsidRDefault="002C717C" w:rsidP="003E0D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C717C" w:rsidRPr="000B1277" w:rsidRDefault="002C717C" w:rsidP="003E0D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2C717C" w:rsidRPr="000B1277" w:rsidRDefault="002C717C" w:rsidP="003E0D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0" w:type="dxa"/>
          </w:tcPr>
          <w:p w:rsidR="002C717C" w:rsidRPr="000B1277" w:rsidRDefault="002C717C" w:rsidP="003E0D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717C" w:rsidRPr="002C717C" w:rsidTr="003E0D24">
        <w:tc>
          <w:tcPr>
            <w:tcW w:w="675" w:type="dxa"/>
          </w:tcPr>
          <w:p w:rsidR="002C717C" w:rsidRPr="000B1277" w:rsidRDefault="002C717C" w:rsidP="003E0D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27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78" w:type="dxa"/>
          </w:tcPr>
          <w:p w:rsidR="002C717C" w:rsidRPr="000B1277" w:rsidRDefault="002C717C" w:rsidP="003E0D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C717C" w:rsidRPr="000B1277" w:rsidRDefault="002C717C" w:rsidP="003E0D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2C717C" w:rsidRPr="000B1277" w:rsidRDefault="002C717C" w:rsidP="003E0D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0" w:type="dxa"/>
          </w:tcPr>
          <w:p w:rsidR="002C717C" w:rsidRPr="000B1277" w:rsidRDefault="002C717C" w:rsidP="003E0D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717C" w:rsidRPr="002C717C" w:rsidTr="003E0D24">
        <w:tc>
          <w:tcPr>
            <w:tcW w:w="675" w:type="dxa"/>
          </w:tcPr>
          <w:p w:rsidR="002C717C" w:rsidRPr="000B1277" w:rsidRDefault="002C717C" w:rsidP="003E0D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27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778" w:type="dxa"/>
          </w:tcPr>
          <w:p w:rsidR="002C717C" w:rsidRPr="000B1277" w:rsidRDefault="002C717C" w:rsidP="003E0D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C717C" w:rsidRPr="000B1277" w:rsidRDefault="002C717C" w:rsidP="003E0D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2C717C" w:rsidRPr="000B1277" w:rsidRDefault="002C717C" w:rsidP="003E0D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0" w:type="dxa"/>
          </w:tcPr>
          <w:p w:rsidR="002C717C" w:rsidRPr="000B1277" w:rsidRDefault="002C717C" w:rsidP="003E0D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274E" w:rsidRPr="002C717C" w:rsidTr="00E75314">
        <w:tc>
          <w:tcPr>
            <w:tcW w:w="9038" w:type="dxa"/>
            <w:gridSpan w:val="5"/>
          </w:tcPr>
          <w:p w:rsidR="00C4274E" w:rsidRPr="000B1277" w:rsidRDefault="00C4274E" w:rsidP="003E0D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</w:t>
            </w:r>
            <w:r w:rsidR="00084C5F">
              <w:rPr>
                <w:rFonts w:ascii="Times New Roman" w:hAnsi="Times New Roman" w:cs="Times New Roman"/>
                <w:sz w:val="24"/>
                <w:szCs w:val="24"/>
              </w:rPr>
              <w:t xml:space="preserve">2 -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ГРБС не имеющие подведомственные учреждения</w:t>
            </w:r>
          </w:p>
        </w:tc>
      </w:tr>
      <w:tr w:rsidR="002C717C" w:rsidRPr="002C717C" w:rsidTr="003E0D24">
        <w:tc>
          <w:tcPr>
            <w:tcW w:w="675" w:type="dxa"/>
          </w:tcPr>
          <w:p w:rsidR="002C717C" w:rsidRPr="000B1277" w:rsidRDefault="00C4274E" w:rsidP="00C427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78" w:type="dxa"/>
          </w:tcPr>
          <w:p w:rsidR="002C717C" w:rsidRPr="000B1277" w:rsidRDefault="002C717C" w:rsidP="003E0D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C717C" w:rsidRPr="000B1277" w:rsidRDefault="002C717C" w:rsidP="003E0D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2C717C" w:rsidRPr="000B1277" w:rsidRDefault="002C717C" w:rsidP="003E0D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0" w:type="dxa"/>
          </w:tcPr>
          <w:p w:rsidR="002C717C" w:rsidRPr="000B1277" w:rsidRDefault="002C717C" w:rsidP="003E0D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717C" w:rsidRPr="002C717C" w:rsidTr="003E0D24">
        <w:tc>
          <w:tcPr>
            <w:tcW w:w="675" w:type="dxa"/>
          </w:tcPr>
          <w:p w:rsidR="002C717C" w:rsidRPr="000B1277" w:rsidRDefault="002C717C" w:rsidP="003E0D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277">
              <w:rPr>
                <w:rFonts w:ascii="Times New Roman" w:hAnsi="Times New Roman" w:cs="Times New Roman"/>
                <w:sz w:val="24"/>
                <w:szCs w:val="24"/>
              </w:rPr>
              <w:t>и т.д.</w:t>
            </w:r>
          </w:p>
        </w:tc>
        <w:tc>
          <w:tcPr>
            <w:tcW w:w="2778" w:type="dxa"/>
          </w:tcPr>
          <w:p w:rsidR="002C717C" w:rsidRPr="000B1277" w:rsidRDefault="002C717C" w:rsidP="003E0D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C717C" w:rsidRPr="000B1277" w:rsidRDefault="002C717C" w:rsidP="003E0D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2C717C" w:rsidRPr="000B1277" w:rsidRDefault="002C717C" w:rsidP="003E0D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0" w:type="dxa"/>
          </w:tcPr>
          <w:p w:rsidR="002C717C" w:rsidRPr="000B1277" w:rsidRDefault="002C717C" w:rsidP="003E0D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717C" w:rsidRPr="002C717C" w:rsidTr="003E0D24">
        <w:tc>
          <w:tcPr>
            <w:tcW w:w="3453" w:type="dxa"/>
            <w:gridSpan w:val="2"/>
          </w:tcPr>
          <w:p w:rsidR="002C717C" w:rsidRPr="000B1277" w:rsidRDefault="002C717C" w:rsidP="00EA06B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B1277">
              <w:rPr>
                <w:rFonts w:ascii="Times New Roman" w:hAnsi="Times New Roman" w:cs="Times New Roman"/>
                <w:sz w:val="24"/>
                <w:szCs w:val="24"/>
              </w:rPr>
              <w:t xml:space="preserve">Оценка среднего </w:t>
            </w:r>
            <w:proofErr w:type="gramStart"/>
            <w:r w:rsidRPr="000B1277">
              <w:rPr>
                <w:rFonts w:ascii="Times New Roman" w:hAnsi="Times New Roman" w:cs="Times New Roman"/>
                <w:sz w:val="24"/>
                <w:szCs w:val="24"/>
              </w:rPr>
              <w:t xml:space="preserve">уровня </w:t>
            </w:r>
            <w:r w:rsidR="00A35199">
              <w:rPr>
                <w:rFonts w:ascii="Times New Roman" w:hAnsi="Times New Roman" w:cs="Times New Roman"/>
                <w:sz w:val="24"/>
                <w:szCs w:val="24"/>
              </w:rPr>
              <w:t xml:space="preserve">мониторинга </w:t>
            </w:r>
            <w:r w:rsidRPr="000B1277">
              <w:rPr>
                <w:rFonts w:ascii="Times New Roman" w:hAnsi="Times New Roman" w:cs="Times New Roman"/>
                <w:sz w:val="24"/>
                <w:szCs w:val="24"/>
              </w:rPr>
              <w:t xml:space="preserve">качества финансового менеджмента </w:t>
            </w:r>
            <w:r w:rsidR="000B1277" w:rsidRPr="000B1277">
              <w:rPr>
                <w:rFonts w:ascii="Times New Roman" w:hAnsi="Times New Roman" w:cs="Times New Roman"/>
                <w:sz w:val="24"/>
                <w:szCs w:val="24"/>
              </w:rPr>
              <w:t>главных администраторов бюджетных средств муниц</w:t>
            </w:r>
            <w:r w:rsidR="00D504BD">
              <w:rPr>
                <w:rFonts w:ascii="Times New Roman" w:hAnsi="Times New Roman" w:cs="Times New Roman"/>
                <w:sz w:val="24"/>
                <w:szCs w:val="24"/>
              </w:rPr>
              <w:t>ипального образования</w:t>
            </w:r>
            <w:proofErr w:type="gramEnd"/>
            <w:r w:rsidR="00D504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A06BC">
              <w:rPr>
                <w:rFonts w:ascii="Times New Roman" w:hAnsi="Times New Roman" w:cs="Times New Roman"/>
                <w:sz w:val="24"/>
                <w:szCs w:val="24"/>
              </w:rPr>
              <w:t>Плавский</w:t>
            </w:r>
            <w:r w:rsidR="00D504BD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  <w:r w:rsidR="000B1277" w:rsidRPr="000B12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B1277">
              <w:rPr>
                <w:rFonts w:ascii="Times New Roman" w:hAnsi="Times New Roman" w:cs="Times New Roman"/>
                <w:sz w:val="24"/>
                <w:szCs w:val="24"/>
              </w:rPr>
              <w:t>(MR)</w:t>
            </w:r>
          </w:p>
        </w:tc>
        <w:tc>
          <w:tcPr>
            <w:tcW w:w="1701" w:type="dxa"/>
          </w:tcPr>
          <w:p w:rsidR="002C717C" w:rsidRPr="000B1277" w:rsidRDefault="002C717C" w:rsidP="003E0D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2C717C" w:rsidRPr="000B1277" w:rsidRDefault="002C717C" w:rsidP="003E0D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277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2070" w:type="dxa"/>
          </w:tcPr>
          <w:p w:rsidR="002C717C" w:rsidRPr="000B1277" w:rsidRDefault="002C717C" w:rsidP="003E0D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277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</w:tr>
    </w:tbl>
    <w:p w:rsidR="005F5C26" w:rsidRDefault="005F5C26" w:rsidP="000B1277">
      <w:pPr>
        <w:jc w:val="right"/>
      </w:pPr>
    </w:p>
    <w:sectPr w:rsidR="005F5C26" w:rsidSect="001A0FED">
      <w:pgSz w:w="11905" w:h="16838"/>
      <w:pgMar w:top="1134" w:right="851" w:bottom="1134" w:left="1701" w:header="720" w:footer="720" w:gutter="0"/>
      <w:cols w:space="708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717C"/>
    <w:rsid w:val="00084C5F"/>
    <w:rsid w:val="000B1277"/>
    <w:rsid w:val="001A0FED"/>
    <w:rsid w:val="00200C32"/>
    <w:rsid w:val="002C717C"/>
    <w:rsid w:val="00571FBC"/>
    <w:rsid w:val="005F381A"/>
    <w:rsid w:val="005F5C26"/>
    <w:rsid w:val="00647029"/>
    <w:rsid w:val="00702875"/>
    <w:rsid w:val="007F7E8E"/>
    <w:rsid w:val="0084754A"/>
    <w:rsid w:val="008F5832"/>
    <w:rsid w:val="00950EBF"/>
    <w:rsid w:val="00A35199"/>
    <w:rsid w:val="00AF17F8"/>
    <w:rsid w:val="00B13E82"/>
    <w:rsid w:val="00C4274E"/>
    <w:rsid w:val="00D504BD"/>
    <w:rsid w:val="00DA724F"/>
    <w:rsid w:val="00EA06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71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C717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Cell">
    <w:name w:val="ConsPlusCell"/>
    <w:rsid w:val="002C717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71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C717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Cell">
    <w:name w:val="ConsPlusCell"/>
    <w:rsid w:val="002C717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26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203</Words>
  <Characters>1160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BaklanovaED</dc:creator>
  <cp:lastModifiedBy>1</cp:lastModifiedBy>
  <cp:revision>13</cp:revision>
  <cp:lastPrinted>2020-12-16T06:50:00Z</cp:lastPrinted>
  <dcterms:created xsi:type="dcterms:W3CDTF">2021-04-12T14:40:00Z</dcterms:created>
  <dcterms:modified xsi:type="dcterms:W3CDTF">2022-07-18T12:01:00Z</dcterms:modified>
</cp:coreProperties>
</file>