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46" w:rsidRPr="008A6646" w:rsidRDefault="008A6646" w:rsidP="008A6646">
      <w:pPr>
        <w:jc w:val="center"/>
        <w:rPr>
          <w:rFonts w:ascii="PT Astra Serif" w:hAnsi="PT Astra Serif"/>
          <w:b/>
          <w:sz w:val="28"/>
          <w:szCs w:val="28"/>
        </w:rPr>
      </w:pPr>
      <w:r w:rsidRPr="008A6646">
        <w:rPr>
          <w:rFonts w:ascii="PT Astra Serif" w:hAnsi="PT Astra Serif"/>
          <w:b/>
          <w:sz w:val="28"/>
          <w:szCs w:val="28"/>
        </w:rPr>
        <w:t>О предоставлении отчета по форме П-2  в органы государственной статистики Тульской области</w:t>
      </w:r>
    </w:p>
    <w:p w:rsidR="008A6646" w:rsidRPr="008A6646" w:rsidRDefault="008A6646" w:rsidP="008A6646">
      <w:pPr>
        <w:jc w:val="both"/>
        <w:rPr>
          <w:rFonts w:ascii="PT Astra Serif" w:hAnsi="PT Astra Serif"/>
          <w:sz w:val="28"/>
          <w:szCs w:val="28"/>
        </w:rPr>
      </w:pPr>
    </w:p>
    <w:p w:rsidR="008A6646" w:rsidRPr="008A6646" w:rsidRDefault="008A6646" w:rsidP="008A664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A6646">
        <w:rPr>
          <w:rFonts w:ascii="PT Astra Serif" w:hAnsi="PT Astra Serif"/>
          <w:sz w:val="28"/>
          <w:szCs w:val="28"/>
        </w:rPr>
        <w:t xml:space="preserve">Информируем хозяйствующих субъектов муниципального образования Плавский район о необходимости  </w:t>
      </w:r>
      <w:r>
        <w:rPr>
          <w:rFonts w:ascii="PT Astra Serif" w:hAnsi="PT Astra Serif"/>
          <w:sz w:val="28"/>
          <w:szCs w:val="28"/>
        </w:rPr>
        <w:t xml:space="preserve"> предоставления  по форме П-2 (утвержденной</w:t>
      </w:r>
      <w:r w:rsidRPr="008A6646">
        <w:rPr>
          <w:rFonts w:ascii="PT Astra Serif" w:hAnsi="PT Astra Serif"/>
          <w:sz w:val="28"/>
          <w:szCs w:val="28"/>
        </w:rPr>
        <w:t xml:space="preserve"> Приказом Росстата 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8A6646">
        <w:rPr>
          <w:rFonts w:ascii="PT Astra Serif" w:hAnsi="PT Astra Serif"/>
          <w:sz w:val="28"/>
          <w:szCs w:val="28"/>
        </w:rPr>
        <w:t>29.07.2022 № 535) в органы государственной статистики Тульской области</w:t>
      </w:r>
      <w:r>
        <w:rPr>
          <w:rFonts w:ascii="PT Astra Serif" w:hAnsi="PT Astra Serif"/>
          <w:sz w:val="28"/>
          <w:szCs w:val="28"/>
        </w:rPr>
        <w:t xml:space="preserve"> данных</w:t>
      </w:r>
      <w:r w:rsidRPr="008A6646">
        <w:rPr>
          <w:rFonts w:ascii="PT Astra Serif" w:hAnsi="PT Astra Serif"/>
          <w:sz w:val="28"/>
          <w:szCs w:val="28"/>
        </w:rPr>
        <w:t xml:space="preserve"> об объемах инвестиций, освоенных в 2024 году, в том числе по учтенным</w:t>
      </w:r>
      <w:r>
        <w:rPr>
          <w:rFonts w:ascii="PT Astra Serif" w:hAnsi="PT Astra Serif"/>
          <w:sz w:val="28"/>
          <w:szCs w:val="28"/>
        </w:rPr>
        <w:t xml:space="preserve"> </w:t>
      </w:r>
      <w:r w:rsidRPr="008A6646">
        <w:rPr>
          <w:rFonts w:ascii="PT Astra Serif" w:hAnsi="PT Astra Serif"/>
          <w:sz w:val="28"/>
          <w:szCs w:val="28"/>
        </w:rPr>
        <w:t>в этот период капитальным вложениям в объекты незавершенного строительства</w:t>
      </w:r>
      <w:r>
        <w:rPr>
          <w:rFonts w:ascii="PT Astra Serif" w:hAnsi="PT Astra Serif"/>
          <w:sz w:val="28"/>
          <w:szCs w:val="28"/>
        </w:rPr>
        <w:t xml:space="preserve"> </w:t>
      </w:r>
      <w:r w:rsidRPr="008A6646">
        <w:rPr>
          <w:rFonts w:ascii="PT Astra Serif" w:hAnsi="PT Astra Serif"/>
          <w:sz w:val="28"/>
          <w:szCs w:val="28"/>
        </w:rPr>
        <w:t>не позднее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8A6646">
        <w:rPr>
          <w:rFonts w:ascii="PT Astra Serif" w:hAnsi="PT Astra Serif"/>
          <w:sz w:val="28"/>
          <w:szCs w:val="28"/>
        </w:rPr>
        <w:t>08.02.2025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8A6646" w:rsidRDefault="008A6646" w:rsidP="008A664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A6646">
        <w:rPr>
          <w:rFonts w:ascii="PT Astra Serif" w:hAnsi="PT Astra Serif"/>
          <w:sz w:val="28"/>
          <w:szCs w:val="28"/>
        </w:rPr>
        <w:t xml:space="preserve">Также необходимо </w:t>
      </w:r>
      <w:r>
        <w:rPr>
          <w:rFonts w:ascii="PT Astra Serif" w:hAnsi="PT Astra Serif"/>
          <w:sz w:val="28"/>
          <w:szCs w:val="28"/>
        </w:rPr>
        <w:t xml:space="preserve"> подведомственным учреждениям</w:t>
      </w:r>
      <w:r w:rsidRPr="008A6646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муниципальным фондам, организация</w:t>
      </w:r>
      <w:r w:rsidRPr="008A6646">
        <w:rPr>
          <w:rFonts w:ascii="PT Astra Serif" w:hAnsi="PT Astra Serif"/>
          <w:sz w:val="28"/>
          <w:szCs w:val="28"/>
        </w:rPr>
        <w:t>, участвующих в реализации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8A6646">
        <w:rPr>
          <w:rFonts w:ascii="PT Astra Serif" w:hAnsi="PT Astra Serif"/>
          <w:sz w:val="28"/>
          <w:szCs w:val="28"/>
        </w:rPr>
        <w:t>муниципальных программ, и других заинтересованных структур предоставление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A6646">
        <w:rPr>
          <w:rFonts w:ascii="PT Astra Serif" w:hAnsi="PT Astra Serif"/>
          <w:sz w:val="28"/>
          <w:szCs w:val="28"/>
        </w:rPr>
        <w:t>в указанный срок по форме П-2 в органы государственной статистики Тульской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8A6646"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z w:val="28"/>
          <w:szCs w:val="28"/>
        </w:rPr>
        <w:t xml:space="preserve"> предоставить  данные</w:t>
      </w:r>
      <w:r w:rsidRPr="008A6646">
        <w:rPr>
          <w:rFonts w:ascii="PT Astra Serif" w:hAnsi="PT Astra Serif"/>
          <w:sz w:val="28"/>
          <w:szCs w:val="28"/>
        </w:rPr>
        <w:t xml:space="preserve"> об объемах инвестиций, освоенных в 2024 году, в том числе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8A6646">
        <w:rPr>
          <w:rFonts w:ascii="PT Astra Serif" w:hAnsi="PT Astra Serif"/>
          <w:sz w:val="28"/>
          <w:szCs w:val="28"/>
        </w:rPr>
        <w:t>учтенным в этот период капитальным вложениям в объекты незавершенного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A6646">
        <w:rPr>
          <w:rFonts w:ascii="PT Astra Serif" w:hAnsi="PT Astra Serif"/>
          <w:sz w:val="28"/>
          <w:szCs w:val="28"/>
        </w:rPr>
        <w:t xml:space="preserve">строительства. </w:t>
      </w:r>
      <w:proofErr w:type="gramEnd"/>
    </w:p>
    <w:p w:rsidR="008A6646" w:rsidRPr="008A6646" w:rsidRDefault="008A6646" w:rsidP="008A664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A6646">
        <w:rPr>
          <w:rFonts w:ascii="PT Astra Serif" w:hAnsi="PT Astra Serif"/>
          <w:sz w:val="28"/>
          <w:szCs w:val="28"/>
        </w:rPr>
        <w:t>Инструкция по заполнению формы П-2 утверждена Приказом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8A6646">
        <w:rPr>
          <w:rFonts w:ascii="PT Astra Serif" w:hAnsi="PT Astra Serif"/>
          <w:sz w:val="28"/>
          <w:szCs w:val="28"/>
        </w:rPr>
        <w:t>Росстата от 24.11.2021 № 832</w:t>
      </w:r>
      <w:r>
        <w:rPr>
          <w:rFonts w:ascii="PT Astra Serif" w:hAnsi="PT Astra Serif"/>
          <w:sz w:val="28"/>
          <w:szCs w:val="28"/>
        </w:rPr>
        <w:t>.</w:t>
      </w:r>
    </w:p>
    <w:sectPr w:rsidR="008A6646" w:rsidRPr="008A6646" w:rsidSect="0084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6646"/>
    <w:rsid w:val="00561DDE"/>
    <w:rsid w:val="00846461"/>
    <w:rsid w:val="008A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2025-01-17T11:45:00Z</dcterms:created>
  <dcterms:modified xsi:type="dcterms:W3CDTF">2025-01-17T11:56:00Z</dcterms:modified>
</cp:coreProperties>
</file>