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7"/>
        <w:gridCol w:w="4784"/>
      </w:tblGrid>
      <w:tr w:rsidR="00F9349F" w:rsidRPr="00230DBE" w:rsidTr="007F0E05">
        <w:trPr>
          <w:trHeight w:val="57"/>
        </w:trPr>
        <w:tc>
          <w:tcPr>
            <w:tcW w:w="9572" w:type="dxa"/>
            <w:gridSpan w:val="2"/>
            <w:hideMark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 w:colFirst="0" w:colLast="0"/>
            <w:r>
              <w:rPr>
                <w:rFonts w:ascii="Arial" w:eastAsia="Calibri" w:hAnsi="Arial" w:cs="Arial"/>
                <w:b/>
                <w:lang w:eastAsia="en-US"/>
              </w:rPr>
              <w:t>Тульская область</w:t>
            </w:r>
          </w:p>
        </w:tc>
      </w:tr>
      <w:tr w:rsidR="00F9349F" w:rsidRPr="00230DBE" w:rsidTr="007F0E05">
        <w:trPr>
          <w:trHeight w:val="57"/>
        </w:trPr>
        <w:tc>
          <w:tcPr>
            <w:tcW w:w="9572" w:type="dxa"/>
            <w:gridSpan w:val="2"/>
            <w:hideMark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rFonts w:ascii="Arial" w:eastAsia="Calibri" w:hAnsi="Arial" w:cs="Arial"/>
                <w:b/>
                <w:lang w:eastAsia="en-US"/>
              </w:rPr>
              <w:t>Плавский</w:t>
            </w:r>
            <w:proofErr w:type="spellEnd"/>
            <w:r>
              <w:rPr>
                <w:rFonts w:ascii="Arial" w:eastAsia="Calibri" w:hAnsi="Arial" w:cs="Arial"/>
                <w:b/>
                <w:lang w:eastAsia="en-US"/>
              </w:rPr>
              <w:t xml:space="preserve"> район</w:t>
            </w:r>
          </w:p>
        </w:tc>
      </w:tr>
      <w:tr w:rsidR="00F9349F" w:rsidRPr="00230DBE" w:rsidTr="007F0E05">
        <w:trPr>
          <w:trHeight w:val="57"/>
        </w:trPr>
        <w:tc>
          <w:tcPr>
            <w:tcW w:w="9572" w:type="dxa"/>
            <w:gridSpan w:val="2"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Собрание представителей</w:t>
            </w:r>
          </w:p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F9349F" w:rsidRPr="00230DBE" w:rsidTr="007F0E05">
        <w:trPr>
          <w:trHeight w:val="57"/>
        </w:trPr>
        <w:tc>
          <w:tcPr>
            <w:tcW w:w="9572" w:type="dxa"/>
            <w:gridSpan w:val="2"/>
            <w:hideMark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Решение</w:t>
            </w:r>
          </w:p>
        </w:tc>
      </w:tr>
      <w:tr w:rsidR="00F9349F" w:rsidRPr="00230DBE" w:rsidTr="007F0E05">
        <w:trPr>
          <w:trHeight w:val="57"/>
        </w:trPr>
        <w:tc>
          <w:tcPr>
            <w:tcW w:w="9572" w:type="dxa"/>
            <w:gridSpan w:val="2"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F9349F" w:rsidRPr="00230DBE" w:rsidTr="007F0E05">
        <w:trPr>
          <w:trHeight w:val="57"/>
        </w:trPr>
        <w:tc>
          <w:tcPr>
            <w:tcW w:w="4788" w:type="dxa"/>
            <w:hideMark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от 24 декабря 2021</w:t>
            </w:r>
          </w:p>
        </w:tc>
        <w:tc>
          <w:tcPr>
            <w:tcW w:w="4784" w:type="dxa"/>
            <w:hideMark/>
          </w:tcPr>
          <w:p w:rsidR="00F9349F" w:rsidRDefault="00F9349F" w:rsidP="00042936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№49/293</w:t>
            </w:r>
          </w:p>
        </w:tc>
      </w:tr>
      <w:bookmarkEnd w:id="0"/>
    </w:tbl>
    <w:p w:rsidR="00F9349F" w:rsidRPr="00F9349F" w:rsidRDefault="00F9349F" w:rsidP="00042936">
      <w:pPr>
        <w:jc w:val="center"/>
        <w:rPr>
          <w:rFonts w:ascii="Arial" w:hAnsi="Arial" w:cs="Arial"/>
          <w:b/>
        </w:rPr>
      </w:pPr>
    </w:p>
    <w:p w:rsidR="00F9349F" w:rsidRPr="00F9349F" w:rsidRDefault="00F9349F" w:rsidP="00042936">
      <w:pPr>
        <w:jc w:val="center"/>
        <w:rPr>
          <w:rFonts w:ascii="Arial" w:hAnsi="Arial" w:cs="Arial"/>
          <w:b/>
        </w:rPr>
      </w:pPr>
    </w:p>
    <w:p w:rsidR="00F9349F" w:rsidRPr="00F9349F" w:rsidRDefault="00F9349F" w:rsidP="00042936">
      <w:pPr>
        <w:jc w:val="center"/>
        <w:rPr>
          <w:rFonts w:ascii="Arial" w:hAnsi="Arial" w:cs="Arial"/>
          <w:b/>
        </w:rPr>
      </w:pPr>
    </w:p>
    <w:p w:rsidR="000B4BFD" w:rsidRPr="000B4BFD" w:rsidRDefault="000B4BFD" w:rsidP="00042936">
      <w:pPr>
        <w:jc w:val="center"/>
        <w:rPr>
          <w:rFonts w:ascii="Arial" w:hAnsi="Arial" w:cs="Arial"/>
          <w:b/>
          <w:sz w:val="32"/>
          <w:szCs w:val="32"/>
        </w:rPr>
      </w:pPr>
      <w:r w:rsidRPr="000B4BFD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1B277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B4BFD">
        <w:rPr>
          <w:rFonts w:ascii="Arial" w:hAnsi="Arial" w:cs="Arial"/>
          <w:b/>
          <w:sz w:val="32"/>
          <w:szCs w:val="32"/>
        </w:rPr>
        <w:t>Плавский</w:t>
      </w:r>
      <w:proofErr w:type="spellEnd"/>
      <w:r w:rsidRPr="000B4BFD">
        <w:rPr>
          <w:rFonts w:ascii="Arial" w:hAnsi="Arial" w:cs="Arial"/>
          <w:b/>
          <w:sz w:val="32"/>
          <w:szCs w:val="32"/>
        </w:rPr>
        <w:t xml:space="preserve"> район на 2022 год и </w:t>
      </w:r>
      <w:proofErr w:type="gramStart"/>
      <w:r w:rsidRPr="000B4BFD">
        <w:rPr>
          <w:rFonts w:ascii="Arial" w:hAnsi="Arial" w:cs="Arial"/>
          <w:b/>
          <w:sz w:val="32"/>
          <w:szCs w:val="32"/>
        </w:rPr>
        <w:t>на</w:t>
      </w:r>
      <w:proofErr w:type="gramEnd"/>
      <w:r w:rsidRPr="000B4BFD">
        <w:rPr>
          <w:rFonts w:ascii="Arial" w:hAnsi="Arial" w:cs="Arial"/>
          <w:b/>
          <w:sz w:val="32"/>
          <w:szCs w:val="32"/>
        </w:rPr>
        <w:t xml:space="preserve"> плановый период2023 и 2024 годов</w:t>
      </w:r>
    </w:p>
    <w:p w:rsidR="000B4BFD" w:rsidRDefault="000B4BFD" w:rsidP="000B4BFD">
      <w:pPr>
        <w:jc w:val="both"/>
        <w:rPr>
          <w:rFonts w:ascii="Arial" w:hAnsi="Arial" w:cs="Arial"/>
        </w:rPr>
      </w:pPr>
    </w:p>
    <w:p w:rsidR="000B4BFD" w:rsidRPr="00297B16" w:rsidRDefault="000B4BFD" w:rsidP="000B4BFD">
      <w:pPr>
        <w:jc w:val="both"/>
        <w:rPr>
          <w:rFonts w:ascii="Arial" w:hAnsi="Arial" w:cs="Arial"/>
        </w:rPr>
      </w:pP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В соответствии с Бюджетным кодексом Российской Федерации, решением Собрания представителей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от 27.12.2012 № 49/325 «Об утверждении Положения о бюджетном процессе в муниципальном образовании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район»,</w:t>
      </w:r>
      <w:r w:rsidR="001B2777">
        <w:rPr>
          <w:rFonts w:ascii="Arial" w:hAnsi="Arial" w:cs="Arial"/>
        </w:rPr>
        <w:t xml:space="preserve"> </w:t>
      </w:r>
      <w:r w:rsidRPr="00297B16">
        <w:rPr>
          <w:rFonts w:ascii="Arial" w:hAnsi="Arial" w:cs="Arial"/>
        </w:rPr>
        <w:t xml:space="preserve">учитывая результаты публичных слушаний, на основании статьи 41 Устава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Собрание представителей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</w:t>
      </w:r>
      <w:r w:rsidRPr="00297B16">
        <w:rPr>
          <w:rFonts w:ascii="Arial" w:hAnsi="Arial" w:cs="Arial"/>
          <w:b/>
        </w:rPr>
        <w:t>РЕШИЛО</w:t>
      </w:r>
      <w:r w:rsidRPr="00297B16">
        <w:rPr>
          <w:rFonts w:ascii="Arial" w:hAnsi="Arial" w:cs="Arial"/>
        </w:rPr>
        <w:t>: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1. Утвердить основные характеристики бюджета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(далее – бюджета района) на 2022 год: 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1) общий объем доходов бюджета района в сумме 711 587 265,15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2) общий объем расходов бюджета района в сумме 718 240 265,15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3) дефицит бюджета района на 2022 год в сумме 6 653 000,00 рублей.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2. Утвердить основные характеристики бюджета района на 2023 год и на 2024 год: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1) общий объем доходов бюджета района на 2023 год в сумме 747 738 648,43 рублей и на 2024 год в сумме 747 111 818,45 рублей</w:t>
      </w:r>
      <w:r w:rsidRPr="00297B16">
        <w:rPr>
          <w:rFonts w:ascii="Arial" w:hAnsi="Arial" w:cs="Arial"/>
          <w:color w:val="000000"/>
        </w:rPr>
        <w:t>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2) общий объем расходов бюджета района на 2023 год в сумме 755 174 425,78 рублей, в том числе условно утвержденные расходы в сумме 7 237 881,63 рублей, и на 2024 год в сумме 755 315 018,45 рублей, в том числе условно утвержденные расходы в сумме 14 979 908,78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3)  дефицит бюджета района на 2023 год в сумме 7 435 777,35 рублей и на 2024 год в сумме 8 203 200,00 рублей.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3. Утвердить объем доходов бюджета муниципального образования по группам, подгруппам и статьям классификации доходов бюджетов Российской Федерации на 2022 год и на плановый период 2023 и 2024 годов согласно Приложению № 1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4. </w:t>
      </w:r>
      <w:proofErr w:type="gramStart"/>
      <w:r w:rsidRPr="00297B16">
        <w:rPr>
          <w:rFonts w:ascii="Arial" w:hAnsi="Arial" w:cs="Arial"/>
        </w:rPr>
        <w:t>Установить, что доходы бюджета района на 2022 год и на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</w:t>
      </w:r>
      <w:proofErr w:type="gramEnd"/>
      <w:r w:rsidRPr="00297B16">
        <w:rPr>
          <w:rFonts w:ascii="Arial" w:hAnsi="Arial" w:cs="Arial"/>
        </w:rPr>
        <w:t xml:space="preserve"> доходов, а также за счет безвозмездных поступлений.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5. Утвердить нормативы распределения доходов между бюджетами городских, сельских поселений, входящих в состав муниципального образования </w:t>
      </w:r>
      <w:proofErr w:type="spellStart"/>
      <w:r w:rsidRPr="00297B16">
        <w:rPr>
          <w:rFonts w:ascii="Arial" w:hAnsi="Arial" w:cs="Arial"/>
        </w:rPr>
        <w:lastRenderedPageBreak/>
        <w:t>Плавский</w:t>
      </w:r>
      <w:proofErr w:type="spellEnd"/>
      <w:r w:rsidRPr="00297B16">
        <w:rPr>
          <w:rFonts w:ascii="Arial" w:hAnsi="Arial" w:cs="Arial"/>
        </w:rPr>
        <w:t xml:space="preserve"> район, не установленные бюджетным законодательством Российской Федерации и законами Тульской области, согласно Приложению № 2 к настоящему решению.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>6. Утвердить объем межбюджетных трансфертов, получаемых из бюджета Тульской области в 2022 году в сумме 496 353 933,32 рублей, в 2023 году в сумме 530 124 577,51 рублей, в 2024 году в сумме 520 568 063,86 рублей.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7. </w:t>
      </w:r>
      <w:proofErr w:type="gramStart"/>
      <w:r w:rsidRPr="00297B16">
        <w:rPr>
          <w:rFonts w:ascii="Arial" w:hAnsi="Arial" w:cs="Arial"/>
        </w:rPr>
        <w:t>Утвердить объем межбюджетных трансфертов, получаемых из бюджетов</w:t>
      </w:r>
      <w:r w:rsidR="001B2777">
        <w:rPr>
          <w:rFonts w:ascii="Arial" w:hAnsi="Arial" w:cs="Arial"/>
        </w:rPr>
        <w:t xml:space="preserve"> </w:t>
      </w:r>
      <w:r w:rsidRPr="00297B16">
        <w:rPr>
          <w:rFonts w:ascii="Arial" w:hAnsi="Arial" w:cs="Arial"/>
        </w:rPr>
        <w:t>поселений на осуществление части полномочий по решению вопросов местного значения в соответствии с заключенными соглашениями на 2022 год в сумме 48 687 297,65 рублей, на 2023 год в сумме 44 685 271,95 рублей, на 2024год в сумме 44 230 500,00 рублей согласно Приложению № 8 (таблицы 1-3) к настоящему решению.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8. Утвердить общий объем бюджетных ассигнований бюджета района на исполнение публичных нормативных обязательств на 2022 год в сумме 4 613 787,34 рублей, на 2023 год в сумме 4 670 066,68 рублей и на 2024 год в сумме 4 665 066,68 рублей согласно Приложению № 7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9. Утвердить распределение бюджетных ассигнований бюджета района по разделам, подразделам классификации расходов бюджета района на 2022 год и на плановый период 2023 и 2024 годов согласно Приложению № 3 к настоящему решению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10. Утвердить распределение бюджетных ассигнований бюджета района по разделам, подразделам, целевым статьям (муниципальным программам и </w:t>
      </w:r>
      <w:proofErr w:type="spellStart"/>
      <w:r w:rsidRPr="00297B16">
        <w:rPr>
          <w:rFonts w:ascii="Arial" w:hAnsi="Arial" w:cs="Arial"/>
        </w:rPr>
        <w:t>непрограммным</w:t>
      </w:r>
      <w:proofErr w:type="spellEnd"/>
      <w:r w:rsidRPr="00297B16">
        <w:rPr>
          <w:rFonts w:ascii="Arial" w:hAnsi="Arial" w:cs="Arial"/>
        </w:rPr>
        <w:t xml:space="preserve"> направлениям деятельности), группам и подгруппам</w:t>
      </w:r>
      <w:r w:rsidR="001B2777">
        <w:rPr>
          <w:rFonts w:ascii="Arial" w:hAnsi="Arial" w:cs="Arial"/>
        </w:rPr>
        <w:t xml:space="preserve"> </w:t>
      </w:r>
      <w:proofErr w:type="gramStart"/>
      <w:r w:rsidRPr="00297B16">
        <w:rPr>
          <w:rFonts w:ascii="Arial" w:hAnsi="Arial" w:cs="Arial"/>
        </w:rPr>
        <w:t>видов расходов классификации расходов бюджета района</w:t>
      </w:r>
      <w:proofErr w:type="gramEnd"/>
      <w:r w:rsidR="001B2777">
        <w:rPr>
          <w:rFonts w:ascii="Arial" w:hAnsi="Arial" w:cs="Arial"/>
        </w:rPr>
        <w:t xml:space="preserve"> </w:t>
      </w:r>
      <w:r w:rsidRPr="00297B16">
        <w:rPr>
          <w:rFonts w:ascii="Arial" w:hAnsi="Arial" w:cs="Arial"/>
        </w:rPr>
        <w:t>на 2022 год и на плановый период 2023 и 2024 годов согласно Приложению № 4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11. Утвердить ведомственную структуру расходов бюджета района на 2022 год и на плановый период 2023 и 2024 годов согласно Приложению №5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D0D0D"/>
        </w:rPr>
      </w:pPr>
      <w:r w:rsidRPr="00297B16">
        <w:rPr>
          <w:rFonts w:ascii="Arial" w:hAnsi="Arial" w:cs="Arial"/>
        </w:rPr>
        <w:t>12. Утвердить</w:t>
      </w:r>
      <w:r w:rsidR="001B2777">
        <w:rPr>
          <w:rFonts w:ascii="Arial" w:hAnsi="Arial" w:cs="Arial"/>
        </w:rPr>
        <w:t xml:space="preserve"> </w:t>
      </w:r>
      <w:proofErr w:type="spellStart"/>
      <w:r w:rsidRPr="00297B16">
        <w:rPr>
          <w:rFonts w:ascii="Arial" w:hAnsi="Arial" w:cs="Arial"/>
        </w:rPr>
        <w:t>распределение</w:t>
      </w:r>
      <w:r w:rsidRPr="00297B16">
        <w:rPr>
          <w:rFonts w:ascii="Arial" w:hAnsi="Arial" w:cs="Arial"/>
          <w:color w:val="0D0D0D"/>
        </w:rPr>
        <w:t>бюджетных</w:t>
      </w:r>
      <w:proofErr w:type="spellEnd"/>
      <w:r w:rsidRPr="00297B16">
        <w:rPr>
          <w:rFonts w:ascii="Arial" w:hAnsi="Arial" w:cs="Arial"/>
          <w:color w:val="0D0D0D"/>
        </w:rPr>
        <w:t xml:space="preserve"> ассигнований бюджета района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района на 2022 год и на плановый период 2023 и 2024 годов согласно Приложению № 6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13. Утвердить распределение субвенций на выполнение передаваемых полномочий субъекта Российской Федерации на 2022 год в сумме 18 980 499,71 рублей, на 2023 год в сумме 19 552 304,69 рублей, на 2024 год в сумме 19 961 373,21 рублей согласно Приложению № 9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14. </w:t>
      </w:r>
      <w:proofErr w:type="gramStart"/>
      <w:r w:rsidRPr="00297B16">
        <w:rPr>
          <w:rFonts w:ascii="Arial" w:hAnsi="Arial" w:cs="Arial"/>
        </w:rPr>
        <w:t>Субсидии юридическим лицам, индивидуальным предпринимателям, физическим лицам – производителям товаров (работ, услуг), предусмотренные бюджетом района, предоставляются в случае и порядке, установленных</w:t>
      </w:r>
      <w:proofErr w:type="gramEnd"/>
      <w:r w:rsidRPr="00297B16">
        <w:rPr>
          <w:rFonts w:ascii="Arial" w:hAnsi="Arial" w:cs="Arial"/>
        </w:rPr>
        <w:t xml:space="preserve"> администрацией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15. </w:t>
      </w:r>
      <w:proofErr w:type="gramStart"/>
      <w:r w:rsidRPr="00297B16">
        <w:rPr>
          <w:rFonts w:ascii="Arial" w:hAnsi="Arial" w:cs="Arial"/>
        </w:rPr>
        <w:t xml:space="preserve">Установить, что в ходе исполнения настоящего решения по представлению  распорядителей средств бюджета района администрация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вправе вносить изменения в ведомственную, функциональную и экономическую структуру расходов  бюджета района – в случае образования в ходе исполнения бюджета района на 2022 год и на плановый период 2023 и 2024 годов экономии по отдельным разделам, подразделам, целевым статьям, видам расходов и статьям</w:t>
      </w:r>
      <w:proofErr w:type="gramEnd"/>
      <w:r w:rsidRPr="00297B16">
        <w:rPr>
          <w:rFonts w:ascii="Arial" w:hAnsi="Arial" w:cs="Arial"/>
        </w:rPr>
        <w:t xml:space="preserve"> экономической классификации расходов бюджета района.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16. Утвердить объем бюджетных ассигнований дорожного фонда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2022 год в сумме 21 238</w:t>
      </w:r>
      <w:r w:rsidR="001B2777">
        <w:rPr>
          <w:rFonts w:ascii="Arial" w:hAnsi="Arial" w:cs="Arial"/>
        </w:rPr>
        <w:t> 132,78</w:t>
      </w:r>
      <w:r w:rsidRPr="00297B16">
        <w:rPr>
          <w:rFonts w:ascii="Arial" w:hAnsi="Arial" w:cs="Arial"/>
        </w:rPr>
        <w:t xml:space="preserve"> </w:t>
      </w:r>
      <w:r w:rsidRPr="00297B16">
        <w:rPr>
          <w:rFonts w:ascii="Arial" w:hAnsi="Arial" w:cs="Arial"/>
        </w:rPr>
        <w:lastRenderedPageBreak/>
        <w:t>рублей, на 2023 год в сумме 21 290</w:t>
      </w:r>
      <w:r w:rsidR="001B2777">
        <w:rPr>
          <w:rFonts w:ascii="Arial" w:hAnsi="Arial" w:cs="Arial"/>
        </w:rPr>
        <w:t> 298,97</w:t>
      </w:r>
      <w:r w:rsidRPr="00297B16">
        <w:rPr>
          <w:rFonts w:ascii="Arial" w:hAnsi="Arial" w:cs="Arial"/>
        </w:rPr>
        <w:t xml:space="preserve"> рублей, на 2024 год в сумме 22 255</w:t>
      </w:r>
      <w:r w:rsidR="001B2777">
        <w:rPr>
          <w:rFonts w:ascii="Arial" w:hAnsi="Arial" w:cs="Arial"/>
        </w:rPr>
        <w:t> 874,59</w:t>
      </w:r>
      <w:r w:rsidRPr="00297B16">
        <w:rPr>
          <w:rFonts w:ascii="Arial" w:hAnsi="Arial" w:cs="Arial"/>
        </w:rPr>
        <w:t xml:space="preserve"> рублей.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17. </w:t>
      </w:r>
      <w:proofErr w:type="gramStart"/>
      <w:r w:rsidRPr="00297B16">
        <w:rPr>
          <w:rFonts w:ascii="Arial" w:hAnsi="Arial" w:cs="Arial"/>
        </w:rPr>
        <w:t xml:space="preserve">Предусмотреть в составе расходов бюджета района резервный фонд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финансирование непредвиденных расходов на 2022 год и на плановый период 2023 и 2024 годов в размере 1 280 000,00 рублей на каждый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18. Порядок </w:t>
      </w:r>
      <w:proofErr w:type="gramStart"/>
      <w:r w:rsidRPr="00297B16">
        <w:rPr>
          <w:rFonts w:ascii="Arial" w:hAnsi="Arial" w:cs="Arial"/>
        </w:rPr>
        <w:t>использования средств резервного фонда администрации муниципального образования</w:t>
      </w:r>
      <w:proofErr w:type="gramEnd"/>
      <w:r w:rsidR="001B2777">
        <w:rPr>
          <w:rFonts w:ascii="Arial" w:hAnsi="Arial" w:cs="Arial"/>
        </w:rPr>
        <w:t xml:space="preserve">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устанавливается администрацией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район. 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19. Администрация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не вправе принимать решения, приводящие к увеличению в 2022 году численности муниципальных служащих, а также работников муниципальных казенных учреждений.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20. Рекомендовать органам местного самоуправления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не принимать в 2022 году решения, приводящие к увеличению численности муниципальных служащих и работников муниципальных казенных учреждений.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21. Установить, что финансирование расходов на оплату услуг по доставке (выплате) пенсий, пособий, ежемесячных выплат отдельным категориям граждан и других социальных выплат осуществляется за счет средств, предусмотренных на реализацию нормативно-правовых актов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район, в размере, не превышающем 1,5 процента от общего объема денежных средств, выделенных на их реализацию.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22. Утвердить общий размер межбюджетных трансфертов, предоставляемых бюджетам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на 2022 год в сумме 59 399 390,87 рублей, на 2023 год в сумме 29 935 400,49 рублей, на 2024 год в сумме 30 011 498,66 рублей.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23. </w:t>
      </w:r>
      <w:proofErr w:type="gramStart"/>
      <w:r w:rsidRPr="00297B16">
        <w:rPr>
          <w:rFonts w:ascii="Arial" w:hAnsi="Arial" w:cs="Arial"/>
        </w:rPr>
        <w:t xml:space="preserve">Установить, что межбюджетные трансферты из бюджета района бюджетам муниципальных образований 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предоставляются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20.11.2014 г. №2217-ЗТО «О закреплении за сельскими поселениями Тульской области вопросов местного значения городских поселений», Законом Тульской области от 11.11.2005 №639-ЗТО «</w:t>
      </w:r>
      <w:proofErr w:type="spellStart"/>
      <w:r w:rsidRPr="00297B16">
        <w:rPr>
          <w:rFonts w:ascii="Arial" w:hAnsi="Arial" w:cs="Arial"/>
        </w:rPr>
        <w:t>Омежбюджетных</w:t>
      </w:r>
      <w:proofErr w:type="spellEnd"/>
      <w:proofErr w:type="gramEnd"/>
      <w:r w:rsidRPr="00297B16">
        <w:rPr>
          <w:rFonts w:ascii="Arial" w:hAnsi="Arial" w:cs="Arial"/>
        </w:rPr>
        <w:t xml:space="preserve"> </w:t>
      </w:r>
      <w:proofErr w:type="gramStart"/>
      <w:r w:rsidRPr="00297B16">
        <w:rPr>
          <w:rFonts w:ascii="Arial" w:hAnsi="Arial" w:cs="Arial"/>
        </w:rPr>
        <w:t xml:space="preserve">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от 30.09.2009 №8/44 «Об утверждении Положения о межбюджетных отношениях в муниципальном образовании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район» и настоящим решением.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24. Установить на 2022 год и на плановый период 2023 и 2024 годов уровень расчетной бюджетной обеспеченности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для распределения районного фонда финансовой поддержки поселений равным </w:t>
      </w:r>
      <w:r w:rsidRPr="00297B16">
        <w:rPr>
          <w:rFonts w:ascii="Arial" w:hAnsi="Arial" w:cs="Arial"/>
          <w:color w:val="FF0000"/>
        </w:rPr>
        <w:t>1,011; 1,011 и 1,011</w:t>
      </w:r>
      <w:r w:rsidRPr="00297B16">
        <w:rPr>
          <w:rFonts w:ascii="Arial" w:hAnsi="Arial" w:cs="Arial"/>
        </w:rPr>
        <w:t xml:space="preserve"> соответственно.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25. Утвердить распределение дотаций на выравнивание бюджетной обеспеченности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из областного фонда финансовой поддержки поселений на 2022 год и на плановый период 2023 и 2024 годов согласно Приложению № 10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26. Утвердить распределение дотаций на выравнивание бюджетной обеспеченности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из районного фонда финансовой </w:t>
      </w:r>
      <w:r w:rsidRPr="00297B16">
        <w:rPr>
          <w:rFonts w:ascii="Arial" w:hAnsi="Arial" w:cs="Arial"/>
        </w:rPr>
        <w:lastRenderedPageBreak/>
        <w:t>поддержки поселений на 2022 год и на плановый период 2023 и 2024 годов согласно Приложению № 11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27. Утвердить распределение иных межбюджетных </w:t>
      </w:r>
      <w:proofErr w:type="spellStart"/>
      <w:r w:rsidRPr="00297B16">
        <w:rPr>
          <w:rFonts w:ascii="Arial" w:hAnsi="Arial" w:cs="Arial"/>
        </w:rPr>
        <w:t>трансфертовна</w:t>
      </w:r>
      <w:proofErr w:type="spellEnd"/>
      <w:r w:rsidRPr="00297B16">
        <w:rPr>
          <w:rFonts w:ascii="Arial" w:hAnsi="Arial" w:cs="Arial"/>
        </w:rPr>
        <w:t xml:space="preserve"> поддержку мер по обеспечению сбалансированности бюджетов </w:t>
      </w:r>
      <w:proofErr w:type="spellStart"/>
      <w:r w:rsidRPr="00297B16">
        <w:rPr>
          <w:rFonts w:ascii="Arial" w:hAnsi="Arial" w:cs="Arial"/>
        </w:rPr>
        <w:t>поселенийПлавского</w:t>
      </w:r>
      <w:proofErr w:type="spellEnd"/>
      <w:r w:rsidRPr="00297B16">
        <w:rPr>
          <w:rFonts w:ascii="Arial" w:hAnsi="Arial" w:cs="Arial"/>
        </w:rPr>
        <w:t xml:space="preserve"> района на 2022 год и на плановый период 2023 и 2024 годов согласно Приложению № 12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28. Утвердить распределение субвенций на осуществление полномочий по первичному воинскому учету на территориях, где отсутствуют военные комиссариаты, поступающих из областного </w:t>
      </w:r>
      <w:r w:rsidRPr="00297B16">
        <w:rPr>
          <w:rFonts w:ascii="Arial" w:hAnsi="Arial" w:cs="Arial"/>
          <w:color w:val="000000"/>
        </w:rPr>
        <w:t xml:space="preserve">бюджета, </w:t>
      </w:r>
      <w:r w:rsidRPr="00297B16">
        <w:rPr>
          <w:rFonts w:ascii="Arial" w:hAnsi="Arial" w:cs="Arial"/>
        </w:rPr>
        <w:t xml:space="preserve">на 2022 год в сумме 733 675,18рублей, на 2023 </w:t>
      </w:r>
      <w:proofErr w:type="spellStart"/>
      <w:r w:rsidRPr="00297B16">
        <w:rPr>
          <w:rFonts w:ascii="Arial" w:hAnsi="Arial" w:cs="Arial"/>
        </w:rPr>
        <w:t>годв</w:t>
      </w:r>
      <w:proofErr w:type="spellEnd"/>
      <w:r w:rsidRPr="00297B16">
        <w:rPr>
          <w:rFonts w:ascii="Arial" w:hAnsi="Arial" w:cs="Arial"/>
        </w:rPr>
        <w:t xml:space="preserve"> сумме 756 598,54 тыс. рублей, на 2024 год в сумме 781 430,66 </w:t>
      </w:r>
      <w:proofErr w:type="spellStart"/>
      <w:r w:rsidRPr="00297B16">
        <w:rPr>
          <w:rFonts w:ascii="Arial" w:hAnsi="Arial" w:cs="Arial"/>
        </w:rPr>
        <w:t>рублейсогласно</w:t>
      </w:r>
      <w:proofErr w:type="spellEnd"/>
      <w:r w:rsidRPr="00297B16">
        <w:rPr>
          <w:rFonts w:ascii="Arial" w:hAnsi="Arial" w:cs="Arial"/>
        </w:rPr>
        <w:t xml:space="preserve"> Приложению № 13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29. </w:t>
      </w:r>
      <w:proofErr w:type="gramStart"/>
      <w:r w:rsidRPr="00297B16">
        <w:rPr>
          <w:rFonts w:ascii="Arial" w:hAnsi="Arial" w:cs="Arial"/>
        </w:rPr>
        <w:t xml:space="preserve">Утвердить распределение иных межбюджетных трансфертов на осуществление части полномочий, переданных по соглашениям муниципальным образованиям, входящим в состав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район, на 2022 год в сумме 4 738 814,47 рублей, на 2023 год в сумме3 770 100,00 рублей, на 2024 год в сумме3 770 100,0 рублей согласно Приложению № 14 настоящему решению.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30. Утвердить распределение иных межбюджетных трансфертов на финансовое обеспечение программного продукта на 2022 год в сумме 304 560,00 рублей, на 2023 год в сумме 329 400,00 </w:t>
      </w:r>
      <w:proofErr w:type="spellStart"/>
      <w:r w:rsidRPr="00297B16">
        <w:rPr>
          <w:rFonts w:ascii="Arial" w:hAnsi="Arial" w:cs="Arial"/>
        </w:rPr>
        <w:t>рублей</w:t>
      </w:r>
      <w:proofErr w:type="gramStart"/>
      <w:r w:rsidRPr="00297B16">
        <w:rPr>
          <w:rFonts w:ascii="Arial" w:hAnsi="Arial" w:cs="Arial"/>
        </w:rPr>
        <w:t>,н</w:t>
      </w:r>
      <w:proofErr w:type="gramEnd"/>
      <w:r w:rsidRPr="00297B16">
        <w:rPr>
          <w:rFonts w:ascii="Arial" w:hAnsi="Arial" w:cs="Arial"/>
        </w:rPr>
        <w:t>а</w:t>
      </w:r>
      <w:proofErr w:type="spellEnd"/>
      <w:r w:rsidRPr="00297B16">
        <w:rPr>
          <w:rFonts w:ascii="Arial" w:hAnsi="Arial" w:cs="Arial"/>
        </w:rPr>
        <w:t xml:space="preserve"> 2024 год в сумме 316 800,00 рублей согласно Приложению № 15 к настоящему решению.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  <w:color w:val="0D0D0D"/>
        </w:rPr>
        <w:t xml:space="preserve">31. Утвердить методику расчета нормативов для распределения субвенций по поселениям </w:t>
      </w:r>
      <w:proofErr w:type="spellStart"/>
      <w:r w:rsidRPr="00297B16">
        <w:rPr>
          <w:rFonts w:ascii="Arial" w:hAnsi="Arial" w:cs="Arial"/>
          <w:color w:val="0D0D0D"/>
        </w:rPr>
        <w:t>Плавского</w:t>
      </w:r>
      <w:proofErr w:type="spellEnd"/>
      <w:r w:rsidRPr="00297B16">
        <w:rPr>
          <w:rFonts w:ascii="Arial" w:hAnsi="Arial" w:cs="Arial"/>
          <w:color w:val="0D0D0D"/>
        </w:rPr>
        <w:t xml:space="preserve"> района на осуществление полномочий по первичному воинскому </w:t>
      </w:r>
      <w:r w:rsidRPr="00297B16">
        <w:rPr>
          <w:rFonts w:ascii="Arial" w:hAnsi="Arial" w:cs="Arial"/>
        </w:rPr>
        <w:t>учету на территориях, где отсутствуют военные комиссариаты согласно Приложению № 16 к настоящему решению.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32. </w:t>
      </w:r>
      <w:proofErr w:type="gramStart"/>
      <w:r w:rsidRPr="00297B16">
        <w:rPr>
          <w:rFonts w:ascii="Arial" w:hAnsi="Arial" w:cs="Arial"/>
        </w:rPr>
        <w:t>Передать Управлению Федерального казначейства по Тульской области в 2022 году полномочия получателя средств бюджета Тульской области по перечислению межбюджетных трансфертов в бюджет района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 установленном Федеральным</w:t>
      </w:r>
      <w:proofErr w:type="gramEnd"/>
      <w:r w:rsidRPr="00297B16">
        <w:rPr>
          <w:rFonts w:ascii="Arial" w:hAnsi="Arial" w:cs="Arial"/>
        </w:rPr>
        <w:t xml:space="preserve"> казначейством.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33. Финансовое управление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вправе по представлению органов местного самоуправления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вносить изменения в размеры субвенций, иных межбюджетных трансфертов, установленных настоящей статьей, в пределах общего объема субвенций, предусмотренных бюджетом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34. Финансовое управление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вправе в пределах средств, предусмотренных настоящей статьей, на основании отчетов органов местного самоуправления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уточнять в 2022 году размеры субвенций, иных межбюджетных трансфертов между поселениями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35. </w:t>
      </w:r>
      <w:proofErr w:type="gramStart"/>
      <w:r w:rsidRPr="00297B16">
        <w:rPr>
          <w:rFonts w:ascii="Arial" w:hAnsi="Arial" w:cs="Arial"/>
        </w:rPr>
        <w:t xml:space="preserve">Установить, что межбюджетные трансферты (за исключением субвенций), предусмотренные к перечислению в бюджеты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в соответствии с настоящим решением, предоставляются при условии соблюдения органами местного самоуправления бюджетного законодательства Российской Федерации, законодательства Российской Федерации о налогах и сборах, законодательства Тульской области и нормативных актов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и муниципальных образований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района, регулирующих бюджетные правоотношения.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lastRenderedPageBreak/>
        <w:t xml:space="preserve">36. </w:t>
      </w:r>
      <w:proofErr w:type="gramStart"/>
      <w:r w:rsidRPr="00297B16">
        <w:rPr>
          <w:rFonts w:ascii="Arial" w:hAnsi="Arial" w:cs="Arial"/>
        </w:rPr>
        <w:t>Установить, что неиспользованные по состоянию на 1 января 2022 года остатки межбюджетных трансфертов, предоставленных из бюджета района за счет средств федерального бюджета и средств бюджета Тульской области в форме субвенций, субсидий и иных межбюджетных трансфертов, имеющих целевое назначение, подлежат возврату в бюджет Тульской области в течение первых 10 рабочих дней 2022 года.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37. Предоставить право финансовому управлению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осуществлять сокращение (увеличение) в пределах общего объема соответствующих межбюджетных трансфертов: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- межбюджетных трансфертов, предоставляемых поселениям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за счет средств федерального бюджета, в случае сокращения (увеличения) объемов бюджетных ассигнований, предусмотренных в федеральном бюджете на данные цели;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- межбюджетных трансфертов (за исключением дотаций на выравнивание бюджетной обеспеченности), предоставляемых поселениям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за счет средств бюджета района, в случае изменения показателей, применяемых при расчете межбюджетных трансфертов, и выявлении факта отсутствия (наличия) потребности в межбюджетных трансфертах в процессе исполнения бюджета района. 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38. Установить следующие параметры муниципального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район: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1) предельный объем муниципального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2022 год в сумме 29 374 100,00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предельный объем муниципального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2023 год в сумме 36 809 877,35рублей;     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предельный объем муниципального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2024 год в сумме 45 013 077,35 рублей; 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2) верхний предел муниципального внутреннего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по состоянию на 1 января 2023 года в сумме 36 888 700,00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по состоянию на 1 января 2024 года в сумме 49 518 277,35 рублей;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по состоянию на 1 января 2025 года в сумме 63 386 577,35 рублей.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Утвердить объем расходов на обслуживание муниципального внутреннего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 2022 году сумме 187 190,96 рублей, в 2023 году в сумме 42 574,12 рублей.</w:t>
      </w:r>
    </w:p>
    <w:p w:rsidR="000B4BFD" w:rsidRPr="00297B16" w:rsidRDefault="000B4BFD" w:rsidP="000B4BFD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97B16">
        <w:rPr>
          <w:rFonts w:ascii="Arial" w:hAnsi="Arial" w:cs="Arial"/>
        </w:rPr>
        <w:t>Предоставление в 2022 году и плановом периоде 2023 и 2024 годах муниципальных гарантий из бюджета муниципального образования не предусмотрено.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39. Утвердить программу муниципальных </w:t>
      </w:r>
      <w:r w:rsidR="001B2777">
        <w:rPr>
          <w:rFonts w:ascii="Arial" w:hAnsi="Arial" w:cs="Arial"/>
        </w:rPr>
        <w:t xml:space="preserve">внутренних </w:t>
      </w:r>
      <w:r w:rsidRPr="00297B16">
        <w:rPr>
          <w:rFonts w:ascii="Arial" w:hAnsi="Arial" w:cs="Arial"/>
        </w:rPr>
        <w:t xml:space="preserve">заимствований и погашения муниципального долга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2022 год и на плановый период 2023 и 2024 годов согласно Приложению № 17 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40. Утвердить программу муниципальных гарантий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на 2022 год и на плановый период 2023 и 2024 годов согласно Приложению № 18 к настоящему решению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lastRenderedPageBreak/>
        <w:t>41. Утвердить источники внутреннего финансирования дефицита бюджета района на 2022 и на плановый период 2023 и 2024 годов согласно Приложению № 19к настоящему решению.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42. Предоставить право осуществления муниципальных заимствований от имени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43. Установить, что заключение и оплата муниципальными учреждениями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договоров (контрактов), исполнение которых осуществляется за счет средств бюджета района, производится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44. Вытекающие из договоров (контрактов) обязательства, исполнение которых осуществляется за счет средств бюджета района, принятые муниципальными учреждениями сверх утвержденных лимитов бюджетных обязательств, не подлежат оплате за счет средств бюджета района.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45. Не подлежат оплате денежные обязательства по муниципальным контрактам, сведения по которым не включены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46. Установить, что получатели средств бюджета района при заключении муниципальных договоров (контрактов) о поставке товаров, выполнении работ и оказании услуг вправе предусматривать авансовые платежи: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- в размере не превышающем 30 процентов суммы договор</w:t>
      </w:r>
      <w:proofErr w:type="gramStart"/>
      <w:r w:rsidRPr="00297B16">
        <w:rPr>
          <w:rFonts w:ascii="Arial" w:hAnsi="Arial" w:cs="Arial"/>
        </w:rPr>
        <w:t>а(</w:t>
      </w:r>
      <w:proofErr w:type="gramEnd"/>
      <w:r w:rsidRPr="00297B16">
        <w:rPr>
          <w:rFonts w:ascii="Arial" w:hAnsi="Arial" w:cs="Arial"/>
        </w:rPr>
        <w:t xml:space="preserve">контракта), но не более доведенных лимитов бюджетных обязательств по соответствующей бюджетной классификации расходов бюджета - по договорам (контрактам) о поставке товаров, выполнении работ и оказании услуг, за исключением указанных в абзаце третьем п. </w:t>
      </w:r>
      <w:r w:rsidRPr="00297B16">
        <w:rPr>
          <w:rFonts w:ascii="Arial" w:hAnsi="Arial" w:cs="Arial"/>
          <w:color w:val="0D0D0D"/>
        </w:rPr>
        <w:t>53</w:t>
      </w:r>
      <w:r w:rsidRPr="00297B16">
        <w:rPr>
          <w:rFonts w:ascii="Arial" w:hAnsi="Arial" w:cs="Arial"/>
        </w:rPr>
        <w:t xml:space="preserve"> настоящего решения, если иное не предусмотрено законодательством Российской Федерации.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D0D0D"/>
        </w:rPr>
      </w:pPr>
      <w:r w:rsidRPr="00297B16">
        <w:rPr>
          <w:rFonts w:ascii="Arial" w:hAnsi="Arial" w:cs="Arial"/>
        </w:rPr>
        <w:t xml:space="preserve">- </w:t>
      </w:r>
      <w:r w:rsidRPr="00297B16">
        <w:rPr>
          <w:rFonts w:ascii="Arial" w:hAnsi="Arial" w:cs="Arial"/>
          <w:color w:val="000000"/>
        </w:rPr>
        <w:t xml:space="preserve">до 100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– по договорам (контрактам) об оказании услуг связи, </w:t>
      </w:r>
      <w:r w:rsidRPr="00297B16">
        <w:rPr>
          <w:rFonts w:ascii="Arial" w:hAnsi="Arial" w:cs="Arial"/>
        </w:rPr>
        <w:t>тепл</w:t>
      </w:r>
      <w:proofErr w:type="gramStart"/>
      <w:r w:rsidRPr="00297B16">
        <w:rPr>
          <w:rFonts w:ascii="Arial" w:hAnsi="Arial" w:cs="Arial"/>
        </w:rPr>
        <w:t>о-</w:t>
      </w:r>
      <w:proofErr w:type="gramEnd"/>
      <w:r w:rsidRPr="00297B16">
        <w:rPr>
          <w:rFonts w:ascii="Arial" w:hAnsi="Arial" w:cs="Arial"/>
        </w:rPr>
        <w:t xml:space="preserve">, </w:t>
      </w:r>
      <w:proofErr w:type="spellStart"/>
      <w:r w:rsidRPr="00297B16">
        <w:rPr>
          <w:rFonts w:ascii="Arial" w:hAnsi="Arial" w:cs="Arial"/>
        </w:rPr>
        <w:t>газо</w:t>
      </w:r>
      <w:proofErr w:type="spellEnd"/>
      <w:r w:rsidRPr="00297B16">
        <w:rPr>
          <w:rFonts w:ascii="Arial" w:hAnsi="Arial" w:cs="Arial"/>
        </w:rPr>
        <w:t xml:space="preserve">-, электроснабжения,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об оплате найма </w:t>
      </w:r>
      <w:proofErr w:type="gramStart"/>
      <w:r w:rsidRPr="00297B16">
        <w:rPr>
          <w:rFonts w:ascii="Arial" w:hAnsi="Arial" w:cs="Arial"/>
        </w:rPr>
        <w:t>жилого помещения в</w:t>
      </w:r>
      <w:r w:rsidR="00634023">
        <w:rPr>
          <w:rFonts w:ascii="Arial" w:hAnsi="Arial" w:cs="Arial"/>
        </w:rPr>
        <w:t xml:space="preserve"> </w:t>
      </w:r>
      <w:r w:rsidRPr="00297B16">
        <w:rPr>
          <w:rFonts w:ascii="Arial" w:hAnsi="Arial" w:cs="Arial"/>
        </w:rPr>
        <w:t>служебной командировке, о приобретении авиа - и железнодорожных билетов,</w:t>
      </w:r>
      <w:r w:rsidRPr="00297B16">
        <w:rPr>
          <w:rFonts w:ascii="Arial" w:hAnsi="Arial" w:cs="Arial"/>
          <w:color w:val="000000"/>
        </w:rPr>
        <w:t xml:space="preserve"> билетов для проезда городским и пригородным транспортом, о приобретении путевок на санаторно-курортное лечение,   о приобретении оздоровительных путевок, а также по договорам </w:t>
      </w:r>
      <w:r w:rsidRPr="00297B16">
        <w:rPr>
          <w:rFonts w:ascii="Arial" w:hAnsi="Arial" w:cs="Arial"/>
          <w:color w:val="0D0D0D"/>
        </w:rPr>
        <w:t xml:space="preserve">обязательного страхования гражданской ответственности владельцев транспортных средств и </w:t>
      </w:r>
      <w:r w:rsidRPr="00297B16">
        <w:rPr>
          <w:rFonts w:ascii="Arial" w:hAnsi="Arial" w:cs="Arial"/>
          <w:color w:val="000000"/>
        </w:rPr>
        <w:t>страхования имущества,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</w:t>
      </w:r>
      <w:proofErr w:type="gramEnd"/>
      <w:r w:rsidRPr="00297B16">
        <w:rPr>
          <w:rFonts w:ascii="Arial" w:hAnsi="Arial" w:cs="Arial"/>
          <w:color w:val="000000"/>
        </w:rPr>
        <w:t xml:space="preserve"> групп детей к месту отдыха и обратно, </w:t>
      </w:r>
      <w:r w:rsidRPr="00297B16">
        <w:rPr>
          <w:rFonts w:ascii="Arial" w:hAnsi="Arial" w:cs="Arial"/>
          <w:color w:val="0D0D0D"/>
        </w:rPr>
        <w:t>по договорам на оказание услуг по обеспечению участия обучающихся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47. Главные распорядители средств бюджета района обеспечивают учет обязательств, подлежащих исполнению за счет средств бюджета района учреждениями, финансовое обеспечение деятельности которых осуществляется </w:t>
      </w:r>
      <w:r w:rsidRPr="00297B16">
        <w:rPr>
          <w:rFonts w:ascii="Arial" w:hAnsi="Arial" w:cs="Arial"/>
        </w:rPr>
        <w:lastRenderedPageBreak/>
        <w:t>из бюджета района на основании бюджетных смет, планов финансово-хозяйственной деятельности по кодам бюджетной классификации расходов бюджета.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48. Финансовое управление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 процессе кассового исполнения бюджета района имеет право приостановить оплату расходов муниципальных учреждений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район, нарушающих установленный финансовым управлением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порядок учета обязательств.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49. Рекомендовать органам местного самоуправления поселений</w:t>
      </w:r>
      <w:r w:rsidR="00634023">
        <w:rPr>
          <w:rFonts w:ascii="Arial" w:hAnsi="Arial" w:cs="Arial"/>
        </w:rPr>
        <w:t xml:space="preserve">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 принять аналогичные решения в отношении заключения договоров (контрактов) получателями средств бюджетов поселений </w:t>
      </w:r>
      <w:proofErr w:type="spellStart"/>
      <w:r w:rsidRPr="00297B16">
        <w:rPr>
          <w:rFonts w:ascii="Arial" w:hAnsi="Arial" w:cs="Arial"/>
        </w:rPr>
        <w:t>Плавского</w:t>
      </w:r>
      <w:proofErr w:type="spellEnd"/>
      <w:r w:rsidRPr="00297B16">
        <w:rPr>
          <w:rFonts w:ascii="Arial" w:hAnsi="Arial" w:cs="Arial"/>
        </w:rPr>
        <w:t xml:space="preserve"> района.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50. Установить,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системы).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</w:rPr>
        <w:t xml:space="preserve">51. Установить, что доходы, фактически полученные при исполнении  бюджета района в 2022 году сверх утвержденных пунктом 1 настоящего решения, в соответствии со статьей 232 Бюджетного кодекса Российской Федерации  могут  направляться </w:t>
      </w:r>
      <w:r w:rsidRPr="00297B16">
        <w:rPr>
          <w:rFonts w:ascii="Arial" w:hAnsi="Arial" w:cs="Arial"/>
          <w:color w:val="000000"/>
        </w:rPr>
        <w:t xml:space="preserve">на замещение муниципальных заимствований, погашение муниципального долга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район, </w:t>
      </w:r>
      <w:r w:rsidRPr="00297B16">
        <w:rPr>
          <w:rFonts w:ascii="Arial" w:hAnsi="Arial" w:cs="Arial"/>
        </w:rPr>
        <w:t xml:space="preserve">а также на исполнение публичных нормативных обязательств </w:t>
      </w:r>
      <w:proofErr w:type="gramStart"/>
      <w:r w:rsidRPr="00297B16">
        <w:rPr>
          <w:rFonts w:ascii="Arial" w:hAnsi="Arial" w:cs="Arial"/>
          <w:color w:val="000000"/>
        </w:rPr>
        <w:t>района</w:t>
      </w:r>
      <w:proofErr w:type="gramEnd"/>
      <w:r w:rsidRPr="00297B16">
        <w:rPr>
          <w:rFonts w:ascii="Arial" w:hAnsi="Arial" w:cs="Arial"/>
          <w:color w:val="000000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  <w:color w:val="000000"/>
        </w:rPr>
        <w:t xml:space="preserve">52. Исполнение расходных обязательств района, возникающих при безвозмездной передаче имущества в связи с разграничением полномочий, осуществляется в порядке, определяемом администрацией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  <w:color w:val="000000"/>
        </w:rPr>
        <w:t xml:space="preserve">53. </w:t>
      </w:r>
      <w:proofErr w:type="gramStart"/>
      <w:r w:rsidRPr="00297B16">
        <w:rPr>
          <w:rFonts w:ascii="Arial" w:hAnsi="Arial" w:cs="Arial"/>
          <w:color w:val="000000"/>
        </w:rPr>
        <w:t xml:space="preserve">Установить,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 вправе вносить изменения в сводную бюджетную роспись в случаях, установленных статьей 217 Бюджетного кодекса Российской Федерации </w:t>
      </w:r>
      <w:r w:rsidRPr="00297B16">
        <w:rPr>
          <w:rFonts w:ascii="Arial" w:hAnsi="Arial" w:cs="Arial"/>
        </w:rPr>
        <w:t xml:space="preserve">и решением Собрания представителей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от 27.12.2012 № 49/325 «Об утверждении Положения о бюджетном процессе в муниципальном образовании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район».</w:t>
      </w:r>
      <w:proofErr w:type="gramEnd"/>
    </w:p>
    <w:p w:rsidR="000B4BFD" w:rsidRPr="00297B16" w:rsidRDefault="000B4BFD" w:rsidP="000B4B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7B16">
        <w:rPr>
          <w:rFonts w:ascii="Arial" w:hAnsi="Arial" w:cs="Arial"/>
          <w:bCs/>
        </w:rPr>
        <w:t xml:space="preserve">54. </w:t>
      </w:r>
      <w:proofErr w:type="gramStart"/>
      <w:r w:rsidRPr="00297B16">
        <w:rPr>
          <w:rFonts w:ascii="Arial" w:hAnsi="Arial" w:cs="Arial"/>
        </w:rPr>
        <w:t xml:space="preserve">Установить в соответствии с </w:t>
      </w:r>
      <w:hyperlink r:id="rId6" w:history="1">
        <w:r w:rsidRPr="00297B16">
          <w:rPr>
            <w:rFonts w:ascii="Arial" w:hAnsi="Arial" w:cs="Arial"/>
          </w:rPr>
          <w:t>пунктом 3 статьи 217</w:t>
        </w:r>
      </w:hyperlink>
      <w:r w:rsidRPr="00297B16">
        <w:rPr>
          <w:rFonts w:ascii="Arial" w:hAnsi="Arial" w:cs="Arial"/>
        </w:rPr>
        <w:t xml:space="preserve"> Бюджетного кодекса Российской Федерации следующие основания для внесения в 2022 году и плановом периоде 2023 и 2024 годов изменений в показатели сводной бюджетной росписи бюджета района, связанные с особенностями исполнения бюджета района и (или) перераспределения бюджетных ассигнований между главными распорядителями средств бюджета муниципального образования:</w:t>
      </w:r>
      <w:proofErr w:type="gramEnd"/>
    </w:p>
    <w:p w:rsidR="000B4BFD" w:rsidRPr="00297B16" w:rsidRDefault="000B4BFD" w:rsidP="000B4B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- 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предоставления бюджету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субсидий, субвенций, иных межбюджетных трансфертов из вышестоящего бюджета, в том числе путем введения новых кодов классификации расходов бюджета, - в пределах объема бюджетных ассигнований;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- перераспределение в 2022 году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</w:t>
      </w:r>
      <w:r w:rsidRPr="00297B16">
        <w:rPr>
          <w:rFonts w:ascii="Arial" w:hAnsi="Arial" w:cs="Arial"/>
        </w:rPr>
        <w:lastRenderedPageBreak/>
        <w:t xml:space="preserve">устранением последствий распространения </w:t>
      </w:r>
      <w:proofErr w:type="spellStart"/>
      <w:r w:rsidRPr="00297B16">
        <w:rPr>
          <w:rFonts w:ascii="Arial" w:hAnsi="Arial" w:cs="Arial"/>
        </w:rPr>
        <w:t>коронавирусной</w:t>
      </w:r>
      <w:proofErr w:type="spellEnd"/>
      <w:r w:rsidRPr="00297B16">
        <w:rPr>
          <w:rFonts w:ascii="Arial" w:hAnsi="Arial" w:cs="Arial"/>
        </w:rPr>
        <w:t xml:space="preserve"> инфекции, в том числе путем введения новых кодов классификации расходов бюджета, на основании решений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 xml:space="preserve">55. Предоставить право финансовому управлению администрации муниципального образования </w:t>
      </w:r>
      <w:proofErr w:type="spellStart"/>
      <w:r w:rsidRPr="00297B16">
        <w:rPr>
          <w:rFonts w:ascii="Arial" w:hAnsi="Arial" w:cs="Arial"/>
        </w:rPr>
        <w:t>Плавский</w:t>
      </w:r>
      <w:proofErr w:type="spellEnd"/>
      <w:r w:rsidRPr="00297B16">
        <w:rPr>
          <w:rFonts w:ascii="Arial" w:hAnsi="Arial" w:cs="Arial"/>
        </w:rPr>
        <w:t xml:space="preserve"> район в ходе исполнения бюджета сверх пределов, установленных настоящим решением, вносить изменения в ведомственную структуру расходов бюджета района на суммы </w:t>
      </w:r>
      <w:proofErr w:type="gramStart"/>
      <w:r w:rsidRPr="00297B16">
        <w:rPr>
          <w:rFonts w:ascii="Arial" w:hAnsi="Arial" w:cs="Arial"/>
        </w:rPr>
        <w:t>средств</w:t>
      </w:r>
      <w:proofErr w:type="gramEnd"/>
      <w:r w:rsidRPr="00297B16">
        <w:rPr>
          <w:rFonts w:ascii="Arial" w:hAnsi="Arial" w:cs="Arial"/>
        </w:rPr>
        <w:t xml:space="preserve"> поступающих из бюджета Тульской области в 2022 году безвозмездных поступлений, осуществлять финансирование соответствующих расходов.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  <w:color w:val="000000"/>
        </w:rPr>
        <w:t xml:space="preserve">56. </w:t>
      </w:r>
      <w:proofErr w:type="gramStart"/>
      <w:r w:rsidRPr="00297B16">
        <w:rPr>
          <w:rFonts w:ascii="Arial" w:hAnsi="Arial" w:cs="Arial"/>
          <w:color w:val="000000"/>
        </w:rPr>
        <w:t xml:space="preserve">Установить, что муниципальные правовые акты органов местного самоуправления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район, влекущие дополнительные расходы за счет средств бюджета района в 2022 году, а также сокращающие его доходную базу, реализовываются и применяются только при наличии соответствующих источников дополнительных поступлений в бюджет района и (или) при сокращении расходов по конкретным статьям бюджета района на 2022 год, а также после внесения соответствующих</w:t>
      </w:r>
      <w:proofErr w:type="gramEnd"/>
      <w:r w:rsidRPr="00297B16">
        <w:rPr>
          <w:rFonts w:ascii="Arial" w:hAnsi="Arial" w:cs="Arial"/>
          <w:color w:val="000000"/>
        </w:rPr>
        <w:t xml:space="preserve"> изменений в настоящее решение.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  <w:color w:val="000000"/>
        </w:rPr>
        <w:t>57. В случаях, если реализация правового акта частично (не в полной мере) обеспечена источниками финансирования в бюджете района, такой правовой акт может реализовываться и применяться в пределах, предусмотренных на эти цели в бюджете района на 2022 год.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  <w:color w:val="000000"/>
        </w:rPr>
        <w:t xml:space="preserve">58. </w:t>
      </w:r>
      <w:proofErr w:type="gramStart"/>
      <w:r w:rsidRPr="00297B16">
        <w:rPr>
          <w:rFonts w:ascii="Arial" w:hAnsi="Arial" w:cs="Arial"/>
          <w:color w:val="000000"/>
        </w:rPr>
        <w:t xml:space="preserve">Установить, что администрация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 представляет для сведения Собранию представителей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район, Контрольно-счетной палате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район, для официального опубликования ежеквартальные отчеты о ходе исполнения бюджета района за 2022 год в порядке, определенном Положением о бюджетном процессе в муниципальном образовании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 от 27.12.2012 № 49/325.</w:t>
      </w:r>
      <w:proofErr w:type="gramEnd"/>
    </w:p>
    <w:p w:rsidR="000B4BFD" w:rsidRPr="00297B16" w:rsidRDefault="000B4BFD" w:rsidP="000B4BFD">
      <w:pPr>
        <w:ind w:firstLine="720"/>
        <w:jc w:val="both"/>
        <w:rPr>
          <w:rFonts w:ascii="Arial" w:hAnsi="Arial" w:cs="Arial"/>
          <w:color w:val="000000"/>
        </w:rPr>
      </w:pPr>
      <w:r w:rsidRPr="00297B16">
        <w:rPr>
          <w:rFonts w:ascii="Arial" w:hAnsi="Arial" w:cs="Arial"/>
          <w:color w:val="000000"/>
        </w:rPr>
        <w:t xml:space="preserve">59. Опубликовать решение в официальном печатном средстве массовой информации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 «Вести </w:t>
      </w:r>
      <w:proofErr w:type="spellStart"/>
      <w:r w:rsidRPr="00297B16">
        <w:rPr>
          <w:rFonts w:ascii="Arial" w:hAnsi="Arial" w:cs="Arial"/>
          <w:color w:val="000000"/>
        </w:rPr>
        <w:t>Плавского</w:t>
      </w:r>
      <w:proofErr w:type="spellEnd"/>
      <w:r w:rsidRPr="00297B16">
        <w:rPr>
          <w:rFonts w:ascii="Arial" w:hAnsi="Arial" w:cs="Arial"/>
          <w:color w:val="000000"/>
        </w:rPr>
        <w:t xml:space="preserve"> района» и разместить </w:t>
      </w:r>
      <w:proofErr w:type="spellStart"/>
      <w:r w:rsidRPr="00297B16">
        <w:rPr>
          <w:rFonts w:ascii="Arial" w:hAnsi="Arial" w:cs="Arial"/>
          <w:color w:val="000000"/>
        </w:rPr>
        <w:t>егона</w:t>
      </w:r>
      <w:proofErr w:type="spellEnd"/>
      <w:r w:rsidRPr="00297B16">
        <w:rPr>
          <w:rFonts w:ascii="Arial" w:hAnsi="Arial" w:cs="Arial"/>
          <w:color w:val="000000"/>
        </w:rPr>
        <w:t xml:space="preserve"> официальном сайте муниципального образования </w:t>
      </w:r>
      <w:proofErr w:type="spellStart"/>
      <w:r w:rsidRPr="00297B16">
        <w:rPr>
          <w:rFonts w:ascii="Arial" w:hAnsi="Arial" w:cs="Arial"/>
          <w:color w:val="000000"/>
        </w:rPr>
        <w:t>Плавский</w:t>
      </w:r>
      <w:proofErr w:type="spellEnd"/>
      <w:r w:rsidRPr="00297B16">
        <w:rPr>
          <w:rFonts w:ascii="Arial" w:hAnsi="Arial" w:cs="Arial"/>
          <w:color w:val="000000"/>
        </w:rPr>
        <w:t xml:space="preserve"> район.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  <w:r w:rsidRPr="00297B16">
        <w:rPr>
          <w:rFonts w:ascii="Arial" w:hAnsi="Arial" w:cs="Arial"/>
        </w:rPr>
        <w:t>60. Решение вступает в силу с 1 января 2022 года.</w:t>
      </w: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</w:p>
    <w:p w:rsidR="000B4BFD" w:rsidRDefault="000B4BFD" w:rsidP="000B4BFD">
      <w:pPr>
        <w:ind w:firstLine="720"/>
        <w:jc w:val="both"/>
        <w:rPr>
          <w:rFonts w:ascii="Arial" w:hAnsi="Arial" w:cs="Arial"/>
        </w:rPr>
      </w:pPr>
    </w:p>
    <w:p w:rsidR="000B4BFD" w:rsidRDefault="000B4BFD" w:rsidP="000B4BFD">
      <w:pPr>
        <w:ind w:firstLine="720"/>
        <w:jc w:val="both"/>
        <w:rPr>
          <w:rFonts w:ascii="Arial" w:hAnsi="Arial" w:cs="Arial"/>
        </w:rPr>
      </w:pPr>
    </w:p>
    <w:p w:rsidR="000B4BFD" w:rsidRPr="00297B16" w:rsidRDefault="000B4BFD" w:rsidP="000B4BFD">
      <w:pPr>
        <w:ind w:firstLine="720"/>
        <w:jc w:val="both"/>
        <w:rPr>
          <w:rFonts w:ascii="Arial" w:hAnsi="Arial" w:cs="Arial"/>
        </w:rPr>
      </w:pPr>
    </w:p>
    <w:p w:rsidR="000B4BFD" w:rsidRPr="00297B16" w:rsidRDefault="000B4BFD" w:rsidP="000B4BFD">
      <w:pPr>
        <w:jc w:val="both"/>
        <w:rPr>
          <w:rFonts w:ascii="Arial" w:hAnsi="Arial" w:cs="Arial"/>
          <w:b/>
        </w:rPr>
      </w:pPr>
      <w:r w:rsidRPr="00297B16">
        <w:rPr>
          <w:rFonts w:ascii="Arial" w:hAnsi="Arial" w:cs="Arial"/>
          <w:b/>
        </w:rPr>
        <w:t xml:space="preserve">Глава </w:t>
      </w:r>
      <w:proofErr w:type="spellStart"/>
      <w:r w:rsidRPr="00297B16">
        <w:rPr>
          <w:rFonts w:ascii="Arial" w:hAnsi="Arial" w:cs="Arial"/>
          <w:b/>
        </w:rPr>
        <w:t>муниципальногообразования</w:t>
      </w:r>
      <w:proofErr w:type="spellEnd"/>
      <w:r w:rsidRPr="00297B16">
        <w:rPr>
          <w:rFonts w:ascii="Arial" w:hAnsi="Arial" w:cs="Arial"/>
          <w:b/>
        </w:rPr>
        <w:t xml:space="preserve"> </w:t>
      </w:r>
    </w:p>
    <w:p w:rsidR="000B4BFD" w:rsidRPr="00297B16" w:rsidRDefault="000B4BFD" w:rsidP="000B4BFD">
      <w:pPr>
        <w:jc w:val="both"/>
        <w:rPr>
          <w:rFonts w:ascii="Arial" w:hAnsi="Arial" w:cs="Arial"/>
        </w:rPr>
      </w:pPr>
      <w:proofErr w:type="spellStart"/>
      <w:r w:rsidRPr="00297B16">
        <w:rPr>
          <w:rFonts w:ascii="Arial" w:hAnsi="Arial" w:cs="Arial"/>
          <w:b/>
        </w:rPr>
        <w:t>Плавский</w:t>
      </w:r>
      <w:proofErr w:type="spellEnd"/>
      <w:r w:rsidRPr="00297B16">
        <w:rPr>
          <w:rFonts w:ascii="Arial" w:hAnsi="Arial" w:cs="Arial"/>
          <w:b/>
        </w:rPr>
        <w:t xml:space="preserve"> район                                                            М. В. </w:t>
      </w:r>
      <w:proofErr w:type="spellStart"/>
      <w:r w:rsidRPr="00297B16">
        <w:rPr>
          <w:rFonts w:ascii="Arial" w:hAnsi="Arial" w:cs="Arial"/>
          <w:b/>
        </w:rPr>
        <w:t>Возгрин</w:t>
      </w:r>
      <w:proofErr w:type="spellEnd"/>
    </w:p>
    <w:p w:rsidR="00F9349F" w:rsidRPr="00F9349F" w:rsidRDefault="00F9349F" w:rsidP="00503B70">
      <w:pPr>
        <w:rPr>
          <w:rFonts w:ascii="Arial" w:hAnsi="Arial" w:cs="Arial"/>
        </w:rPr>
      </w:pPr>
    </w:p>
    <w:p w:rsidR="007F0E05" w:rsidRDefault="007F0E05" w:rsidP="00263F43">
      <w:pPr>
        <w:pStyle w:val="a5"/>
        <w:rPr>
          <w:sz w:val="24"/>
          <w:szCs w:val="24"/>
        </w:rPr>
        <w:sectPr w:rsidR="007F0E05" w:rsidSect="00063BFD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lastRenderedPageBreak/>
        <w:t>Приложение №1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proofErr w:type="spellStart"/>
      <w:r w:rsidRPr="007F0E05">
        <w:rPr>
          <w:rFonts w:ascii="Arial" w:hAnsi="Arial" w:cs="Arial"/>
        </w:rPr>
        <w:t>Плавский</w:t>
      </w:r>
      <w:proofErr w:type="spellEnd"/>
      <w:r w:rsidRPr="007F0E05">
        <w:rPr>
          <w:rFonts w:ascii="Arial" w:hAnsi="Arial" w:cs="Arial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от 24.12.2021 №49/293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 xml:space="preserve">Доходы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на 2022 год и на плановый период 2023 и 2024 годов по группам, подгруппам, статьям, подстатьям, элементам, группам подвида, аналитической группе </w:t>
      </w:r>
      <w:proofErr w:type="gramStart"/>
      <w:r w:rsidRPr="007F0E05">
        <w:rPr>
          <w:rFonts w:ascii="Arial" w:hAnsi="Arial" w:cs="Arial"/>
          <w:b/>
          <w:bCs/>
        </w:rPr>
        <w:t>подвида классификации доходов бюджетов Российской Федерации</w:t>
      </w:r>
      <w:proofErr w:type="gramEnd"/>
    </w:p>
    <w:p w:rsidR="007F0E05" w:rsidRPr="007F0E05" w:rsidRDefault="00957189" w:rsidP="009571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5489"/>
        <w:gridCol w:w="1882"/>
        <w:gridCol w:w="1883"/>
        <w:gridCol w:w="1882"/>
      </w:tblGrid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center"/>
            <w:hideMark/>
          </w:tcPr>
          <w:p w:rsidR="007F0E05" w:rsidRPr="007F0E05" w:rsidRDefault="007F0E05" w:rsidP="0095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95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0E05" w:rsidRPr="007F0E05" w:rsidRDefault="007F0E05" w:rsidP="0095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2022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F0E05" w:rsidRPr="007F0E05" w:rsidRDefault="007F0E05" w:rsidP="0095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2023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0E05" w:rsidRPr="007F0E05" w:rsidRDefault="007F0E05" w:rsidP="0095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Утверждено 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166 325 342,78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172 928 798,97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182 293 254,59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85 032 200,00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87 692 840,00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92 788 560,00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85 032 200,00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87 692 840,00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92 788 560,00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000 1 01 02010 01 0000 110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81 683 990,00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84 179 630,00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89 060 770,00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586 860,00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627 710,00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684 240,00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735 660,00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786 880,00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857 740,00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000 1 01 02040 01 0000 110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1 526 520,00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1 564 690,00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000 1 01 02080 01 0000 110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499 170,00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533 930,00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582 010,00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21 238 132,78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21 290 298,97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22 255 874,59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000 1 03 02000 01 0000 000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Акцизы по подакцизным товарам (продукции)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,п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>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21 238 132,78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21 290 298,97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22 255 874,59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9 602 412,97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9 525 229,13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9 798 978,81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000 1 03 02231 01 0000 110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9 602 412,97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9 525 229,13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9 798 978,81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000 1 03 02240 01 0000 110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53 153,40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53 354,25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56 617,90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53 153,40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53 354,25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56 617,90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12 786 658,50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12 892 036,18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13 657 818,08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000 1 03 02251 01 0000 110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нормативам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12 786 658,50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12 892 036,18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13 657 818,08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000 1 03 02260 01 0000 110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-1 204 092,09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-1 180 320,59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-1 257 540,20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000 1 03 02261 01 0000 110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 подлежащие распределению между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-1 204 092,09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-1 180 320,59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-1 257 540,20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000 1 05 00000 00 0000 000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31 772 130,00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34 800 660,00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36 413 240,00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25 812 340,00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28 708 930,00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31 951 510,00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000 1 05 01010 01 0000 110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25 812 340,00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28 708 930,00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31 951 510,00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000 1 05 01011 01 0000 110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25 812 340,00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28 708 930,00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31 951 510,00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3 433 200,00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3 501 860,00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3 571 890,00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3 433 200,00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3 501 860,00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3 571 890,00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1 895 200,00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1 933 100,00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000 1 05 04020 02 0000 110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1 895 200,00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1 933 100,00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000 1 05 06000 01 0000 110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профессиональный доход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631 390,00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656 770,00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683 040,00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14 590 230,00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15 060 040,00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15 544 970,00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000 1 06 02000 02 0000 110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14 590 230,00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15 060 040,00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15 544 970,00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000 1 06 02010 02 0000 110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14 590 230,00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15 060 040,00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15 544 970,00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4 274 350,00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4 471 360,00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4 680 310,00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4 274 350,00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4 471 360,00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4 680 310,00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000 1 08 03010 01 0000 110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4 274 350,00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4 471 360,00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4 680 310,00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000 1 11 00000 00 0000 000 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6 842 200,00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7 046 800,00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7 146 800,00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6 635 000,00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6 685 000,00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6 735 000,00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000 1 11 05010 00 0000 120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000 1 11 05013 05 0000 120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районной,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5 835 000,00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000 1 11 05075 05 0000 120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000 1 11 07000 00 0000 120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194 900,00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000 1 11 07010 00 0000 120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194 900,00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000 1 11 07015 05 0000 120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194 900,00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000 1 11 09000 00 0000 120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000 1 11 09040 00 000 120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000 1 11 09045 10 0000 120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12 300,00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111 500,00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113 700,00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111 500,00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113 700,00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000 1 12 01010 01 0000 120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111 500,00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113 700,00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463 500,00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463 500,00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463 500,00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000 1 13 01000 00 0000 130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000 1 13 01990 00 0000 130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Прочие доходы от оказания платных услуг (работ)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000 1 13 01995 05 0000 130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000 1 14 00000 00 0000 000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1 374 000,00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1 350 000,00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1 350 000,00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продажи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000 1 14 02050 05 0000 410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продажи имущества, 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000 1 14 02053 05 0000 410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000 1 14 06000 00 0000 430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000 1 14 06010 00 0000 430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000 1 14 06013 05 0000 430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000 1 14 06300 00 0000 430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350 000,00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000 1 14 06310 00 0000 430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000 1 14 06313 13 0000 430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627 100,00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639 600,00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1 350 000,00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000 1 16 90000 00 0000 140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627 100,00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639 600,00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545 261 922,37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574 809 849,46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564 818 563,86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545 041 230,97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574 809 849,46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564 818 563,86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113 334 306,49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109 942 982,28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110 395 692,61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104 481 658,17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87 331 156,73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103 992 890,94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000 2 02 15001 05 0000 150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104 481 658,17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87 331 156,73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103 992 890,94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5 719 287,62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19 275 884,45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2 847 846,47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000 2 02 15002 05 0000 150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5 719 287,62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19 275 884,45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2 847 846,47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000 2 02 19999 00 0000 150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дотации  бюджетам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000 2 02 19999 05 0000 150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Прочие дотации бюджетам муниципальных районов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65 514 347,38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89 678 636,24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66 292 195,22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000 2 02 25097 00 0000 150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3 543 137,57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000 2 02 25097 05 0000 150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3 543 137,57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000 2 02 25169 00 0000 150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бюджетам муниципальных районов на создание и  обеспечение функционирования центров образования </w:t>
            </w:r>
            <w:proofErr w:type="spellStart"/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технологической направленностей в 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17 354 300,00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40 464 000,00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27 205 400,00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000 2 02 25169 05 0000 150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бюджетам муниципальных районов на создание и  обеспечение функционирования центров образования </w:t>
            </w:r>
            <w:proofErr w:type="spellStart"/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технологической направленностей в 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17 354 300,00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40 464 000,00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27 205 400,00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000 2 02 25210 00 0000 150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бюджетам муниципальных районов на обеспечение образовательных организаций материально-технической базой для  внедрения  цифровой образовательной среды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2 408 175,00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6 267 121,95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4 692 680,78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000 2 02 25210 05 0000 150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бюджетам муниципальных районов на обеспечение образовательных организаций материально-технической базой для  внедрения  цифровой образовательной среды 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2 408 175,00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6 267 121,95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4 692 680,78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000 2 02 25304 00 0000 150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бюджетам  на организацию бесплатного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9 653 732,56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9 868 228,90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10 166 375,47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lastRenderedPageBreak/>
              <w:t>000 2 02 25304 05 0000 150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9 653 732,56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9 868 228,90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10 166 375,47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000 2 02 25511 00 0000 150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бюджетам на проведение комплексных работ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4 981 672,80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000 2 02 25511 05 0000 150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4 981 672,80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000 2 02 25467 00 0000 150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Субсидии бюджетам муниципальных районов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2 386 123,38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000 2 02 25467 05 0000 150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22272F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22272F"/>
                <w:sz w:val="22"/>
                <w:szCs w:val="22"/>
              </w:rPr>
              <w:t>Субсидии бюджетам муниципальных районов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2 386 123,38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12 516 071,40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10 699 856,67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000 2 02 25497 05 0000 150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12 516 071,40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10 699 856,67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Субсидия бюджетам  на поддержку отрасли культуры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000 2 02 25519 05 0000 150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333 698,63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000 2 02 25555 05 0000 150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12 149 491,85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9 999 264,00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4 999 264,00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000 2 02 29999 05 0000 150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12 149 491,85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9 999 264,00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4 999 264,00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304 124 449,45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318 256 308,99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328 081 874,03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000 2 02 30024 00 0000 150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18 980 945,71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19 552 541,69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19 962 948,21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000 2 02 30024 05 0000 150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18 980 945,71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19 552 541,69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19 962 948,21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000 2 02 30029 00 0000 150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000 2 02 30029 05 0000 150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муниципальных и городских поселений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000 2 02 35118 05 0000 150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муниципальных и городских поселений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000 2 02 35120 05 0000 150</w:t>
            </w:r>
          </w:p>
        </w:tc>
        <w:tc>
          <w:tcPr>
            <w:tcW w:w="581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юрисдикции в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63 141,22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000 2 02 39999 00 0000 150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субвенции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281 692 900,00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295 231 900,00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304 622 800,00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000 2 02 39999 05 0000 150</w:t>
            </w:r>
          </w:p>
        </w:tc>
        <w:tc>
          <w:tcPr>
            <w:tcW w:w="5812" w:type="dxa"/>
            <w:shd w:val="clear" w:color="000000" w:fill="FFFFFF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281 692 900,00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295 231 900,00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304 622 800,00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62 068 127,65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56 931 921,95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60 048 802,00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48 687 297,65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44 685 271,95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44 230 500,00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000 2 02 40014 05 0000 150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48 687 297,65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44 685 271,95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44 230 500,00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000 2 02 45303 00 0000 150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000 2 02 45303 05 0000 150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000 2 02 45519 00 0000 150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 на поддержку отрасли культуры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000 2 02 45519 05 0000 150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 муниципальных районов на поддержку отрасли культуры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1 439 130,00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454 950,00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3 012 902,00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000 2 02 49999 05 0000 150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1 439 130,00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454 950,00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3 012 902,00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220 691,40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000 2 07 05000 05 0000 150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220 691,40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000 2 07 05020 05 0000 150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220 691,40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000 2 18 00000 05 0000150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000 2 18 60010 05 0000 150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000 2 19 00 000 00 0000 150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000 2 19 00 000 05 0000 150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000 2 19 00010 05 0000 150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55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ВСЕГО ДОХОДЫ: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711 587 265,15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747 738 648,43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747 111 818,45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2A0210">
          <w:headerReference w:type="default" r:id="rId9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Default="007F0E05" w:rsidP="007F0E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7F0E05" w:rsidRDefault="007F0E05" w:rsidP="007F0E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представителей</w:t>
      </w:r>
    </w:p>
    <w:p w:rsidR="007F0E05" w:rsidRDefault="007F0E05" w:rsidP="007F0E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F0E05" w:rsidRDefault="007F0E05" w:rsidP="007F0E05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Плавский</w:t>
      </w:r>
      <w:proofErr w:type="spellEnd"/>
      <w:r>
        <w:rPr>
          <w:rFonts w:ascii="Arial" w:hAnsi="Arial" w:cs="Arial"/>
        </w:rPr>
        <w:t xml:space="preserve"> район</w:t>
      </w:r>
    </w:p>
    <w:p w:rsidR="007F0E05" w:rsidRDefault="007F0E05" w:rsidP="007F0E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24.12.2021 №49/293</w:t>
      </w:r>
    </w:p>
    <w:p w:rsidR="007F0E05" w:rsidRPr="00047D9D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p w:rsidR="007F0E05" w:rsidRPr="00047D9D" w:rsidRDefault="007F0E05" w:rsidP="007F0E05">
      <w:pPr>
        <w:jc w:val="center"/>
        <w:rPr>
          <w:rFonts w:ascii="Arial" w:hAnsi="Arial" w:cs="Arial"/>
          <w:b/>
        </w:rPr>
      </w:pPr>
      <w:r w:rsidRPr="00047D9D">
        <w:rPr>
          <w:rFonts w:ascii="Arial" w:hAnsi="Arial" w:cs="Arial"/>
          <w:b/>
        </w:rPr>
        <w:t xml:space="preserve">Нормативы отчислений в бюджеты поселений, входящих в состав муниципального образования </w:t>
      </w:r>
      <w:proofErr w:type="spellStart"/>
      <w:r w:rsidRPr="00047D9D">
        <w:rPr>
          <w:rFonts w:ascii="Arial" w:hAnsi="Arial" w:cs="Arial"/>
          <w:b/>
        </w:rPr>
        <w:t>Плавский</w:t>
      </w:r>
      <w:proofErr w:type="spellEnd"/>
      <w:r w:rsidRPr="00047D9D">
        <w:rPr>
          <w:rFonts w:ascii="Arial" w:hAnsi="Arial" w:cs="Arial"/>
          <w:b/>
        </w:rPr>
        <w:t xml:space="preserve"> район, от налогов и сборов, по которым не предусмотрены нормативы отчислений действующим бюджетным законодательством Российской Федерации и законами Тульской области</w:t>
      </w:r>
    </w:p>
    <w:p w:rsidR="007F0E05" w:rsidRPr="00047D9D" w:rsidRDefault="007F0E05" w:rsidP="007F0E05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397"/>
        <w:gridCol w:w="1089"/>
      </w:tblGrid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Наименование кодов классификации доходов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Нормативы отчислений</w:t>
            </w:r>
            <w:proofErr w:type="gramStart"/>
            <w:r w:rsidRPr="00047D9D">
              <w:rPr>
                <w:rFonts w:ascii="Arial" w:hAnsi="Arial" w:cs="Arial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000 1 11 02033 10 0000 120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000 1 13 01995 10 0000 130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000 1 13 02065 10 0000 130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000 1 13 02995 10 0000 130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000 1 15 02050 10 0000 140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000 1 17 01050 10 0000 180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000 1 17 02020 10 0000 180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000 1 17 05050 10 0000 180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000 1 17 14030 10 0000 150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000 1 11 02033 13 0000 120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000 1 13 01995 13 0000 130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 получателями средств бюджетов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000 1 13 02065 13 0000 130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000 1 13 02995 13 0000 130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000 1 15 02050 13 0000 140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 xml:space="preserve">Платежи, взимаемые органами местного самоуправления (организациями) городских  поселений за выполнение определенных </w:t>
            </w:r>
            <w:r w:rsidRPr="00047D9D">
              <w:rPr>
                <w:rFonts w:ascii="Arial" w:hAnsi="Arial" w:cs="Arial"/>
                <w:sz w:val="22"/>
                <w:szCs w:val="22"/>
              </w:rPr>
              <w:lastRenderedPageBreak/>
              <w:t>функций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lastRenderedPageBreak/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lastRenderedPageBreak/>
              <w:t>000 1 17 01050 13 0000 180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000 1 17 05050 13 0000 180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7F0E05" w:rsidRPr="00047D9D" w:rsidTr="007F0E05">
        <w:trPr>
          <w:trHeight w:val="57"/>
          <w:jc w:val="center"/>
        </w:trPr>
        <w:tc>
          <w:tcPr>
            <w:tcW w:w="3085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000 1 17 14030 13 0000 150</w:t>
            </w:r>
          </w:p>
        </w:tc>
        <w:tc>
          <w:tcPr>
            <w:tcW w:w="5397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089" w:type="dxa"/>
            <w:shd w:val="clear" w:color="auto" w:fill="auto"/>
          </w:tcPr>
          <w:p w:rsidR="007F0E05" w:rsidRPr="00047D9D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047D9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7F0E05" w:rsidRPr="00047D9D" w:rsidRDefault="007F0E05" w:rsidP="007F0E05">
      <w:pPr>
        <w:tabs>
          <w:tab w:val="left" w:pos="172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lastRenderedPageBreak/>
        <w:t>Приложение №3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proofErr w:type="spellStart"/>
      <w:r w:rsidRPr="007F0E05">
        <w:rPr>
          <w:rFonts w:ascii="Arial" w:hAnsi="Arial" w:cs="Arial"/>
        </w:rPr>
        <w:t>Плавский</w:t>
      </w:r>
      <w:proofErr w:type="spellEnd"/>
      <w:r w:rsidRPr="007F0E05">
        <w:rPr>
          <w:rFonts w:ascii="Arial" w:hAnsi="Arial" w:cs="Arial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>от 24.12.2021 №49/293</w:t>
      </w:r>
    </w:p>
    <w:p w:rsidR="007F0E05" w:rsidRPr="007F0E05" w:rsidRDefault="007F0E05" w:rsidP="007F0E05">
      <w:pPr>
        <w:rPr>
          <w:rFonts w:ascii="Calibri" w:hAnsi="Calibri" w:cs="Calibri"/>
          <w:sz w:val="22"/>
          <w:szCs w:val="22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 xml:space="preserve">Распределение бюджетных ассигнований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по разделам, подразделам классификации расходов бюджетов Российской Федерации на 2022 год и на плановый период 2023 и 2024 годов</w:t>
      </w:r>
    </w:p>
    <w:p w:rsidR="007F0E05" w:rsidRPr="007F0E05" w:rsidRDefault="007F0E05" w:rsidP="007F0E05">
      <w:pPr>
        <w:jc w:val="center"/>
        <w:rPr>
          <w:rFonts w:ascii="Arial" w:hAnsi="Arial" w:cs="Arial"/>
        </w:rPr>
      </w:pPr>
    </w:p>
    <w:p w:rsidR="007F0E05" w:rsidRPr="007F0E05" w:rsidRDefault="007F0E05" w:rsidP="007F0E0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709"/>
        <w:gridCol w:w="708"/>
        <w:gridCol w:w="1985"/>
        <w:gridCol w:w="1984"/>
        <w:gridCol w:w="1921"/>
      </w:tblGrid>
      <w:tr w:rsidR="007F0E05" w:rsidRPr="007F0E05" w:rsidTr="007F0E05">
        <w:trPr>
          <w:trHeight w:val="1679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83 982 519,33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88 015 208,19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88 000 154,59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37 562 000,00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37 450 440,00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37 450 440,00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63 141,22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5 202,08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8 084 260,92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7 888 560,92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7 888 560,92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1 280 000,00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1 280 000,00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Другие общегосударственные 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36 993 117,19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41 391 005,19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41 376 525,19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733 675,18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756 598,54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733 675,18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756 598,54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Национальная безопасность  и правоохранительная 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5 372 200,00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5 311 000,00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5 311 000,00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634023" w:rsidP="007F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F0E05" w:rsidRPr="007F0E05">
              <w:rPr>
                <w:rFonts w:ascii="Arial" w:hAnsi="Arial" w:cs="Arial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5 372 200,00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5 311 000,00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5 311 000,00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33 565 897,64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25 731 170,00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26 363 802,00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86 118,00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86 118,00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186 691,00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263 620,00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308 518,00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22 838 776,64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22 390 300,00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23 355 880,00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4 170 912,00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2 446 132,00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2 068 286,00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6 143 400,00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405 000,00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405 000,00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15 519 943,42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10 958 605,14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14 181 581,41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854 467,83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836 400,00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4 286 800,00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3 280 000,00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10 378 675,59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6 842 205,14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10 065 181,41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146 900,00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146 900,00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146 900,00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146 900,00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468 811 554,72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511 354 666,90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506 345 122,77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126 579 840,47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127 594 436,10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129 862 057,70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270 411 053,45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311 522 429,10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300 903 888,57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38 508 449,70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38 922 834,30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39 261 342,30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277 500,00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277 500,00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9 683 264,00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9 683 264,00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9 683 264,00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23 351 447,10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23 354 203,40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26 357 070,20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36 450 800,63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43 669 595,96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36 450 800,63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43 669 595,96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19 724 158,74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17 986 823,35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17 974 649,55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1 600 000,00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700 000,00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17 324 158,74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15 586 823,35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15 574 649,55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100 000,00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18 882 403,68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18 884 100,00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18 884 100,00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18 882 403,68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18 884 100,00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18 884 100,00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187 190,96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42 574,12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187 190,96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42 574,12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34 863 020,85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25 079 301,95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19 387 965,00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20 163 483,00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15 475 055,85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4 915 818,95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7 237 881,63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7 237 881,63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7196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ИТОГО расходы: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proofErr w:type="spellStart"/>
            <w:r w:rsidRPr="007F0E05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proofErr w:type="spellStart"/>
            <w:r w:rsidRPr="007F0E05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718 240 265,15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755 174 425,78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</w:rPr>
            </w:pPr>
            <w:r w:rsidRPr="007F0E05">
              <w:rPr>
                <w:rFonts w:ascii="Arial" w:hAnsi="Arial" w:cs="Arial"/>
                <w:b/>
                <w:bCs/>
              </w:rPr>
              <w:t>755 315 018,45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headerReference w:type="default" r:id="rId11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№4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  <w:color w:val="000000"/>
        </w:rPr>
      </w:pPr>
      <w:r w:rsidRPr="007F0E05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  <w:color w:val="000000"/>
        </w:rPr>
        <w:t>Плавский</w:t>
      </w:r>
      <w:proofErr w:type="spellEnd"/>
      <w:r w:rsidRPr="007F0E05">
        <w:rPr>
          <w:rFonts w:ascii="Arial" w:hAnsi="Arial" w:cs="Arial"/>
          <w:b/>
          <w:bCs/>
          <w:color w:val="000000"/>
        </w:rPr>
        <w:t xml:space="preserve"> район по разделам, подразделам, целевым статьям (муниципальным программам  и </w:t>
      </w:r>
      <w:proofErr w:type="spellStart"/>
      <w:r w:rsidRPr="007F0E05">
        <w:rPr>
          <w:rFonts w:ascii="Arial" w:hAnsi="Arial" w:cs="Arial"/>
          <w:b/>
          <w:bCs/>
          <w:color w:val="000000"/>
        </w:rPr>
        <w:t>непрограммным</w:t>
      </w:r>
      <w:proofErr w:type="spellEnd"/>
      <w:r w:rsidRPr="007F0E05">
        <w:rPr>
          <w:rFonts w:ascii="Arial" w:hAnsi="Arial" w:cs="Arial"/>
          <w:b/>
          <w:bCs/>
          <w:color w:val="000000"/>
        </w:rPr>
        <w:t xml:space="preserve"> направлениям деятельности), группам и подгруппам  </w:t>
      </w:r>
      <w:proofErr w:type="gramStart"/>
      <w:r w:rsidRPr="007F0E05">
        <w:rPr>
          <w:rFonts w:ascii="Arial" w:hAnsi="Arial" w:cs="Arial"/>
          <w:b/>
          <w:bCs/>
          <w:color w:val="000000"/>
        </w:rPr>
        <w:t>видов расходов классификации расходов бюджета муниципального образования</w:t>
      </w:r>
      <w:proofErr w:type="gramEnd"/>
      <w:r w:rsidRPr="007F0E0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0E05">
        <w:rPr>
          <w:rFonts w:ascii="Arial" w:hAnsi="Arial" w:cs="Arial"/>
          <w:b/>
          <w:bCs/>
          <w:color w:val="000000"/>
        </w:rPr>
        <w:t>Плавский</w:t>
      </w:r>
      <w:proofErr w:type="spellEnd"/>
      <w:r w:rsidRPr="007F0E05">
        <w:rPr>
          <w:rFonts w:ascii="Arial" w:hAnsi="Arial" w:cs="Arial"/>
          <w:b/>
          <w:bCs/>
          <w:color w:val="000000"/>
        </w:rPr>
        <w:t xml:space="preserve"> район на 2022 год и на плановый период 2023 и 2024 годов</w:t>
      </w:r>
    </w:p>
    <w:p w:rsidR="007F0E05" w:rsidRPr="007F0E05" w:rsidRDefault="007F0E05" w:rsidP="007F0E05">
      <w:pPr>
        <w:jc w:val="center"/>
        <w:rPr>
          <w:rFonts w:ascii="Arial" w:eastAsiaTheme="minorHAnsi" w:hAnsi="Arial" w:cs="Arial"/>
          <w:szCs w:val="22"/>
          <w:lang w:eastAsia="en-US"/>
        </w:rPr>
      </w:pPr>
    </w:p>
    <w:p w:rsidR="007F0E05" w:rsidRPr="007F0E05" w:rsidRDefault="007F0E05" w:rsidP="007F0E0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  <w:color w:val="00000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5"/>
        <w:gridCol w:w="521"/>
        <w:gridCol w:w="521"/>
        <w:gridCol w:w="544"/>
        <w:gridCol w:w="399"/>
        <w:gridCol w:w="521"/>
        <w:gridCol w:w="887"/>
        <w:gridCol w:w="644"/>
        <w:gridCol w:w="1743"/>
        <w:gridCol w:w="1743"/>
        <w:gridCol w:w="1685"/>
      </w:tblGrid>
      <w:tr w:rsidR="007F0E05" w:rsidRPr="007F0E05" w:rsidTr="007F0E05">
        <w:trPr>
          <w:trHeight w:val="2250"/>
        </w:trPr>
        <w:tc>
          <w:tcPr>
            <w:tcW w:w="5401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2380" w:type="dxa"/>
            <w:gridSpan w:val="4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83 982 519,33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88 015 208,19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88 000 154,59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37 562 000,00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37 562 000,00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35 817 400,00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35 705 840,00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35 705 840,00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2 139 200,00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2 027 640,00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2 027 640,00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1 859 200,00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1 747 640,00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1 747 640,00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состоянию (изменению) списков кандидатов в присяжные заседатели федеральных судов общей юриспруденции Р.Ф.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8 084 260,92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7 888 560,92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7 888 560,92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Руководство и управление в сфере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установленных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6 538 660,92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6 342 960,92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6 342 960,92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6 538 660,92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6 342 960,92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6 342 960,92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625 100,00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625 100,00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Субвенция на реализацию отдельных государственных полномочий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82390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82390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Председатель счетной палаты субъекта РФ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Расходы на выплаты по оплате труда Председателя счетной палаты субъекта РФ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Аудиторы счетной палаты РФ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функций счетной палаты субъекта РФ 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Управление Резервным фондом муниципального образования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36 993 117,19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41 391 005,19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41 376 525,19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34 203 300,00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33 903 300,00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38 297 400,00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38 297 400,00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32 929 200,00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32 889 200,00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18 322 200,00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14 406 000,00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 по освещению в средствах массовой информации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1 969 817,19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1 973 605,19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1 959 125,19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1 969 817,19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1 973 605,19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1 959 125,19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регулировании отдельных отношений в области обеспечения граждан бесплатной юридической помощью и о наделении органов местного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82660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82660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"Об административных комиссиях в Тульской  области и о наделении органов местного 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местного самоуправления отдельными государственными  полномочиями по образованию  и организации деятельности комиссий по делам несовершеннолетних и защите прав"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670 215,74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689 315,74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661 415,74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526 800,00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529 800,00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обеспечения государственных (муниципальных)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143 415,74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159 515,74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136 615,74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Субвенции бюджетам муниципальных образований на реализацию Закона Тульской области "О наделении органов местного самоуправления 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82450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82450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Государственные полномочия по осуществлению уведомительной регистрации коллективных договоров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2 288,00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15 708,00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2 288,00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15 708,00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5 372 200,00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5 311 000,00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5 311 000,00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634023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r w:rsidR="007F0E05"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ражданская оборона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5 372 200,00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5 311 000,00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5 311 000,00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4 742 200,00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4 742 200,00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4 681 000,00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(оказание услуг) 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33 565 897,64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25 731 170,00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26 363 802,00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186 691,00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263 620,00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308 518,00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сельских  территорий 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обеспечения государственных (муниципальных)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болезней, общих для человека и животных"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  <w:proofErr w:type="gramEnd"/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использования, охраны водных объектов и гидротехнических сооружений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22 838 776,64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22 390 300,00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23 355 880,00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Дорожный фонд 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"Реализация проекта   "Народный бюджет 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реализацию проекта "Народный бюджет"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4 170 912,00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2 446 132,00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2 068 286,00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4 170 912,00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2 446 132,00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2 068 286,00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4 170 912,00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2 446 132,00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2 068 286,00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4 170 912,00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2 446 132,00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2 068 286,00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1 353 012,00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368 832,00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383 496,00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1 048 452,00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39 432,00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66 696,00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6 143 400,00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малого и среднего предпринимательства в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развитию предпринимательства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6 088 400,00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6 088 400,00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6 088 400,00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15 519 943,42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10 958 605,14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14 181 581,41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854 467,83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капитальный ремонт муниципального жилищного фонда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80 000,00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80 000,00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80 000,00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"Реализация проекта   "Народный бюджет 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реализацию проекта "Народный бюджет"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4 286 800,00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 сельских  территорий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"Капитальный ремонт сети водоснабжения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Капитальный ремонт сети водоснабжения д. 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Юрьево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района Тульской области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"Газификация населенных пунктов"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газификации населенных пунктов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коммунального хозяйства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10 378 675,59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6 842 205,14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10 065 181,41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Премии и гранты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"Формирование современной городской среды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 мероприятий  по ремонту дворовых территорий (дополнительные средства местного бюджета)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3 411 629,53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3 411 629,53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L2990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L2990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"Комплексная борьба с борщевиком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Сосновского""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бюджетам муниципальных районов (городских округов) Тульской области на реализацию мероприятий по комплексной борьбе с борщевиком Сосновского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468 811 554,72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511 354 666,90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506 345 122,77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126 579 840,47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127 594 436,10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129 862 057,70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123 512 184,70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127 082 063,10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129 349 684,70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123 512 184,70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127 082 063,10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129 349 684,70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120 784 224,00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124 348 024,00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126 609 324,00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поддержки молодым специалистам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Основное мероприятие "Предоставление мер социальной поддержки участникам образовательных отношений"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предоставление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территорий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270 411 053,45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311 522 429,10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300 903 888,57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268 844 818,61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310 537 098,10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299 918 557,57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268 844 818,61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310 537 098,10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299 918 557,57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247 504 680,51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281 466 245,59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275 050 844,06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30 727 390,21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30 860 520,71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31 412 934,90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30 727 390,21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30 860 520,71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31 412 934,90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реализации  прав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мер поддержки молодым специалистам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Обучение детей - инвалидов на дому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>)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18 422 823,78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15 659 400,21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2 763 423,57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"Предоставление мер социальной поддержки участникам образовательных отношений"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18 907 638,10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19 124 979,78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20 127 631,90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9 945 872,73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4 740 081,61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проекта "Современная школа"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Муниципальный проект в рамках регионального проекта "Успех каждого ребенка"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тахографов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в учреждениях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территорий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38 508 449,70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38 922 834,30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39 261 342,30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32 491 548,70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32 905 933,30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33 244 441,30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32 476 548,70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32 890 933,30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33 229 441,30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32 476 548,70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32 890 933,30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33 229 441,30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 образования детей в муниципальных общеобразовательных организациях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"Организация предоставления дополнительного образования в отрасли "Культура" (ДМШ)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тахографов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в учреждениях образования""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реализации подпрограммы"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дополнительному профессиональному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9 683 264,00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9 683 264,00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9 683 264,00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7 205 764,00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"Субсидии  на проведение оздоровительной кампании детей"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 на проведение оздоровительной кампании детей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Премии и гранты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23 351 447,10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23 354 203,40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26 357 070,20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3 332 321,00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3 332 321,00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3 332 321,00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20 013 241,10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20 015 997,40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23 018 864,20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20 013 241,10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20 015 997,40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23 018 864,20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ДПО МО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 "ЦНППМПР"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6 051 111,10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6 053 867,40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7 056 734,20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6 764 600,00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6 644 000,00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казенных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15 962 130,00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15 962 130,00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14 867 000,00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80980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80980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Муниципальная программа   "Развитие культуры и туризма  в 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10 254 645,48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15 253 401,11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9 806 445,48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10 141 745,48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9 691 745,48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9 691 745,48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(оказание услуг) 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5 497 855,63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5 447 855,63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Мероприятияна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Государственная поддержка отрасли культуры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(государственная поддержка лучших работников  сельских учреждений культуры)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2 886 092,85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1 766 053,21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6 666 302,00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6 603 302,00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6 603 902,00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6 624 500,00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6 560 900,00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6 560 900,00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(оказание услуг) 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"Государственная поддержка муниципальных учреждений культуры"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18 976 800,00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18 976 800,00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дотации бюджетам муниципальных районов (городских округов) Тульской области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на частичную компенсацию дополнительных расходов на повышение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19 724 158,74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17 986 823,35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17 974 649,55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Меры социальной поддержки гражданам в период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обучения по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17 324 158,74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15 586 823,35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15 574 649,55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</w:t>
            </w:r>
            <w:proofErr w:type="gram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"О</w:t>
            </w:r>
            <w:proofErr w:type="gramEnd"/>
            <w:r w:rsidRPr="007F0E05">
              <w:rPr>
                <w:rFonts w:ascii="Arial" w:hAnsi="Arial" w:cs="Arial"/>
                <w:iCs/>
                <w:sz w:val="22"/>
                <w:szCs w:val="22"/>
              </w:rPr>
              <w:t>беспечение условий для повышения рождаемости"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Обеспечение условий для повышения рождаемости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Единовременная выплата при рождении ребенка у женщин, не достигших возраста 25 лет на день рождения ребенка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2 724 387,34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2 783 266,68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2 786 066,68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2 667 587,34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2 723 866,68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2 723 866,68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"Предоставление мер материальной поддержки участникам образовательных отношений"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выплату  компенсации  платы, взимаемой с родителей (законных представителей)  за  присмотр и уход за детьми,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посещающих образовательные организации, реализующих образовательную программу дошкольного образования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56 800,00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59 400,00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</w:t>
            </w:r>
            <w:proofErr w:type="gram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"О</w:t>
            </w:r>
            <w:proofErr w:type="gramEnd"/>
            <w:r w:rsidRPr="007F0E05">
              <w:rPr>
                <w:rFonts w:ascii="Arial" w:hAnsi="Arial" w:cs="Arial"/>
                <w:iCs/>
                <w:sz w:val="22"/>
                <w:szCs w:val="22"/>
              </w:rPr>
              <w:t>рганизация предоставления дополнительного образования ДДТ"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района"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 "Обеспечение качественным жильем и услугами жилищно-коммунального хозяйства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Муниципальные проекты, не входящие с состав национальных проектов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выплату персоналу государственных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"Поддержка социально ориентированных некоммерческих организаций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18 882 403,68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18 882 403,68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18 884 100,00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18 884 100,00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"Организация предоставления дополнительного образования ДЮСШ"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культуры, спорта и повышение эффективности реализации молодежной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политики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текущему и капитальному ремонту помещений (ФОК)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"Процентные платежи по муниципальному долгу"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Процентные  платежи  по долговым обязательствам 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34 863 020,85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25 079 301,95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Федерации и муниципальных образований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"Выравнивание бюджетной обеспеченности"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Дотация из областного фонда финансовой поддержки  муниципальных районов (городских округов)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Дотация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65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15 475 055,85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сбалансированности местных бюджетов"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4 676 115,45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Подпрограмма "Реализация мероприятий "Народный бюджет"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4 676 115,45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Основное мероприятие "Проведение мероприятий по ремонту муниципальных объектов"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Основное мероприятие "Проведение мероприятий по ремонту дорог"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муниципальным районам и городским округам на реализацию проекта "Народный бюджет"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99999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99999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5401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расходы: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11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718 240 265,15</w:t>
            </w:r>
          </w:p>
        </w:tc>
        <w:tc>
          <w:tcPr>
            <w:tcW w:w="177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755 174 425,78</w:t>
            </w:r>
          </w:p>
        </w:tc>
        <w:tc>
          <w:tcPr>
            <w:tcW w:w="17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208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755 315 018,45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7F0E05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headerReference w:type="defaul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№5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 xml:space="preserve">Ведомственная структура расходов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на 2022 год   и  на плановый период 2023 и 2024 годов</w:t>
      </w:r>
    </w:p>
    <w:p w:rsidR="007F0E05" w:rsidRPr="007F0E05" w:rsidRDefault="007F0E05" w:rsidP="007F0E05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7F0E05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0"/>
        <w:gridCol w:w="642"/>
        <w:gridCol w:w="520"/>
        <w:gridCol w:w="520"/>
        <w:gridCol w:w="541"/>
        <w:gridCol w:w="399"/>
        <w:gridCol w:w="520"/>
        <w:gridCol w:w="885"/>
        <w:gridCol w:w="642"/>
        <w:gridCol w:w="1745"/>
        <w:gridCol w:w="1738"/>
        <w:gridCol w:w="1681"/>
      </w:tblGrid>
      <w:tr w:rsidR="007F0E05" w:rsidRPr="007F0E05" w:rsidTr="00634023">
        <w:trPr>
          <w:trHeight w:val="2365"/>
        </w:trPr>
        <w:tc>
          <w:tcPr>
            <w:tcW w:w="4897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1:L926"/>
            <w:bookmarkEnd w:id="1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60 879 342,75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31 075 035,53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31 108 559,58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632 760,92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437 060,92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437 060,92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632 760,92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632 760,92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632 760,92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437 060,92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625 100,00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625 100,00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429 400,00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Субвенция на реализацию отдельных государственных полномочий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82390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82390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7 660,92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733 675,18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756 598,54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781 430,66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AB3BF0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r w:rsidR="007F0E05"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ражданская оборона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108 700,00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21 254 527,01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1 569 400,00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1 556 800,00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20 359 967,01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Подпрограмма "Реконструкция, капитальный ремонт и ремонт автомобильных дорог местного значения"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"Реализация проекта   "Народный бюджет 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реализацию проекта "Народный бюджет"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500 646,64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Комплексы процессных мероприятий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2 439 467,83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2 421 400,00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2 421 400,00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774 467,83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"Реализация проекта  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реализацию проекта "Народный бюджет"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"Модернизация, текущий и капитальный ремонта объектов коммунальной инфраструктуры, в том числе объектов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водо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- и теплоснабжения, водоотведения и очистки сточных вод"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"Социальная поддержка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"Управление муниципальным долгом"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Процентные  платежи  по долговым обязательствам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34 863 020,85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25 079 301,95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20 163 483,00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20 970 023,00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Дотация из областного фонда финансовой поддержки  муниципальных районов (городских округов)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Дотация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15 475 055,85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"Развитие механизмов регулирования межбюджетных отношений"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4 676 115,45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Комплексы процессных мероприятий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4 676 115,45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ремонту  дорог"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муниципальным районам  (городским округам) на реализацию проекта "Народный бюджет"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4 255 496,42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216 312 753,16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260 986 621,55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240 668 013,73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81 804 158,41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86 032 547,27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86 017 493,67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37 562 000,00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 xml:space="preserve">функций органов государственной власти субъектов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Российской Федерации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37 562 000,00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37 450 440,00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35 817 400,00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35 705 840,00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35 705 840,00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33 678 200,00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2 139 200,00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2 027 640,00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2 027 640,00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1 859 200,00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1 747 640,00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1 747 640,00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осуществление полномочий по состоянию (изменению) списков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кандидатов в присяжные заседатели федеральных судов общей юриспруденции Р.Ф.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63 141,22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5 202,08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4 628,48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5 905 900,00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Управление Резервным фондом муниципального образования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36 993 117,19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41 391 005,19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41 376 525,19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1 969 817,19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1 973 605,19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1 959 125,19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1 969 817,19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1 973 605,19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1 959 125,19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выполнение кадастровых работ и управление муниципальной собственностью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727 200,00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82660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82660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14 475,00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"Об административных комиссиях в Тульской  области и о наделении органов местного  самоуправления отдельными государственными полномочиями  по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образованию и организации деятельности административных комиссий и рассмотрению дел об административных правонарушениях"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471 715,22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425 013,00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46 702,22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местного самоуправления отдельными государственными  полномочиями по образованию  и организации деятельности комиссий по делам несовершеннолетних и защите прав"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670 215,74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689 315,74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661 415,74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526 800,00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529 800,00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82290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143 415,74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159 515,74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136 615,74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наделении органов местного самоуправления 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нормативных правовых актов Тульской области"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82450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82450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68 611,23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Государственные полномочия по осуществлению уведомительной регистрации коллективных договоров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82270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2 288,00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15 708,00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82270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2 288,00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15 708,00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34 203 300,00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34 203 300,00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38 597 400,00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32 929 200,00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32 889 200,00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37 323 300,00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18 322 200,00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14 406 000,00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профилактике нераспространения и устранения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инфенкции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(COVID)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Оценка размера арендной платы, выполнение кадастровых работ и управление муниципальной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собственностью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 по освещению в средствах массовой информации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5 263 500,00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5 263 500,00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5 202 300,00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обеспечения государственных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12 225 252,63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24 075 652,00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24 720 884,00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186 691,00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263 620,00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308 518,00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сельских территорий 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болезней, общих для человека и животных"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  <w:proofErr w:type="gramEnd"/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"Реконструкция, капитальный ремонт и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ремонт автомобильных дорог местного значения"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Дорожный фонд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3 866 352,00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2 116 732,00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1 751 486,00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3 866 352,00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2 116 732,00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1 751 486,00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3 866 352,00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2 116 732,00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1 751 486,00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3 866 352,00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2 116 732,00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1 751 486,00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1 048 452,00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39 432,00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66 696,00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1 048 452,00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39 432,00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66 696,00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5 693 400,00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развитию предпринимательства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5 638 400,00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5 638 400,00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5 638 400,00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13 080 475,59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8 537 205,14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11 760 181,41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"Содержание муниципального жилого фонда"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капитальный ремонт муниципального жилого фонда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3 266 800,00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сельских территорий 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1 006 800,00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1 006 800,00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"Газификация населенных пунктов"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"Капитальный ремонт сети водоснабжения д. </w:t>
            </w:r>
            <w:proofErr w:type="gram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Юрьево</w:t>
            </w:r>
            <w:proofErr w:type="gram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района  Тульской области"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Капитальный ремонт сети водоснабжения д.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Юрьево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района Тульской области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"Обеспечение качественным жильем и услугами жилищно-коммунального хозяйства 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"Техническое обслуживание газового оборудования"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9 733 675,59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6 197 205,14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9 420 181,41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 программ формирования современной городской среды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3 411 629,53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3 411 629,53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L2990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L2990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2 543 288,00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"Комплексное развитие сельских территорий 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Муниципальные проекты, не входящие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"Современный облик сельских территорий"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(городских округов) Тульской области на реализацию мероприятий по комплексной борьбе с борщевиком Сосновского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33 537 790,82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61 313 064,51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43 622 671,09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территорий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17 646 304,05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47 976 860,51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30 286 467,09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на 2017-2020 гг."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17 065 400,21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47 976 860,51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30 286 467,09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Муниципальный проект в рамках регионального  проекта  "Успех каждого ребенка"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17 065 400,21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44 361 414,01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30 286 467,09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17 065 400,21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44 361 414,01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30 286 467,09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15 659 400,21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15 659 400,21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территорий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5 851 219,00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5 851 219,00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5 851 219,00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Муниципальная программа   "Развитие культуры и туризма  в 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обеспечению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первичных мер пожарной безопасности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32 824,00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"Дополнительное профессиональное 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4 520 900,00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4 520 900,00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4 520 900,00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Премии и гранты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2 121 800,00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2 711 585,00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2 711 585,00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2 711 585,00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2 705 700,00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 мероприятия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80980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80980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5 885,00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Муниципальная программа   "Развитие культуры и туризма  в 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36 450 800,63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43 669 595,96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37 203 200,69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5 497 855,63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 проекта  "Культурная среда"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5 447 855,63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 на укрепление материально-технической базы учреждений культуры муниципальных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2 886 092,85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1 766 053,21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численностью населения до 50 тысяч человек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35 897 747,48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35 285 647,48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35 287 147,48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10 254 645,48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9 805 545,48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9 806 445,48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"Обеспечение прав граждан на  доступ к культурным ценностям,  хранящимся в музеях"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6 666 302,00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6 603 302,00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6 603 902,00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18 976 800,00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"Субсидии на укрепление материально-технической базы учреждений культуры муниципальных образований"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16 299 771,40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14 503 556,67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14 488 582,87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"Социальная поддержка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14 599 771,40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12 803 556,67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12 788 582,87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Обеспечение условий для повышения рождаемости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Единовременная выплата при рождении ребенка у женщин, не достигших возраста 25 лет на день рождения ребенка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"Обеспечение качественным жильем и услугами жилищно-коммунального хозяйства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выплаты по оплате труда работников аппарата муниципального образования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"Поддержка социально ориентированных некоммерческих организаций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 спорта 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 "Мероприятия по физическому воспитанию детей и молодежи"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текущему и капитальному ремонту помещений (ФОК)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Комитет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439 502 569,24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454 329 287,07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467 012 936,36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435 273 763,90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450 041 602,39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462 722 451,68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124 024 557,70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127 594 436,10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129 862 057,70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на 2017-2020 гг."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123 512 184,70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127 082 063,10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129 349 684,70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123 512 184,70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127 082 063,10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129 349 684,70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123 512 184,70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127 082 063,10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129 349 684,70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поддержки молодым специалистам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предоставление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252 764 749,40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263 545 568,59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270 617 421,48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251 779 418,40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262 560 237,59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269 632 090,48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6 330 426,23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4 740 081,61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 проект  в рамках регионального проекта</w:t>
            </w:r>
            <w:proofErr w:type="gram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"С</w:t>
            </w:r>
            <w:proofErr w:type="gramEnd"/>
            <w:r w:rsidRPr="007F0E05">
              <w:rPr>
                <w:rFonts w:ascii="Arial" w:hAnsi="Arial" w:cs="Arial"/>
                <w:iCs/>
                <w:sz w:val="22"/>
                <w:szCs w:val="22"/>
              </w:rPr>
              <w:t>овременная школа"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в рамках регионального проекта "Цифровая образовательная среда"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E4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249 346 918,40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256 229 811,36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264 892 008,87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"Реализация основных общеобразовательных программ общего </w:t>
            </w: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249 346 918,40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256 229 811,36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264 892 008,87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30 727 390,21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30 860 520,71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31 412 934,90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30 727 390,21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30 860 520,71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31 412 934,90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реализации  прав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поддержки молодым специалистам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(COVID-2019)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Обучение детей - инвалидов на дому</w:t>
            </w:r>
          </w:p>
        </w:tc>
        <w:tc>
          <w:tcPr>
            <w:tcW w:w="663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66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субсидии на укрепление материально-технической базы муниципальных 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2 763 423,57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2 763 423,57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тахографов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в учреждениях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32 657 230,70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33 071 615,30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33 410 123,30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32 476 548,70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32 890 933,30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33 229 441,30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32 476 548,70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32 890 933,30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33 229 441,30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32 476 548,70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32 890 933,30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33 229 441,30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реализации  прав на получение   общедоступного и бесплатного дошкольного, начального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 мероприятий "Обеспечение пожарной безопасности"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165 682,00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транспортной системы и повышение безопасности дорожного движения  в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"Обеспечение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тахографов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в учреждениях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20 639 862,10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20 642 618,40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23 645 485,20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аппарата муниципального образования в рамках 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626 621,00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20 013 241,10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20 015 997,40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23 018 864,20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20 013 241,10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20 015 997,40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23 018 864,20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ДПО МО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 "ЦНППМПР"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6 051 111,10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6 053 867,40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7 056 734,20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6 764 600,00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6 644 000,00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закупки  товаров, работ и услуг для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15 962 130,00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13 962 130,00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15 962 130,00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14 867 000,00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2 764 387,34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2 823 266,68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2 826 066,68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Меры социальной поддержки гражданину в период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обучения по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образовательным программам среднего профессионального и высшего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2 724 387,34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2 783 266,68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2 786 066,68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2 724 387,34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2 783 266,68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2 786 066,68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2 724 387,34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2 783 266,68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2 786 066,68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2 667 587,34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2 723 866,68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2 723 866,68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выплату  компенсации  платы, взимаемой с родителей (законных представителей)  за  присмотр и уход за детьми, посещающих образовательные организации, реализующих образовательную программу дошкольного образования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Публичные нормативные социальные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выплаты гражданам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lastRenderedPageBreak/>
              <w:t>Комплекс процессных мероприятий "Развитие дополнительного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Комплекс процессных мероприятий  "Расходы на обеспечение деятельности (оказание услуг) муниципальных учреждений - МКУ "Централизованная бухгалтерия муниципальных учреждений </w:t>
            </w:r>
            <w:proofErr w:type="spellStart"/>
            <w:r w:rsidRPr="007F0E05">
              <w:rPr>
                <w:rFonts w:ascii="Arial" w:hAnsi="Arial" w:cs="Arial"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iCs/>
                <w:sz w:val="22"/>
                <w:szCs w:val="22"/>
              </w:rPr>
              <w:t xml:space="preserve"> района"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по иным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непрограммным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мероприятиям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Комплексы процессных мероприятий   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Контрольно-счетная палата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1 545 600,00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Председатель счетной палаты субъекта РФ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Расходы на выплаты по оплате труда Председателя счетной палаты субъекта РФ в рамках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931 700,00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Аудиторы счетной палаты РФ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613 900,00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счетной палаты субъекта РФ  в рамках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непрограммных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расходов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78 700,00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858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00190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99999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63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99999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7 237 881,63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14 979 908,78</w:t>
            </w:r>
          </w:p>
        </w:tc>
      </w:tr>
      <w:tr w:rsidR="007F0E05" w:rsidRPr="007F0E05" w:rsidTr="007F0E05">
        <w:trPr>
          <w:trHeight w:val="57"/>
        </w:trPr>
        <w:tc>
          <w:tcPr>
            <w:tcW w:w="4897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расходы: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2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718 240 265,15</w:t>
            </w:r>
          </w:p>
        </w:tc>
        <w:tc>
          <w:tcPr>
            <w:tcW w:w="181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755 174 425,78</w:t>
            </w:r>
          </w:p>
        </w:tc>
        <w:tc>
          <w:tcPr>
            <w:tcW w:w="1755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F0E05">
              <w:rPr>
                <w:rFonts w:ascii="Arial" w:hAnsi="Arial" w:cs="Arial"/>
                <w:sz w:val="21"/>
                <w:szCs w:val="21"/>
              </w:rPr>
              <w:t>755 315 018,45</w:t>
            </w:r>
          </w:p>
        </w:tc>
      </w:tr>
    </w:tbl>
    <w:p w:rsidR="007F0E05" w:rsidRPr="007F0E05" w:rsidRDefault="007F0E05" w:rsidP="007F0E05">
      <w:pPr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№6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E05" w:rsidRPr="007F0E05" w:rsidRDefault="007F0E05" w:rsidP="007F0E05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  <w:b/>
          <w:bCs/>
        </w:rPr>
        <w:t xml:space="preserve">Распределение  бюджетных ассигнований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на финансовое обеспечение реализации муниципальных программ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по целевым статьям, группам и подгруппам  видов расходов, разделам, подразделам  классификации расходов бюджета муниципального образования </w:t>
      </w:r>
      <w:proofErr w:type="spellStart"/>
      <w:r w:rsidRPr="007F0E05">
        <w:rPr>
          <w:rFonts w:ascii="Arial" w:hAnsi="Arial" w:cs="Arial"/>
          <w:b/>
          <w:bCs/>
        </w:rPr>
        <w:t>Плавский</w:t>
      </w:r>
      <w:proofErr w:type="spellEnd"/>
      <w:r w:rsidRPr="007F0E05">
        <w:rPr>
          <w:rFonts w:ascii="Arial" w:hAnsi="Arial" w:cs="Arial"/>
          <w:b/>
          <w:bCs/>
        </w:rPr>
        <w:t xml:space="preserve"> район на  2022 год и на плановый период 2023 и 2024 годов</w:t>
      </w:r>
    </w:p>
    <w:p w:rsidR="007F0E05" w:rsidRPr="007F0E05" w:rsidRDefault="007F0E05" w:rsidP="007F0E0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7"/>
        <w:gridCol w:w="605"/>
        <w:gridCol w:w="421"/>
        <w:gridCol w:w="539"/>
        <w:gridCol w:w="889"/>
        <w:gridCol w:w="656"/>
        <w:gridCol w:w="539"/>
        <w:gridCol w:w="539"/>
        <w:gridCol w:w="1840"/>
        <w:gridCol w:w="1714"/>
        <w:gridCol w:w="1654"/>
      </w:tblGrid>
      <w:tr w:rsidR="007F0E05" w:rsidRPr="007F0E05" w:rsidTr="00634023">
        <w:trPr>
          <w:trHeight w:val="2576"/>
        </w:trPr>
        <w:tc>
          <w:tcPr>
            <w:tcW w:w="4542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RANGE!A1:M503"/>
            <w:bookmarkEnd w:id="2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83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группа, подгруппа  видов расходов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  <w:r w:rsidR="006340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  <w:r w:rsidR="006340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7F0E05" w:rsidRPr="007F0E05" w:rsidRDefault="007F0E05" w:rsidP="00634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  <w:r w:rsidR="006340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4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"Улучшение демографической ситуации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8 505 764,00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Обеспечение условий для повышения рождаемости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Единовременная выплата при рождении ребенка у женщин, не достигших возраста 25 лет на день рождения ребенка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"Обеспечение деятельности МКУ "Кризисный центр помощи детям"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2 043 400,00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1 942 400,00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Комплекс процессных мероприятий "Субсидии на проведение оздоровительной кампании  детей"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проведение оздоровительной кампании детей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S0200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5 162 364,00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образования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449 035 598,45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494 773 776,58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489 767 032,45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9 945 872,73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4 740 081,61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в рамках регионального проекта "Современная школа"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51690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3 168 702,41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1 515 151,52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"Успех каждого ребенка"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50970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3 615 446,50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"Цифровая образовательная среда"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E4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2 432 500,00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3 161 723,82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3 224 930,09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446 603 098,45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484 827 903,85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485 026 950,84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538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000000" w:fill="FFFFFF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126 179 772,04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129 805 929,78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132 073 551,38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27 514 100,00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27 514 100,00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27 514 100,00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27 500 300,00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91 240 100,00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94 803 900,00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97 065 200,00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(муниципальных) образовательных организаций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1 235 280,00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361 008,00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поддержки молодым специалистам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  <w:tc>
          <w:tcPr>
            <w:tcW w:w="1471" w:type="dxa"/>
            <w:shd w:val="clear" w:color="000000" w:fill="FFFFFF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23 436,00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2 727 960,70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2 734 039,10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2 740 360,70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выплату  компенсации платы, взимаемой с родителей (законных представителей)  за 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2 653 787,34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"Развитие общего образования"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266 467 318,61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300 648 825,37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295 238 875,96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30 736 990,21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30 870 120,71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31 422 534,90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30 727 390,21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30 860 520,71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31 412 934,90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184 339 900,00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193 903 800,00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200 698 100,00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1 978 550,00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1 406 000,00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572 550,00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Организация питания льготных категорий воспитанников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175 570,00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Предоставление мер поддержки молодым специалистам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162 099,00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L3040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9 850 747,52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10 069 621,33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10 373 852,53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короновирусной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1 485 000,00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996 070,54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) субсидии на укрепление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материально-технической базы муниципальных общеобразовательных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18 422 823,78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15 659 400,21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42 955 414,01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28 880 467,09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2 763 423,57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Обучение детей-инвалидов на дому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48 000,00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2 087 008,20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предоставление мер социальной поддержки педагогическим и иным работникам муниципальных общеобразовательных организаций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5 078 929,90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5 123 117,20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5 169 071,90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53030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11 741 700,00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12 655 400,00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33 855 448,70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34 269 833,30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34 608 341,30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27 062 634,00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27 062 634,00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27 062 634,00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25 683 734,00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1 378 300,00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615 114,70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618 199,30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621 407,30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государственных гарантий реализации  прав граждан на получение 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82910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6 524 200,00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6 859 500,00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"Содействие временному трудоустройству несовершеннолетних граждан, организация стажировки выпускников образовательных организаций"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дополнительных  мероприятий, направленных на снижение напряженности на рынке труда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80210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86 118,00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ДПО МО </w:t>
            </w:r>
            <w:proofErr w:type="spellStart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район </w:t>
            </w: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"ЦНППМПР"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6 051 111,10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6 053 867,40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7 056 734,20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5 764 600,00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6 764 600,00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5 644 000,00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6 644 000,00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120 600,00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286 511,10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289 267,40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292 134,20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"Централизованная бухгалтерия муниципальных учреждений  </w:t>
            </w:r>
            <w:proofErr w:type="spellStart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района"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13 963 330,00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13 963 330,00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15 963 330,00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13 963 330,00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13 963 330,00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15 963 330,00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12 867 000,00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14 867 000,00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1 095 130,00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42 269 195,63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49 487 990,96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43 021 595,69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5 497 855,63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Муниципальный проект в рамках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регионального проекта "Культурная среда"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5 447 855,63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укреплению материально-технической базы учреждений культуры муниципальных образований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S0080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5 307 855,63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55199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55194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55195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41 716 142,48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41 104 042,48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41 105 542,48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10 254 645,48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9 805 545,48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9 806 445,48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9 053 500,00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547 600,00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10 645,48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113 800,00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114 700,00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"Обеспечение прав граждан на  доступ к культурным ценностям,  хранящимся в музеях"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6 666 302,00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6 603 302,00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6 603 902,00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5 616 600,00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688 900,00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172 400,00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41 802,00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42 402,00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43 002,00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18 976 800,00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18 876 800,00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14 835 139,30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14 632 558,90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14 413 544,80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250 200,00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150 200,00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учреждений культуры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758 100,00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дотации  бюджетам муниципальных образований Тульской области на частичную компенсацию дополнительных расходов на повышение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80890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3 133 360,70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3 335 941,10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3 554 955,20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2 886 092,85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1 766 053,21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iCs/>
                <w:sz w:val="22"/>
                <w:szCs w:val="22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L519F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353 053,15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Муниципальный проект "Государственная поддержка муниципальных учреждений культуры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L4670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2 533 039,70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1 413 000,06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"Организация предоставления дополнительного образования в отрасли "Культура" (ДМШ)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5 818 395,00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5 690 295,00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прогнозных мероприятий "Мероприятия по физическому воспитанию детей и молодежи"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17 504 103,68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17 505 800,00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15 820 503,68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15 822 200,00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текущему и капитальному ремонту помещений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"Комплексное развитие сельских  территорий  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1 158 700,00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151 900,00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151 900,00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Муниципальный проект "Комплексная борьба с борщевиком Сосновского""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бюджетам муниципальных районов (городских округов) Тульской области на реализацию мероприятий по комплексной борьбе с борщевиком Сосновского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146 900,00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1 011 800,00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газификации и водоснабжению сельских территорий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Бюджетные инвестиции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678 300,00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 мероприятий "Капитальный ремонт сети водоснабжения </w:t>
            </w: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д. </w:t>
            </w:r>
            <w:proofErr w:type="gramStart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Юрьево</w:t>
            </w:r>
            <w:proofErr w:type="gramEnd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района Тульской области"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газификации и водоснабжению сельских территорий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S0650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328 500,00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населения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17 412 471,40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15 616 256,67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15 601 282,87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"Обеспечение жильем молодых семей"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жильем молодых семей (субсидии бюджетам муниципальных районов (городских округов) Тульской области на реализацию мероприятий по обеспечению жильем молодых семей)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L4971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13 296 071,40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11 499 856,67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11 484 882,87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4 116 400,00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4 116 400,00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4 116 400,00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"Обеспечение газификации населенных пунктов"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"Техническое обслуживание газового оборудования"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836 400,00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756 400,00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Дорожный фонд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21 238 130,00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2 478 809,63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21 290 300,00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22 255 880,00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18 759 320,37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30 374 096,36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25 121 876,07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30 374 096,36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25 121 876,07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30 186 905,40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25 079 301,95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25 143 168,00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Дотация из областного фонда финансовой поддержки  муниципальных районов (городских округов) 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6 387 965,00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6 643 483,00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Дотация из районного фонда финансовой поддержки поселений на выравнивание бюджетной обеспеченности 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Дотации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13 520 000,00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14 060 800,00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поддержку мер по обеспечению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10 798 940,40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4 915 818,95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4 173 145,00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"Управление муниципальным долгом"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187 190,96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42 574,12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"Профилактика правонарушений, терроризма и экстремизма"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627 000,00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28440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28680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6 240 910,00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6 179 710,00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6 179 710,00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6 240 910,00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6 179 710,00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6 179 710,00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1 358 710,00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512 373,00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647 831,00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28570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198 506,00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мероприятий "Обеспечение деятельности аварийно-спасательных постов на территориях </w:t>
            </w: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организованных зон отдыха"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92 700,00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"Проведение мероприятий для  открытия и функционирования организованных зон отдыха на водных объектах"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28370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4 636 500,00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4 575 300,00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4 295 700,00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276 600,00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  "Управление муниципальным имуществом и земельными ресурсами в муниципальном </w:t>
            </w: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40 292 900,00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38 948 600,00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38 948 600,00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40 292 900,00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38 948 600,00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38 948 600,00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"Выполнение работ по оформлению объектов муниципального имущества"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"Содержание и обслуживание имущества муниципальной казны"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774 100,00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32 930 400,00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37 324 500,00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37 324 500,00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32 890 400,00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37 324 500,00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37 324 500,00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18 322 200,00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23 022 200,00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14 406 000,00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14 140 100,00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161 000,00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Мероприятия по профилактике нераспространения и устранения последствий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коронавирусной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"Выполнение работ по оформлению земельных участков"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6 088 400,00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450 000,00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L5110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5 288 400,00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"Развитие информационно-коммуникационных технологий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4 890 912,00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3 166 132,00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4 890 912,00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3 166 132,00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"Развитие и обеспечение информационно-коммуникационных технологий"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4 890 912,00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3 166 132,00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2 788 286,00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Мероприятия по укреплению материально-технической базы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670 000,00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по освещению в средствах массовой информации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28160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720 000,00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28660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1 697 900,00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1 407 300,00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1 014 790,00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1 353 012,00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368 832,00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383 496,00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1 048 452,00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39 432,00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66 696,00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80450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304 560,00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329 400,00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316 800,00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 программа   "Социальная поддержка  населения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70400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1 600 000,00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70390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660 000,00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 и повышение безопасности дорожного движения 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Комплекс процессных мероприятий "Обеспечение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тахографов</w:t>
            </w:r>
            <w:proofErr w:type="spellEnd"/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в учреждениях образования"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обеспечению работы системы ГЛОНАСС, обслуживание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352 500,00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337 500,00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28220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"Благоустройство территорий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1 926 691,00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2 003 620,00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2 048 518,00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1 926 691,00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2 003 620,00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2 048 518,00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 "Обеспечение санитарного и эстетического состояния территорий кладбищ"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 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бюджетам муниципальных образований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82730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181 691,00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258 620,00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28330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1 100 000,00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390 000,00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8 331 016,53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8 331 016,53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18 067,83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420 619,03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Комплекс процессных мероприятий "Проведение мероприятий по ремонту дорог"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4 756 143,06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муниципальным районам и городским округам на реализацию проекта "Народный бюджет"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4 756 143,06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4 756 143,06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3 136 186,61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Субсидии муниципальным районам и городским округам на реализацию проекта "Народный бюджет"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3 136 186,61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2 555 282,77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S0550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580 903,84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"Формирование современной городской среды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9 653 675,59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проект, входящий в состав национальных проектов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программ формирования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современной городской среды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55550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6 242 046,06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6 117 205,14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6 796 893,41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по ремонту дворовых территорий (дополнительные средства местного бюджета)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3 411 629,53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Д5550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3 411 629,53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"Развитие молодежной политики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2 477 500,00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Основное мероприятие Комплекс процессных мероприятий "Создание условий для успешной социализации и эффективной самореализации молодежи"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202 600,00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Развитие молодежной политики в муниципальном образовании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район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199 100,00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124 100,00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Премии и гранты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короновирусной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2 278400,00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2 121 800,00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2 121 800,00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2 121 800,00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00590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2 121 800,00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2 278 400,00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2 121 800,00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28040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153 100,00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короновирусной</w:t>
            </w:r>
            <w:proofErr w:type="spellEnd"/>
            <w:r w:rsidRPr="007F0E05">
              <w:rPr>
                <w:rFonts w:ascii="Arial" w:hAnsi="Arial" w:cs="Arial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538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28810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" Поддержка социально ориентированных некоммерческих организаций в муниципальном образовании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 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28720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42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расходы:</w:t>
            </w:r>
          </w:p>
        </w:tc>
        <w:tc>
          <w:tcPr>
            <w:tcW w:w="538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E05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665 166 664,64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7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695 201 431,42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ind w:left="-96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sz w:val="22"/>
                <w:szCs w:val="22"/>
              </w:rPr>
              <w:t>685 046 930,42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7F0E05">
        <w:rPr>
          <w:rFonts w:ascii="Arial" w:eastAsiaTheme="minorHAnsi" w:hAnsi="Arial" w:cs="Arial"/>
          <w:sz w:val="22"/>
          <w:szCs w:val="22"/>
          <w:lang w:eastAsia="en-US"/>
        </w:rPr>
        <w:t>_______________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headerReference w:type="default" r:id="rId14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№7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  <w:color w:val="000000"/>
        </w:rPr>
      </w:pPr>
      <w:r w:rsidRPr="007F0E05">
        <w:rPr>
          <w:rFonts w:ascii="Arial" w:hAnsi="Arial" w:cs="Arial"/>
          <w:b/>
          <w:bCs/>
          <w:color w:val="000000"/>
        </w:rPr>
        <w:t xml:space="preserve">Перечень публичных нормативных обязательств, подлежащих исполнению бюджетом муниципального образования </w:t>
      </w:r>
      <w:proofErr w:type="spellStart"/>
      <w:r w:rsidRPr="007F0E05">
        <w:rPr>
          <w:rFonts w:ascii="Arial" w:hAnsi="Arial" w:cs="Arial"/>
          <w:b/>
          <w:bCs/>
          <w:color w:val="000000"/>
        </w:rPr>
        <w:t>Плавский</w:t>
      </w:r>
      <w:proofErr w:type="spellEnd"/>
      <w:r w:rsidRPr="007F0E05">
        <w:rPr>
          <w:rFonts w:ascii="Arial" w:hAnsi="Arial" w:cs="Arial"/>
          <w:b/>
          <w:bCs/>
          <w:color w:val="000000"/>
        </w:rPr>
        <w:t xml:space="preserve"> район на  2022 год и на плановый  период 2023 и 2024 годов</w:t>
      </w:r>
    </w:p>
    <w:p w:rsidR="007F0E05" w:rsidRPr="007F0E05" w:rsidRDefault="007F0E05" w:rsidP="007F0E05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E05" w:rsidRPr="007F0E05" w:rsidRDefault="007F0E05" w:rsidP="007F0E0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  <w:color w:val="000000"/>
        </w:rPr>
        <w:t>(рублей)</w:t>
      </w:r>
    </w:p>
    <w:tbl>
      <w:tblPr>
        <w:tblW w:w="5000" w:type="pct"/>
        <w:tblLook w:val="04A0"/>
      </w:tblPr>
      <w:tblGrid>
        <w:gridCol w:w="4503"/>
        <w:gridCol w:w="1701"/>
        <w:gridCol w:w="1701"/>
        <w:gridCol w:w="1666"/>
      </w:tblGrid>
      <w:tr w:rsidR="007F0E05" w:rsidRPr="007F0E05" w:rsidTr="007F0E05">
        <w:trPr>
          <w:trHeight w:val="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Перечень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7F0E05" w:rsidRPr="007F0E05" w:rsidTr="007F0E05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Ежемесячная компенсация части родительской платы, взимаемая с родителей за содержание ребенка  в детских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2 653 787,34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2 710 066,68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2 710 066,68</w:t>
            </w:r>
          </w:p>
        </w:tc>
      </w:tr>
      <w:tr w:rsidR="007F0E05" w:rsidRPr="007F0E05" w:rsidTr="007F0E05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Ежемесячная социальная выплата Почетным гражданам муниципального образования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Плавский</w:t>
            </w:r>
            <w:proofErr w:type="spellEnd"/>
            <w:r w:rsidRPr="007F0E05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660 000,00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660 000,00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655 000,00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Средства материнского (семейного) капитала при рождении (усыновлении) третьего или последующего ребенка (детей)  и единовременная выплата при рождении первого ребенка у женщин, не достигших возраста 25 лет на день рождения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1 300 000,00</w:t>
            </w:r>
          </w:p>
        </w:tc>
      </w:tr>
      <w:tr w:rsidR="007F0E05" w:rsidRPr="007F0E05" w:rsidTr="007F0E05">
        <w:trPr>
          <w:trHeight w:val="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4 613 787,34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4 670 066,68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4 665 066,68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rPr>
          <w:rFonts w:ascii="Arial" w:hAnsi="Arial" w:cs="Arial"/>
          <w:sz w:val="20"/>
          <w:szCs w:val="20"/>
          <w:lang w:val="en-US"/>
        </w:rPr>
      </w:pPr>
    </w:p>
    <w:p w:rsidR="007F0E05" w:rsidRPr="007F0E05" w:rsidRDefault="007F0E05" w:rsidP="007F0E05">
      <w:pPr>
        <w:jc w:val="right"/>
        <w:rPr>
          <w:rFonts w:ascii="Arial" w:hAnsi="Arial" w:cs="Arial"/>
          <w:szCs w:val="20"/>
        </w:rPr>
      </w:pPr>
      <w:r w:rsidRPr="007F0E05">
        <w:rPr>
          <w:rFonts w:ascii="Arial" w:hAnsi="Arial" w:cs="Arial"/>
          <w:szCs w:val="20"/>
        </w:rPr>
        <w:t>Приложение №8</w:t>
      </w:r>
    </w:p>
    <w:p w:rsidR="007F0E05" w:rsidRPr="007F0E05" w:rsidRDefault="007F0E05" w:rsidP="007F0E05">
      <w:pPr>
        <w:jc w:val="right"/>
        <w:rPr>
          <w:rFonts w:ascii="Arial" w:hAnsi="Arial" w:cs="Arial"/>
          <w:szCs w:val="20"/>
        </w:rPr>
      </w:pPr>
      <w:r w:rsidRPr="007F0E05">
        <w:rPr>
          <w:rFonts w:ascii="Arial" w:hAnsi="Arial" w:cs="Arial"/>
          <w:szCs w:val="20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hAnsi="Arial" w:cs="Arial"/>
          <w:szCs w:val="20"/>
        </w:rPr>
      </w:pPr>
      <w:r w:rsidRPr="007F0E05">
        <w:rPr>
          <w:rFonts w:ascii="Arial" w:hAnsi="Arial" w:cs="Arial"/>
          <w:szCs w:val="20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hAnsi="Arial" w:cs="Arial"/>
          <w:szCs w:val="20"/>
        </w:rPr>
      </w:pPr>
      <w:proofErr w:type="spellStart"/>
      <w:r w:rsidRPr="007F0E05">
        <w:rPr>
          <w:rFonts w:ascii="Arial" w:hAnsi="Arial" w:cs="Arial"/>
          <w:szCs w:val="20"/>
        </w:rPr>
        <w:t>Плавский</w:t>
      </w:r>
      <w:proofErr w:type="spellEnd"/>
      <w:r w:rsidRPr="007F0E05">
        <w:rPr>
          <w:rFonts w:ascii="Arial" w:hAnsi="Arial" w:cs="Arial"/>
          <w:szCs w:val="20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hAnsi="Arial" w:cs="Arial"/>
          <w:szCs w:val="20"/>
        </w:rPr>
      </w:pPr>
      <w:r w:rsidRPr="007F0E05">
        <w:rPr>
          <w:rFonts w:ascii="Arial" w:hAnsi="Arial" w:cs="Arial"/>
          <w:szCs w:val="20"/>
        </w:rPr>
        <w:t>от 24.12.2021 №49/293</w:t>
      </w:r>
    </w:p>
    <w:p w:rsidR="007F0E05" w:rsidRPr="007F0E05" w:rsidRDefault="007F0E05" w:rsidP="007F0E05">
      <w:pPr>
        <w:jc w:val="right"/>
        <w:rPr>
          <w:rFonts w:ascii="Arial" w:hAnsi="Arial" w:cs="Arial"/>
          <w:sz w:val="20"/>
          <w:szCs w:val="20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</w:rPr>
      </w:pPr>
      <w:r w:rsidRPr="007F0E05">
        <w:rPr>
          <w:rFonts w:ascii="Arial" w:hAnsi="Arial" w:cs="Arial"/>
          <w:b/>
        </w:rPr>
        <w:t xml:space="preserve">Распределение межбюджетных трансфертов из бюджетов </w:t>
      </w:r>
      <w:proofErr w:type="gramStart"/>
      <w:r w:rsidRPr="007F0E05">
        <w:rPr>
          <w:rFonts w:ascii="Arial" w:hAnsi="Arial" w:cs="Arial"/>
          <w:b/>
        </w:rPr>
        <w:t>городского</w:t>
      </w:r>
      <w:proofErr w:type="gramEnd"/>
      <w:r w:rsidRPr="007F0E05">
        <w:rPr>
          <w:rFonts w:ascii="Arial" w:hAnsi="Arial" w:cs="Arial"/>
          <w:b/>
        </w:rPr>
        <w:t xml:space="preserve"> и сельских поселений на обеспечение переданных полномочий по соглашениям на 2022 год и на плановый период 2023 и 2024 годов</w:t>
      </w:r>
    </w:p>
    <w:p w:rsidR="007F0E05" w:rsidRPr="007F0E05" w:rsidRDefault="00756180" w:rsidP="007F0E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F0E05" w:rsidRPr="007F0E05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)</w:t>
      </w:r>
    </w:p>
    <w:p w:rsidR="007F0E05" w:rsidRPr="007F0E05" w:rsidRDefault="007F0E05" w:rsidP="007F0E05">
      <w:pPr>
        <w:jc w:val="center"/>
        <w:rPr>
          <w:rFonts w:ascii="Arial" w:hAnsi="Arial" w:cs="Arial"/>
        </w:rPr>
      </w:pPr>
      <w:r w:rsidRPr="007F0E05">
        <w:rPr>
          <w:rFonts w:ascii="Arial" w:hAnsi="Arial" w:cs="Arial"/>
        </w:rPr>
        <w:t>Таблица 1</w:t>
      </w:r>
    </w:p>
    <w:p w:rsidR="007F0E05" w:rsidRPr="007F0E05" w:rsidRDefault="007F0E05" w:rsidP="007F0E05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1209"/>
        <w:gridCol w:w="1642"/>
        <w:gridCol w:w="1642"/>
        <w:gridCol w:w="1608"/>
        <w:gridCol w:w="1764"/>
        <w:gridCol w:w="1593"/>
        <w:gridCol w:w="1743"/>
        <w:gridCol w:w="1697"/>
      </w:tblGrid>
      <w:tr w:rsidR="007F0E05" w:rsidRPr="007F0E05" w:rsidTr="007F0E05">
        <w:trPr>
          <w:trHeight w:val="473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209" w:type="dxa"/>
            <w:shd w:val="clear" w:color="auto" w:fill="auto"/>
            <w:hideMark/>
          </w:tcPr>
          <w:p w:rsidR="007F0E05" w:rsidRPr="007F0E05" w:rsidRDefault="007F0E05" w:rsidP="00756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 год </w:t>
            </w:r>
          </w:p>
        </w:tc>
        <w:tc>
          <w:tcPr>
            <w:tcW w:w="1642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642" w:type="dxa"/>
            <w:shd w:val="clear" w:color="auto" w:fill="auto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1608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1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316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&lt;6&gt;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 &lt;7&gt;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732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город Плавск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37079197, 65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224900,00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08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21666600,00</w:t>
            </w:r>
          </w:p>
        </w:tc>
        <w:tc>
          <w:tcPr>
            <w:tcW w:w="2041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2278400,00</w:t>
            </w:r>
          </w:p>
        </w:tc>
        <w:tc>
          <w:tcPr>
            <w:tcW w:w="1316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9066100,00</w:t>
            </w:r>
          </w:p>
        </w:tc>
        <w:tc>
          <w:tcPr>
            <w:tcW w:w="1743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3536470,45</w:t>
            </w:r>
          </w:p>
        </w:tc>
        <w:tc>
          <w:tcPr>
            <w:tcW w:w="1697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306727,20</w:t>
            </w:r>
          </w:p>
        </w:tc>
      </w:tr>
      <w:tr w:rsidR="007F0E05" w:rsidRPr="007F0E05" w:rsidTr="007F0E05">
        <w:trPr>
          <w:trHeight w:val="20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t>Камынинское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3236300,00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18300,00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11500,00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3206500,00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20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6714700,00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43000,00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27100,00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6 644600,0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20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1657100,00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21800,0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13700,00</w:t>
            </w:r>
          </w:p>
        </w:tc>
        <w:tc>
          <w:tcPr>
            <w:tcW w:w="1608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1621600,00</w:t>
            </w:r>
          </w:p>
        </w:tc>
        <w:tc>
          <w:tcPr>
            <w:tcW w:w="2041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20"/>
        </w:trPr>
        <w:tc>
          <w:tcPr>
            <w:tcW w:w="160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48687297,65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308000,00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52300,00</w:t>
            </w:r>
          </w:p>
        </w:tc>
        <w:tc>
          <w:tcPr>
            <w:tcW w:w="160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33139300,00</w:t>
            </w:r>
          </w:p>
        </w:tc>
        <w:tc>
          <w:tcPr>
            <w:tcW w:w="2041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2278400,00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9066100,00</w:t>
            </w:r>
          </w:p>
        </w:tc>
        <w:tc>
          <w:tcPr>
            <w:tcW w:w="1743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3 536 470,45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306727,20</w:t>
            </w:r>
          </w:p>
        </w:tc>
      </w:tr>
    </w:tbl>
    <w:p w:rsidR="007F0E05" w:rsidRPr="007F0E05" w:rsidRDefault="007F0E05" w:rsidP="007F0E05">
      <w:pPr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&lt;3&gt;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7F0E05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bCs/>
          <w:sz w:val="18"/>
          <w:szCs w:val="18"/>
        </w:rPr>
        <w:t>&lt;4&gt;</w:t>
      </w:r>
      <w:r w:rsidRPr="007F0E05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 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 (численность городского поселения к общей численности населения).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&lt;5&gt;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7F0E05" w:rsidRPr="007F0E05" w:rsidRDefault="007F0E05" w:rsidP="007F0E05">
      <w:pPr>
        <w:rPr>
          <w:rFonts w:ascii="Arial" w:hAnsi="Arial" w:cs="Arial"/>
          <w:b/>
          <w:bCs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&lt;6&gt;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7F0E05">
        <w:rPr>
          <w:rFonts w:ascii="Arial" w:hAnsi="Arial" w:cs="Arial"/>
          <w:b/>
          <w:bCs/>
          <w:sz w:val="18"/>
          <w:szCs w:val="18"/>
        </w:rPr>
        <w:t>рганизации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в размере 100 процентов.</w:t>
      </w:r>
    </w:p>
    <w:p w:rsidR="007F0E05" w:rsidRPr="007F0E05" w:rsidRDefault="007F0E05" w:rsidP="007F0E05">
      <w:pPr>
        <w:ind w:firstLine="709"/>
        <w:rPr>
          <w:rFonts w:ascii="Arial" w:hAnsi="Arial" w:cs="Arial"/>
          <w:b/>
          <w:bCs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lastRenderedPageBreak/>
        <w:t>&lt;7&gt;</w:t>
      </w:r>
      <w:r w:rsidRPr="007F0E05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участию в соответствии с Федеральным законом от 24 июля 2007 года № 221-ФЗ «О государственном кадастре недвижимости» в выполнении комплексных кадастровых работ  в размере 100 процентов 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софинансирования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программы</w:t>
      </w:r>
    </w:p>
    <w:p w:rsidR="007F0E05" w:rsidRPr="007F0E05" w:rsidRDefault="007F0E05" w:rsidP="007F0E05">
      <w:pPr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>Таблица 2</w:t>
      </w:r>
    </w:p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2093"/>
        <w:gridCol w:w="1573"/>
        <w:gridCol w:w="2145"/>
        <w:gridCol w:w="1952"/>
        <w:gridCol w:w="2355"/>
        <w:gridCol w:w="2606"/>
        <w:gridCol w:w="1779"/>
      </w:tblGrid>
      <w:tr w:rsidR="007F0E05" w:rsidRPr="007F0E05" w:rsidTr="007F0E05">
        <w:trPr>
          <w:trHeight w:val="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2023 год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33177171,95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224900,00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21607771,95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2278400,00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9066100,00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t>Камынинское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3136300,00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18300,00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11500,00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3106500,00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6714700,00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43000,00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27100,00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6644600,00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1657100,00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21800,0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13700,00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1621600,00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44685271,95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308000,00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52300,00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32980471,95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2278400,00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9066100,00</w:t>
            </w:r>
          </w:p>
        </w:tc>
      </w:tr>
    </w:tbl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lastRenderedPageBreak/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&lt;3&gt;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7F0E05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bCs/>
          <w:sz w:val="18"/>
          <w:szCs w:val="18"/>
        </w:rPr>
        <w:t>&lt;4&gt;</w:t>
      </w:r>
      <w:r w:rsidRPr="007F0E05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 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 (численность городского поселения к общей численности населения).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&lt;5&gt;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7F0E05" w:rsidRPr="007F0E05" w:rsidRDefault="007F0E05" w:rsidP="007F0E05">
      <w:pPr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>Таблица 3</w:t>
      </w:r>
    </w:p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1573"/>
        <w:gridCol w:w="2145"/>
        <w:gridCol w:w="2145"/>
        <w:gridCol w:w="2344"/>
        <w:gridCol w:w="2536"/>
        <w:gridCol w:w="1676"/>
      </w:tblGrid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573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2024 год </w:t>
            </w:r>
          </w:p>
        </w:tc>
        <w:tc>
          <w:tcPr>
            <w:tcW w:w="214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внешнего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поселения&lt;1&gt;</w:t>
            </w:r>
          </w:p>
        </w:tc>
        <w:tc>
          <w:tcPr>
            <w:tcW w:w="2145" w:type="dxa"/>
            <w:shd w:val="clear" w:color="auto" w:fill="auto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Осуществление внутреннего муниципального финансового </w:t>
            </w:r>
            <w:proofErr w:type="gram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исполнением бюджета поселения &lt;2&gt;</w:t>
            </w:r>
          </w:p>
        </w:tc>
        <w:tc>
          <w:tcPr>
            <w:tcW w:w="2358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2552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Обеспечение условий для развития на территории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района&lt;4</w:t>
            </w:r>
          </w:p>
        </w:tc>
        <w:tc>
          <w:tcPr>
            <w:tcW w:w="1637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и осуществление мероприятий по работе с детьми и молодежью в муниципальном образовании город Плавск </w:t>
            </w:r>
            <w:proofErr w:type="spellStart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Плавского</w:t>
            </w:r>
            <w:proofErr w:type="spellEnd"/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района&lt;5&gt;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32722400,00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224900,00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358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21153000,00</w:t>
            </w:r>
          </w:p>
        </w:tc>
        <w:tc>
          <w:tcPr>
            <w:tcW w:w="2552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2278400,00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9066100,00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lastRenderedPageBreak/>
              <w:t>Камынинское</w:t>
            </w:r>
            <w:proofErr w:type="spellEnd"/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lastRenderedPageBreak/>
              <w:t>3136300,00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18300,00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11500,00</w:t>
            </w:r>
          </w:p>
        </w:tc>
        <w:tc>
          <w:tcPr>
            <w:tcW w:w="235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3106500,00</w:t>
            </w:r>
          </w:p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shd w:val="clear" w:color="000000" w:fill="FFFFFF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Муниципальное образование  </w:t>
            </w:r>
            <w:proofErr w:type="spellStart"/>
            <w:r w:rsidRPr="007F0E05">
              <w:rPr>
                <w:rFonts w:ascii="Arial" w:hAnsi="Arial" w:cs="Arial"/>
                <w:b/>
                <w:sz w:val="18"/>
                <w:szCs w:val="18"/>
              </w:rPr>
              <w:t>Молочно-Дворское</w:t>
            </w:r>
            <w:proofErr w:type="spellEnd"/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6714700,00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43000,00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27100,00</w:t>
            </w:r>
          </w:p>
        </w:tc>
        <w:tc>
          <w:tcPr>
            <w:tcW w:w="235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6644600,00</w:t>
            </w:r>
          </w:p>
        </w:tc>
        <w:tc>
          <w:tcPr>
            <w:tcW w:w="2552" w:type="dxa"/>
            <w:shd w:val="clear" w:color="000000" w:fill="FFFFFF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shd w:val="clear" w:color="000000" w:fill="FFFFFF"/>
          </w:tcPr>
          <w:p w:rsidR="007F0E05" w:rsidRPr="007F0E05" w:rsidRDefault="007F0E05" w:rsidP="007F0E05">
            <w:pPr>
              <w:ind w:right="57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1657100,00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21800,0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13700,00</w:t>
            </w:r>
          </w:p>
        </w:tc>
        <w:tc>
          <w:tcPr>
            <w:tcW w:w="2358" w:type="dxa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sz w:val="18"/>
                <w:szCs w:val="18"/>
              </w:rPr>
              <w:t>1621600,00</w:t>
            </w:r>
          </w:p>
        </w:tc>
        <w:tc>
          <w:tcPr>
            <w:tcW w:w="2552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0E05" w:rsidRPr="007F0E05" w:rsidTr="007F0E05">
        <w:trPr>
          <w:trHeight w:val="57"/>
        </w:trPr>
        <w:tc>
          <w:tcPr>
            <w:tcW w:w="209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44230500,00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308000,00</w:t>
            </w:r>
          </w:p>
        </w:tc>
        <w:tc>
          <w:tcPr>
            <w:tcW w:w="2145" w:type="dxa"/>
            <w:shd w:val="clear" w:color="000000" w:fill="FFFFFF"/>
            <w:noWrap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52300,00</w:t>
            </w:r>
          </w:p>
        </w:tc>
        <w:tc>
          <w:tcPr>
            <w:tcW w:w="2358" w:type="dxa"/>
            <w:shd w:val="clear" w:color="000000" w:fill="FFFFFF"/>
            <w:vAlign w:val="center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32525700,00</w:t>
            </w:r>
          </w:p>
        </w:tc>
        <w:tc>
          <w:tcPr>
            <w:tcW w:w="2552" w:type="dxa"/>
            <w:shd w:val="clear" w:color="000000" w:fill="FFFFFF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2278400,00</w:t>
            </w:r>
          </w:p>
        </w:tc>
        <w:tc>
          <w:tcPr>
            <w:tcW w:w="1637" w:type="dxa"/>
            <w:shd w:val="clear" w:color="000000" w:fill="FFFFFF"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E05">
              <w:rPr>
                <w:rFonts w:ascii="Arial" w:hAnsi="Arial" w:cs="Arial"/>
                <w:b/>
                <w:bCs/>
                <w:sz w:val="18"/>
                <w:szCs w:val="18"/>
              </w:rPr>
              <w:t>9066100,00</w:t>
            </w:r>
          </w:p>
        </w:tc>
      </w:tr>
    </w:tbl>
    <w:p w:rsidR="007F0E05" w:rsidRPr="007F0E05" w:rsidRDefault="007F0E05" w:rsidP="007F0E05">
      <w:pPr>
        <w:jc w:val="center"/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комиссии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sz w:val="18"/>
          <w:szCs w:val="18"/>
        </w:rPr>
        <w:t xml:space="preserve"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района, рассчитанного с учетом действующего законодательства по состоянию на 1 сентября отчетного финансового года, и в размере пяти процентов от расчетного фонда оплаты труда на материально-техническое обеспечение.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sz w:val="18"/>
          <w:szCs w:val="18"/>
        </w:rPr>
        <w:t xml:space="preserve">Распределение расчетного объема межбюджетных трансфертов между муниципальными образованиями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района осуществляется в зависимости от доли налоговых и неналоговых доходов бюджета поселения муниципального образования </w:t>
      </w:r>
      <w:proofErr w:type="spellStart"/>
      <w:r w:rsidRPr="007F0E05">
        <w:rPr>
          <w:rFonts w:ascii="Arial" w:hAnsi="Arial" w:cs="Arial"/>
          <w:b/>
          <w:sz w:val="18"/>
          <w:szCs w:val="18"/>
        </w:rPr>
        <w:t>Плавский</w:t>
      </w:r>
      <w:proofErr w:type="spellEnd"/>
      <w:r w:rsidRPr="007F0E05">
        <w:rPr>
          <w:rFonts w:ascii="Arial" w:hAnsi="Arial" w:cs="Arial"/>
          <w:b/>
          <w:sz w:val="18"/>
          <w:szCs w:val="18"/>
        </w:rPr>
        <w:t xml:space="preserve"> район  в консолидированном бюджете муниципального района по состоянию на 1 сентября отчетного финансового года.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&lt;&lt;3&gt;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7F0E05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F0E05">
        <w:rPr>
          <w:rFonts w:ascii="Arial" w:hAnsi="Arial" w:cs="Arial"/>
          <w:b/>
          <w:bCs/>
          <w:sz w:val="18"/>
          <w:szCs w:val="18"/>
        </w:rPr>
        <w:t>&lt;4&gt;</w:t>
      </w:r>
      <w:r w:rsidRPr="007F0E05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  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57,2 процентов на содержание учреждения физкультуры  и спорта (численность городского поселения к общей численности населения).</w:t>
      </w:r>
      <w:proofErr w:type="gramEnd"/>
    </w:p>
    <w:p w:rsidR="007F0E05" w:rsidRPr="007F0E05" w:rsidRDefault="007F0E05" w:rsidP="007F0E0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7F0E05">
        <w:rPr>
          <w:rFonts w:ascii="Arial" w:hAnsi="Arial" w:cs="Arial"/>
          <w:b/>
          <w:bCs/>
          <w:sz w:val="18"/>
          <w:szCs w:val="18"/>
        </w:rPr>
        <w:t>5&gt;</w:t>
      </w:r>
      <w:r w:rsidRPr="007F0E05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7F0E05">
        <w:rPr>
          <w:rFonts w:ascii="Arial" w:hAnsi="Arial" w:cs="Arial"/>
          <w:b/>
          <w:bCs/>
          <w:sz w:val="18"/>
          <w:szCs w:val="18"/>
        </w:rPr>
        <w:t xml:space="preserve">рганизации и осуществлению мероприятий по работе с детьми и молодежью в  муниципальном образовании город Плавск </w:t>
      </w:r>
      <w:proofErr w:type="spellStart"/>
      <w:r w:rsidRPr="007F0E05">
        <w:rPr>
          <w:rFonts w:ascii="Arial" w:hAnsi="Arial" w:cs="Arial"/>
          <w:b/>
          <w:bCs/>
          <w:sz w:val="18"/>
          <w:szCs w:val="18"/>
        </w:rPr>
        <w:t>Плавского</w:t>
      </w:r>
      <w:proofErr w:type="spellEnd"/>
      <w:r w:rsidRPr="007F0E05">
        <w:rPr>
          <w:rFonts w:ascii="Arial" w:hAnsi="Arial" w:cs="Arial"/>
          <w:b/>
          <w:bCs/>
          <w:sz w:val="18"/>
          <w:szCs w:val="18"/>
        </w:rPr>
        <w:t xml:space="preserve"> района в раз</w:t>
      </w:r>
      <w:r w:rsidRPr="007F0E05">
        <w:rPr>
          <w:rFonts w:ascii="Arial" w:hAnsi="Arial" w:cs="Arial"/>
          <w:b/>
          <w:sz w:val="18"/>
          <w:szCs w:val="18"/>
        </w:rPr>
        <w:t>мере 100 процентов на содержание учреждения «Патриот».</w:t>
      </w:r>
    </w:p>
    <w:p w:rsidR="007F0E05" w:rsidRPr="007F0E05" w:rsidRDefault="007F0E05" w:rsidP="007F0E05">
      <w:pPr>
        <w:rPr>
          <w:rFonts w:ascii="Arial" w:hAnsi="Arial" w:cs="Arial"/>
          <w:b/>
          <w:sz w:val="18"/>
          <w:szCs w:val="18"/>
        </w:rPr>
      </w:pPr>
    </w:p>
    <w:p w:rsidR="007F0E05" w:rsidRDefault="007F0E05" w:rsidP="007F0E05">
      <w:pPr>
        <w:rPr>
          <w:rFonts w:ascii="Arial" w:hAnsi="Arial" w:cs="Arial"/>
          <w:b/>
          <w:sz w:val="18"/>
          <w:szCs w:val="18"/>
        </w:rPr>
        <w:sectPr w:rsidR="007F0E05" w:rsidSect="007F0E05">
          <w:headerReference w:type="default" r:id="rId15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№9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  <w:color w:val="000000"/>
        </w:rPr>
      </w:pPr>
      <w:r w:rsidRPr="007F0E05">
        <w:rPr>
          <w:rFonts w:ascii="Arial" w:hAnsi="Arial" w:cs="Arial"/>
          <w:b/>
          <w:bCs/>
          <w:color w:val="000000"/>
        </w:rPr>
        <w:t>Субвенции на выполнение переданных полномочий субъекта Российской Федерации на 2022 год и на плановый период 2023 и 2024 годов</w:t>
      </w:r>
    </w:p>
    <w:p w:rsidR="007F0E05" w:rsidRPr="007F0E05" w:rsidRDefault="007F0E05" w:rsidP="007F0E05">
      <w:pPr>
        <w:rPr>
          <w:rFonts w:ascii="Arial" w:hAnsi="Arial" w:cs="Arial"/>
          <w:b/>
          <w:bCs/>
          <w:color w:val="000000"/>
        </w:rPr>
      </w:pPr>
    </w:p>
    <w:p w:rsidR="007F0E05" w:rsidRPr="007F0E05" w:rsidRDefault="007F0E05" w:rsidP="007F0E0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  <w:color w:val="000000"/>
        </w:rPr>
        <w:t>(рублей)</w:t>
      </w:r>
    </w:p>
    <w:p w:rsidR="007F0E05" w:rsidRPr="007F0E05" w:rsidRDefault="007F0E05" w:rsidP="007F0E0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559"/>
        <w:gridCol w:w="1559"/>
        <w:gridCol w:w="1525"/>
      </w:tblGrid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Перечень выплат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1D70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1D70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1D70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1D70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1D70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"Об административных комиссиях  в Тульской области  и  о наделении органов местного самоуправления отдельными государственными полномочиями по созданию административных комиссий 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471 715,22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471 715,22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471 715,22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"О комиссиях по делам несовершеннолетних и защите их прав 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670 215,74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689 315,74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661 415,74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 Закона Тульской области   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68 611,23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68 611,23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68 611,23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 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классов, а также учащихся из многодетных семей, обучающихся в 6-9 классах муниципальных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 xml:space="preserve">общеобразовательных учреждений"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2 087 008,20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2 260 162,58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2 303 160,00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8 833 516,40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8 889 623,00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8 947 974,10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154 702,00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156 202,00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157 702,00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Субвенции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2 764,08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по расчету и предоставлению дотаций бюджетам поселений за счет средств бюджета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4 896,84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обеспечение </w:t>
            </w:r>
            <w:proofErr w:type="gramStart"/>
            <w:r w:rsidRPr="007F0E05">
              <w:rPr>
                <w:rFonts w:ascii="Arial" w:hAnsi="Arial" w:cs="Arial"/>
                <w:sz w:val="22"/>
                <w:szCs w:val="22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F0E05">
              <w:rPr>
                <w:rFonts w:ascii="Arial" w:hAnsi="Arial" w:cs="Arial"/>
                <w:sz w:val="22"/>
                <w:szCs w:val="22"/>
              </w:rPr>
              <w:t xml:space="preserve"> по расчету и предоставлению дотаций бюджетам поселений за счет средств   бюджета Тульской области на 2021 год и на плановый период 2022 и 2023 годов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6 387 965,00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6 643 483,00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6 909 223,00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 xml:space="preserve"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</w:t>
            </w: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181 691,00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258 620,00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303 518,00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реализацию Закона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 категории граждан"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14 475,00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14 475,00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14 475,00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45 400,00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50 800,00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для осуществления 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17 261,00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2 158,00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14 240,00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5 778,00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5 778,00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5 778,00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sz w:val="22"/>
                <w:szCs w:val="22"/>
              </w:rPr>
            </w:pPr>
            <w:r w:rsidRPr="007F0E05">
              <w:rPr>
                <w:rFonts w:ascii="Arial" w:hAnsi="Arial" w:cs="Arial"/>
                <w:sz w:val="22"/>
                <w:szCs w:val="22"/>
              </w:rPr>
              <w:t>Субвенции на обучение детей - инвалидов на дому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34 500,00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36 500,00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45 100,00</w:t>
            </w:r>
          </w:p>
        </w:tc>
      </w:tr>
      <w:tr w:rsidR="007F0E05" w:rsidRPr="007F0E05" w:rsidTr="007F0E05">
        <w:trPr>
          <w:trHeight w:val="5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242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18 980 499,71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8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19 552 304,69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ind w:left="-10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19 961 373,21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</w:t>
      </w:r>
    </w:p>
    <w:p w:rsidR="007F0E05" w:rsidRDefault="007F0E05" w:rsidP="007F0E05">
      <w:pPr>
        <w:rPr>
          <w:rFonts w:ascii="Arial" w:hAnsi="Arial" w:cs="Arial"/>
          <w:b/>
          <w:sz w:val="18"/>
          <w:szCs w:val="18"/>
        </w:rPr>
        <w:sectPr w:rsidR="007F0E05" w:rsidSect="007F0E0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№10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 xml:space="preserve">Распределение дотаций на выравнивание бюджетной обеспеченности поселений </w:t>
      </w:r>
      <w:proofErr w:type="spellStart"/>
      <w:r w:rsidRPr="007F0E05">
        <w:rPr>
          <w:rFonts w:ascii="Arial" w:hAnsi="Arial" w:cs="Arial"/>
          <w:b/>
          <w:bCs/>
        </w:rPr>
        <w:t>Плавского</w:t>
      </w:r>
      <w:proofErr w:type="spellEnd"/>
      <w:r w:rsidRPr="007F0E05">
        <w:rPr>
          <w:rFonts w:ascii="Arial" w:hAnsi="Arial" w:cs="Arial"/>
          <w:b/>
          <w:bCs/>
        </w:rPr>
        <w:t xml:space="preserve"> района из районного фонда финансовой поддержки на 2022 год и  на плановый  период 2023 и  2024 годов</w:t>
      </w:r>
    </w:p>
    <w:p w:rsidR="007F0E05" w:rsidRPr="007F0E05" w:rsidRDefault="007F0E05" w:rsidP="007F0E05">
      <w:pPr>
        <w:rPr>
          <w:rFonts w:ascii="Arial" w:hAnsi="Arial" w:cs="Arial"/>
          <w:b/>
          <w:bCs/>
        </w:rPr>
      </w:pPr>
    </w:p>
    <w:p w:rsidR="007F0E05" w:rsidRPr="007F0E05" w:rsidRDefault="007F0E05" w:rsidP="007F0E05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</w:rPr>
        <w:t xml:space="preserve">           (рублей)</w:t>
      </w:r>
    </w:p>
    <w:tbl>
      <w:tblPr>
        <w:tblW w:w="5000" w:type="pct"/>
        <w:tblLook w:val="04A0"/>
      </w:tblPr>
      <w:tblGrid>
        <w:gridCol w:w="349"/>
        <w:gridCol w:w="4154"/>
        <w:gridCol w:w="1701"/>
        <w:gridCol w:w="1708"/>
        <w:gridCol w:w="1659"/>
      </w:tblGrid>
      <w:tr w:rsidR="001D708A" w:rsidRPr="007F0E05" w:rsidTr="003F4EA8">
        <w:trPr>
          <w:trHeight w:val="57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D708A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D708A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7193B" w:rsidP="001D708A">
            <w:pPr>
              <w:rPr>
                <w:rFonts w:ascii="Arial" w:hAnsi="Arial" w:cs="Arial"/>
              </w:rPr>
            </w:pPr>
            <w:bookmarkStart w:id="3" w:name="RANGE!A1:E17"/>
            <w:bookmarkEnd w:id="3"/>
            <w:r w:rsidRPr="0017193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25" o:spid="_x0000_s1043" type="#_x0000_t202" style="position:absolute;margin-left:58.8pt;margin-top:1.2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CFxAIAACQ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E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" stroked="f">
                  <v:textbox inset=".5mm,.3mm,.5mm,.3mm">
                    <w:txbxContent>
                      <w:p w:rsidR="001D708A" w:rsidRDefault="001D708A" w:rsidP="007F0E05">
                        <w:pPr>
                          <w:spacing w:after="240"/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Распределение субвенций между муниципальными образованиями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Тульской области на 2003 год                                                                             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 w:rsidRPr="0017193B">
              <w:rPr>
                <w:noProof/>
              </w:rPr>
              <w:pict>
                <v:shape id="Поле 1026" o:spid="_x0000_s1044" type="#_x0000_t202" style="position:absolute;margin-left:58.8pt;margin-top:1.2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PKxwIAACs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U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" stroked="f">
                  <v:textbox inset=".5mm,.3mm,.5mm,.3mm">
                    <w:txbxContent>
                      <w:p w:rsidR="001D708A" w:rsidRDefault="001D708A" w:rsidP="007F0E05"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Приложение 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>к проекту закона Тульской области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"О бюджете Тульской области на 2003 год"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Тульской области на 2003 год"</w:t>
                        </w:r>
                      </w:p>
                    </w:txbxContent>
                  </v:textbox>
                </v:shape>
              </w:pict>
            </w:r>
            <w:r w:rsidR="001D708A" w:rsidRPr="007F0E05">
              <w:rPr>
                <w:rFonts w:ascii="Arial" w:hAnsi="Arial" w:cs="Arial"/>
              </w:rPr>
              <w:t xml:space="preserve">2022 </w:t>
            </w:r>
            <w:r w:rsidR="001D708A">
              <w:rPr>
                <w:rFonts w:ascii="Arial" w:hAnsi="Arial" w:cs="Arial"/>
              </w:rPr>
              <w:t>год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D708A" w:rsidP="001D708A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2023 </w:t>
            </w: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D708A" w:rsidP="001D708A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2024 </w:t>
            </w:r>
            <w:r>
              <w:rPr>
                <w:rFonts w:ascii="Arial" w:hAnsi="Arial" w:cs="Arial"/>
              </w:rPr>
              <w:t>год</w:t>
            </w:r>
          </w:p>
        </w:tc>
      </w:tr>
      <w:tr w:rsidR="001D708A" w:rsidRPr="007F0E05" w:rsidTr="003F4EA8">
        <w:trPr>
          <w:trHeight w:val="57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A" w:rsidRPr="007F0E05" w:rsidRDefault="001D708A" w:rsidP="007F0E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A" w:rsidRPr="007F0E05" w:rsidRDefault="001D708A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8A" w:rsidRPr="007F0E05" w:rsidRDefault="001D708A" w:rsidP="007F0E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8A" w:rsidRPr="007F0E05" w:rsidRDefault="001D708A" w:rsidP="007F0E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8A" w:rsidRPr="007F0E05" w:rsidRDefault="001D708A" w:rsidP="007F0E05">
            <w:pPr>
              <w:jc w:val="right"/>
              <w:rPr>
                <w:rFonts w:ascii="Arial" w:hAnsi="Arial" w:cs="Arial"/>
              </w:rPr>
            </w:pP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3587587,00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3731090,00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3880334,00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623938,00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648896,00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674851,00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1481592,00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1540855,00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1602490,00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694848,00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722642,00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751548,00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</w:t>
            </w:r>
            <w:r w:rsidR="003F4EA8">
              <w:rPr>
                <w:rFonts w:ascii="Arial" w:hAnsi="Arial" w:cs="Arial"/>
              </w:rPr>
              <w:t> </w:t>
            </w:r>
            <w:r w:rsidRPr="007F0E05">
              <w:rPr>
                <w:rFonts w:ascii="Arial" w:hAnsi="Arial" w:cs="Arial"/>
              </w:rPr>
              <w:t>387</w:t>
            </w:r>
            <w:r w:rsidR="003F4EA8">
              <w:rPr>
                <w:rFonts w:ascii="Arial" w:hAnsi="Arial" w:cs="Arial"/>
              </w:rPr>
              <w:t xml:space="preserve"> </w:t>
            </w:r>
            <w:r w:rsidRPr="007F0E05">
              <w:rPr>
                <w:rFonts w:ascii="Arial" w:hAnsi="Arial" w:cs="Arial"/>
              </w:rPr>
              <w:t xml:space="preserve">965,00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</w:t>
            </w:r>
            <w:r w:rsidR="003F4EA8">
              <w:rPr>
                <w:rFonts w:ascii="Arial" w:hAnsi="Arial" w:cs="Arial"/>
              </w:rPr>
              <w:t xml:space="preserve"> </w:t>
            </w:r>
            <w:r w:rsidRPr="007F0E05">
              <w:rPr>
                <w:rFonts w:ascii="Arial" w:hAnsi="Arial" w:cs="Arial"/>
              </w:rPr>
              <w:t xml:space="preserve">643483,00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</w:t>
            </w:r>
            <w:r w:rsidR="003F4EA8">
              <w:rPr>
                <w:rFonts w:ascii="Arial" w:hAnsi="Arial" w:cs="Arial"/>
              </w:rPr>
              <w:t> </w:t>
            </w:r>
            <w:r w:rsidRPr="007F0E05">
              <w:rPr>
                <w:rFonts w:ascii="Arial" w:hAnsi="Arial" w:cs="Arial"/>
              </w:rPr>
              <w:t>909</w:t>
            </w:r>
            <w:r w:rsidR="003F4EA8">
              <w:rPr>
                <w:rFonts w:ascii="Arial" w:hAnsi="Arial" w:cs="Arial"/>
              </w:rPr>
              <w:t xml:space="preserve"> </w:t>
            </w:r>
            <w:r w:rsidRPr="007F0E05">
              <w:rPr>
                <w:rFonts w:ascii="Arial" w:hAnsi="Arial" w:cs="Arial"/>
              </w:rPr>
              <w:t xml:space="preserve">223,00 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_______________</w:t>
      </w:r>
    </w:p>
    <w:p w:rsidR="007F0E05" w:rsidRDefault="007F0E05" w:rsidP="007F0E05">
      <w:pPr>
        <w:rPr>
          <w:rFonts w:ascii="Arial" w:hAnsi="Arial" w:cs="Arial"/>
          <w:b/>
          <w:sz w:val="18"/>
          <w:szCs w:val="18"/>
        </w:rPr>
        <w:sectPr w:rsidR="007F0E05" w:rsidSect="007F0E0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rPr>
          <w:rFonts w:ascii="Arial" w:hAnsi="Arial" w:cs="Arial"/>
          <w:b/>
          <w:sz w:val="18"/>
          <w:szCs w:val="18"/>
        </w:r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Приложение №11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rPr>
          <w:rFonts w:ascii="Arial" w:hAnsi="Arial" w:cs="Arial"/>
          <w:b/>
          <w:bCs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 xml:space="preserve">Распределение дотаций на выравнивание бюджетной обеспеченности поселений </w:t>
      </w:r>
      <w:proofErr w:type="spellStart"/>
      <w:r w:rsidRPr="007F0E05">
        <w:rPr>
          <w:rFonts w:ascii="Arial" w:hAnsi="Arial" w:cs="Arial"/>
          <w:b/>
          <w:bCs/>
        </w:rPr>
        <w:t>Плавского</w:t>
      </w:r>
      <w:proofErr w:type="spellEnd"/>
      <w:r w:rsidRPr="007F0E05">
        <w:rPr>
          <w:rFonts w:ascii="Arial" w:hAnsi="Arial" w:cs="Arial"/>
          <w:b/>
          <w:bCs/>
        </w:rPr>
        <w:t xml:space="preserve"> района из районного фонда финансовой поддержки на 2022 год и  на плановый  период 2023 и  2024 годов</w:t>
      </w:r>
    </w:p>
    <w:p w:rsidR="007F0E05" w:rsidRPr="007F0E05" w:rsidRDefault="007F0E05" w:rsidP="007F0E05">
      <w:pPr>
        <w:rPr>
          <w:rFonts w:ascii="Arial" w:hAnsi="Arial" w:cs="Arial"/>
          <w:b/>
          <w:bCs/>
        </w:rPr>
      </w:pPr>
    </w:p>
    <w:p w:rsidR="007F0E05" w:rsidRPr="007F0E05" w:rsidRDefault="007F0E05" w:rsidP="007F0E05">
      <w:pPr>
        <w:spacing w:after="200" w:line="276" w:lineRule="auto"/>
        <w:jc w:val="right"/>
        <w:rPr>
          <w:rFonts w:ascii="Arial" w:hAnsi="Arial" w:cs="Arial"/>
        </w:rPr>
      </w:pPr>
      <w:r w:rsidRPr="007F0E05">
        <w:rPr>
          <w:rFonts w:ascii="Arial" w:hAnsi="Arial" w:cs="Arial"/>
        </w:rPr>
        <w:t xml:space="preserve">           (рублей)</w:t>
      </w:r>
    </w:p>
    <w:p w:rsidR="007F0E05" w:rsidRPr="007F0E05" w:rsidRDefault="007F0E05" w:rsidP="007F0E0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349"/>
        <w:gridCol w:w="4126"/>
        <w:gridCol w:w="1670"/>
        <w:gridCol w:w="1760"/>
        <w:gridCol w:w="1666"/>
      </w:tblGrid>
      <w:tr w:rsidR="003F4EA8" w:rsidRPr="007F0E05" w:rsidTr="008165BD">
        <w:trPr>
          <w:trHeight w:val="57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3F4EA8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3F4EA8" w:rsidP="003F4EA8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17193B" w:rsidP="003F4EA8">
            <w:pPr>
              <w:rPr>
                <w:rFonts w:ascii="Arial" w:hAnsi="Arial" w:cs="Arial"/>
              </w:rPr>
            </w:pPr>
            <w:r w:rsidRPr="0017193B">
              <w:rPr>
                <w:noProof/>
              </w:rPr>
              <w:pict>
                <v:shape id="_x0000_s1049" type="#_x0000_t202" style="position:absolute;margin-left:58.8pt;margin-top:1.2pt;width:0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" stroked="f">
                  <v:textbox inset=".5mm,.3mm,.5mm,.3mm">
                    <w:txbxContent>
                      <w:p w:rsidR="003F4EA8" w:rsidRDefault="003F4EA8" w:rsidP="007F0E05">
                        <w:pPr>
                          <w:spacing w:after="240"/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Распределение субвенций между муниципальными образованиями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 xml:space="preserve">                    Тульской области на 2003 год                                                                                  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 w:rsidRPr="0017193B">
              <w:rPr>
                <w:noProof/>
              </w:rPr>
              <w:pict>
                <v:shape id="_x0000_s1050" type="#_x0000_t202" style="position:absolute;margin-left:58.8pt;margin-top:1.2pt;width:0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" stroked="f">
                  <v:textbox inset=".5mm,.3mm,.5mm,.3mm">
                    <w:txbxContent>
                      <w:p w:rsidR="003F4EA8" w:rsidRDefault="003F4EA8" w:rsidP="007F0E05"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 xml:space="preserve">Приложение 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>к проекту закона Тульской области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"О бюджете Тульской области на 2003 год"</w:t>
                        </w: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br/>
                          <w:t xml:space="preserve"> Тульской области на 2003 год"</w:t>
                        </w:r>
                      </w:p>
                    </w:txbxContent>
                  </v:textbox>
                </v:shape>
              </w:pict>
            </w:r>
            <w:r w:rsidR="003F4EA8" w:rsidRPr="007F0E05">
              <w:rPr>
                <w:rFonts w:ascii="Arial" w:hAnsi="Arial" w:cs="Arial"/>
              </w:rPr>
              <w:t>2022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3F4EA8" w:rsidP="003F4EA8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2023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3F4EA8" w:rsidP="003F4EA8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2024 год</w:t>
            </w:r>
          </w:p>
        </w:tc>
      </w:tr>
      <w:tr w:rsidR="003F4EA8" w:rsidRPr="007F0E05" w:rsidTr="008165BD">
        <w:trPr>
          <w:trHeight w:val="57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EA8" w:rsidRPr="007F0E05" w:rsidRDefault="003F4EA8" w:rsidP="007F0E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7F0E05" w:rsidRDefault="003F4EA8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 </w:t>
            </w: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A8" w:rsidRPr="007F0E05" w:rsidRDefault="003F4EA8" w:rsidP="00DA28CB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A8" w:rsidRPr="007F0E05" w:rsidRDefault="003F4EA8" w:rsidP="00DA28C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A8" w:rsidRPr="007F0E05" w:rsidRDefault="003F4EA8" w:rsidP="00DA28CB">
            <w:pPr>
              <w:rPr>
                <w:rFonts w:ascii="Arial" w:hAnsi="Arial" w:cs="Arial"/>
              </w:rPr>
            </w:pP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7835980,00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8134530,00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8460160,00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1187600,00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1233110,00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1282450,00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2606630,00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2718920,00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2827380,00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1369790,00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1433440,00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1490810,00 </w:t>
            </w:r>
          </w:p>
        </w:tc>
      </w:tr>
      <w:tr w:rsidR="007F0E05" w:rsidRPr="007F0E05" w:rsidTr="003F4EA8">
        <w:trPr>
          <w:trHeight w:val="5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13000000,00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13520000,00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jc w:val="right"/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 xml:space="preserve">14060800,00 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______________</w:t>
      </w:r>
    </w:p>
    <w:p w:rsidR="007F0E05" w:rsidRDefault="007F0E05" w:rsidP="00263F43">
      <w:pPr>
        <w:pStyle w:val="a5"/>
        <w:rPr>
          <w:sz w:val="24"/>
          <w:szCs w:val="24"/>
        </w:rPr>
        <w:sectPr w:rsidR="007F0E05" w:rsidSect="007F0E0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lastRenderedPageBreak/>
        <w:t>Приложение №12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7F0E05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7F0E05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7F0E05" w:rsidRPr="007F0E05" w:rsidRDefault="007F0E05" w:rsidP="007F0E05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7F0E05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7F0E05" w:rsidRPr="007F0E05" w:rsidRDefault="007F0E05" w:rsidP="007F0E0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E05" w:rsidRPr="007F0E05" w:rsidRDefault="007F0E05" w:rsidP="007F0E0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E05" w:rsidRPr="007F0E05" w:rsidRDefault="007F0E05" w:rsidP="007F0E05">
      <w:pPr>
        <w:jc w:val="center"/>
        <w:rPr>
          <w:rFonts w:ascii="Arial" w:hAnsi="Arial" w:cs="Arial"/>
          <w:b/>
          <w:bCs/>
        </w:rPr>
      </w:pPr>
      <w:r w:rsidRPr="007F0E05">
        <w:rPr>
          <w:rFonts w:ascii="Arial" w:hAnsi="Arial" w:cs="Arial"/>
          <w:b/>
          <w:bCs/>
        </w:rPr>
        <w:t>Распределение  иных межбюджетных трансфертов на поддержку мер по обеспечению  сбалансированности бюджетов поселений  на 2022 год и  на плановый  период 2023 и  2024 годов</w:t>
      </w:r>
    </w:p>
    <w:p w:rsidR="007F0E05" w:rsidRPr="007F0E05" w:rsidRDefault="0017193B" w:rsidP="007F0E05">
      <w:pPr>
        <w:rPr>
          <w:rFonts w:ascii="Arial" w:hAnsi="Arial" w:cs="Arial"/>
        </w:rPr>
      </w:pPr>
      <w:r w:rsidRPr="0017193B">
        <w:rPr>
          <w:noProof/>
        </w:rPr>
        <w:pict>
          <v:shape id="Поле 3073" o:spid="_x0000_s1031" type="#_x0000_t202" style="position:absolute;margin-left:55.8pt;margin-top:0;width:0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" stroked="f">
            <v:textbox inset=".5mm,.3mm,.5mm,.3mm">
              <w:txbxContent>
                <w:p w:rsidR="00634023" w:rsidRDefault="00634023" w:rsidP="007F0E05">
                  <w:pPr>
                    <w:spacing w:after="24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>Распределение субвенций между муниципальными образованиями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                    Тульской области на 2003 год                     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17193B">
        <w:rPr>
          <w:noProof/>
        </w:rPr>
        <w:pict>
          <v:shape id="Поле 3074" o:spid="_x0000_s1030" type="#_x0000_t202" style="position:absolute;margin-left:55.8pt;margin-top:0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" stroked="f">
            <v:textbox inset=".5mm,.3mm,.5mm,.3mm">
              <w:txbxContent>
                <w:p w:rsidR="00634023" w:rsidRDefault="00634023" w:rsidP="007F0E05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7F0E05" w:rsidRPr="007F0E05" w:rsidRDefault="007F0E05" w:rsidP="007F0E05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E05">
        <w:rPr>
          <w:rFonts w:ascii="Arial" w:hAnsi="Arial" w:cs="Arial"/>
        </w:rPr>
        <w:t>(рублей)</w:t>
      </w:r>
    </w:p>
    <w:p w:rsidR="007F0E05" w:rsidRPr="007F0E05" w:rsidRDefault="007F0E05" w:rsidP="007F0E0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380"/>
        <w:gridCol w:w="3970"/>
        <w:gridCol w:w="1967"/>
        <w:gridCol w:w="1588"/>
        <w:gridCol w:w="1666"/>
      </w:tblGrid>
      <w:tr w:rsidR="007F0E05" w:rsidRPr="007F0E05" w:rsidTr="007F0E05">
        <w:trPr>
          <w:trHeight w:val="5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3F4EA8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2022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3F4EA8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2023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3F4EA8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2024 год</w:t>
            </w:r>
          </w:p>
        </w:tc>
      </w:tr>
      <w:tr w:rsidR="007F0E05" w:rsidRPr="007F0E05" w:rsidTr="007F0E05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6716818,40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1005451,95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633726,0</w:t>
            </w:r>
          </w:p>
        </w:tc>
      </w:tr>
      <w:tr w:rsidR="007F0E05" w:rsidRPr="007F0E05" w:rsidTr="007F0E05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1958992,00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2223074,00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2299989,00</w:t>
            </w:r>
          </w:p>
        </w:tc>
      </w:tr>
      <w:tr w:rsidR="007F0E05" w:rsidRPr="007F0E05" w:rsidTr="007F0E05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7F0E05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1808408,00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1530225,00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1239430,00</w:t>
            </w:r>
          </w:p>
        </w:tc>
      </w:tr>
      <w:tr w:rsidR="007F0E05" w:rsidRPr="007F0E05" w:rsidTr="007F0E05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314722,00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157068,00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0,00</w:t>
            </w:r>
          </w:p>
        </w:tc>
      </w:tr>
      <w:tr w:rsidR="007F0E05" w:rsidRPr="007F0E05" w:rsidTr="007F0E05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0E0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  <w:color w:val="000000"/>
              </w:rPr>
            </w:pPr>
            <w:r w:rsidRPr="007F0E05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10798940,40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4915818,95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5" w:rsidRPr="007F0E05" w:rsidRDefault="007F0E05" w:rsidP="007F0E05">
            <w:pPr>
              <w:rPr>
                <w:rFonts w:ascii="Arial" w:hAnsi="Arial" w:cs="Arial"/>
              </w:rPr>
            </w:pPr>
            <w:r w:rsidRPr="007F0E05">
              <w:rPr>
                <w:rFonts w:ascii="Arial" w:hAnsi="Arial" w:cs="Arial"/>
              </w:rPr>
              <w:t>4173145,00</w:t>
            </w:r>
          </w:p>
        </w:tc>
      </w:tr>
    </w:tbl>
    <w:p w:rsidR="007F0E05" w:rsidRPr="007F0E05" w:rsidRDefault="007F0E05" w:rsidP="007F0E0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7F0E05">
        <w:rPr>
          <w:rFonts w:ascii="Arial" w:eastAsiaTheme="minorHAnsi" w:hAnsi="Arial" w:cs="Arial"/>
          <w:lang w:eastAsia="en-US"/>
        </w:rPr>
        <w:t>_____________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7F0E0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lastRenderedPageBreak/>
        <w:t>Приложение №13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DA28CB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DA28CB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</w:p>
    <w:p w:rsidR="00DA28CB" w:rsidRPr="00DA28CB" w:rsidRDefault="00DA28CB" w:rsidP="00DA28CB">
      <w:pPr>
        <w:jc w:val="center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hAnsi="Arial" w:cs="Arial"/>
          <w:b/>
          <w:bCs/>
        </w:rPr>
        <w:t>Распределение субвенций на осуществление полномочий по первичному воинскому учету на территориях, где отсутствуют военные комиссариаты,  на 2022 год и на плановый период 2023 и 2024 годов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</w:p>
    <w:p w:rsidR="00DA28CB" w:rsidRPr="00DA28CB" w:rsidRDefault="00DA28CB" w:rsidP="00DA28CB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tbl>
      <w:tblPr>
        <w:tblW w:w="5000" w:type="pct"/>
        <w:tblLook w:val="04A0"/>
      </w:tblPr>
      <w:tblGrid>
        <w:gridCol w:w="350"/>
        <w:gridCol w:w="4439"/>
        <w:gridCol w:w="1556"/>
        <w:gridCol w:w="1728"/>
        <w:gridCol w:w="1498"/>
      </w:tblGrid>
      <w:tr w:rsidR="003F4EA8" w:rsidRPr="00DA28CB" w:rsidTr="00634023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DA28CB" w:rsidRDefault="003F4EA8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DA28CB" w:rsidRDefault="003F4EA8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DA28CB" w:rsidRDefault="003F4EA8" w:rsidP="00B65B8D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2022 год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DA28CB" w:rsidRDefault="003F4EA8" w:rsidP="00B65B8D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2023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A8" w:rsidRPr="00DA28CB" w:rsidRDefault="003F4EA8" w:rsidP="00B65B8D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2024 год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244558,39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252199,51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260476,89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244558,40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252199,52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260476,88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244558,39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252199,51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260476,89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733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675,18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756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598,54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781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430,66 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lastRenderedPageBreak/>
        <w:t>Приложение №14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DA28CB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DA28CB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DA28CB" w:rsidRPr="00DA28CB" w:rsidRDefault="00DA28CB" w:rsidP="00DA28C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28CB" w:rsidRPr="00DA28CB" w:rsidRDefault="00DA28CB" w:rsidP="00DA28C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>Распределение межбюджетных трансфертов на выполнение переданных полномочий по соглашениям на 2022 год и на плановый период 2023 и 2024 годов</w:t>
      </w:r>
    </w:p>
    <w:p w:rsidR="00DA28CB" w:rsidRPr="00DA28CB" w:rsidRDefault="0017193B" w:rsidP="00DA28CB">
      <w:pPr>
        <w:rPr>
          <w:rFonts w:ascii="Arial" w:hAnsi="Arial" w:cs="Arial"/>
        </w:rPr>
      </w:pPr>
      <w:r w:rsidRPr="0017193B">
        <w:rPr>
          <w:noProof/>
        </w:rPr>
        <w:pict>
          <v:shape id="Поле 4" o:spid="_x0000_s1033" type="#_x0000_t202" style="position:absolute;margin-left:22.8pt;margin-top:0;width:0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" stroked="f">
            <v:textbox inset=".5mm,.3mm,.5mm,.3mm">
              <w:txbxContent>
                <w:p w:rsidR="00634023" w:rsidRDefault="00634023" w:rsidP="00DA28CB">
                  <w:pPr>
                    <w:spacing w:after="24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>Распределение субвенций между муниципальными образованиями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                    Тульской области на 2003 год                     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17193B">
        <w:rPr>
          <w:noProof/>
        </w:rPr>
        <w:pict>
          <v:shape id="Поле 5" o:spid="_x0000_s1032" type="#_x0000_t202" style="position:absolute;margin-left:22.8pt;margin-top:0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" stroked="f">
            <v:textbox inset=".5mm,.3mm,.5mm,.3mm">
              <w:txbxContent>
                <w:p w:rsidR="00634023" w:rsidRDefault="00634023" w:rsidP="00DA28CB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DA28CB" w:rsidRPr="00DA28CB" w:rsidRDefault="00DA28CB" w:rsidP="00DA28CB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p w:rsidR="00DA28CB" w:rsidRPr="00DA28CB" w:rsidRDefault="00DA28CB" w:rsidP="00DA28C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/>
      </w:tblPr>
      <w:tblGrid>
        <w:gridCol w:w="349"/>
        <w:gridCol w:w="4154"/>
        <w:gridCol w:w="1701"/>
        <w:gridCol w:w="1842"/>
        <w:gridCol w:w="1524"/>
      </w:tblGrid>
      <w:tr w:rsidR="00DA28CB" w:rsidRPr="00DA28CB" w:rsidTr="003F4EA8">
        <w:trPr>
          <w:trHeight w:val="81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3F4EA8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3F4EA8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3F4EA8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2024 год</w:t>
            </w:r>
          </w:p>
        </w:tc>
      </w:tr>
      <w:tr w:rsidR="00DA28CB" w:rsidRPr="00DA28CB" w:rsidTr="003F4EA8">
        <w:trPr>
          <w:trHeight w:val="48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</w:tr>
      <w:tr w:rsidR="00DA28CB" w:rsidRPr="00DA28CB" w:rsidTr="003F4EA8">
        <w:trPr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1878746,64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1228100,00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1228100,0 </w:t>
            </w:r>
          </w:p>
        </w:tc>
      </w:tr>
      <w:tr w:rsidR="00DA28CB" w:rsidRPr="00DA28CB" w:rsidTr="003F4EA8">
        <w:trPr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1740067,83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1572000,00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1572000,0 </w:t>
            </w:r>
          </w:p>
        </w:tc>
      </w:tr>
      <w:tr w:rsidR="00DA28CB" w:rsidRPr="00DA28CB" w:rsidTr="003F4EA8">
        <w:trPr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1120000,00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970000,00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970000,0 </w:t>
            </w:r>
          </w:p>
        </w:tc>
      </w:tr>
      <w:tr w:rsidR="00DA28CB" w:rsidRPr="00DA28CB" w:rsidTr="003F4EA8">
        <w:trPr>
          <w:trHeight w:val="300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4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>738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814,47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3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>770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100,00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3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>770</w:t>
            </w:r>
            <w:r w:rsidR="003F4EA8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100,0 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lastRenderedPageBreak/>
        <w:t>Приложение №15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proofErr w:type="spellStart"/>
      <w:r w:rsidRPr="00DA28CB">
        <w:rPr>
          <w:rFonts w:ascii="Arial" w:eastAsiaTheme="minorHAnsi" w:hAnsi="Arial" w:cs="Arial"/>
          <w:szCs w:val="22"/>
          <w:lang w:eastAsia="en-US"/>
        </w:rPr>
        <w:t>Плавский</w:t>
      </w:r>
      <w:proofErr w:type="spellEnd"/>
      <w:r w:rsidRPr="00DA28CB">
        <w:rPr>
          <w:rFonts w:ascii="Arial" w:eastAsiaTheme="minorHAnsi" w:hAnsi="Arial" w:cs="Arial"/>
          <w:szCs w:val="22"/>
          <w:lang w:eastAsia="en-US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szCs w:val="22"/>
          <w:lang w:eastAsia="en-US"/>
        </w:rPr>
      </w:pPr>
      <w:r w:rsidRPr="00DA28CB">
        <w:rPr>
          <w:rFonts w:ascii="Arial" w:eastAsiaTheme="minorHAnsi" w:hAnsi="Arial" w:cs="Arial"/>
          <w:szCs w:val="22"/>
          <w:lang w:eastAsia="en-US"/>
        </w:rPr>
        <w:t>от 24.12.2021 №49/293</w:t>
      </w: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>Распределение иных межбюджетных трансфертов на финансовое обеспечение программного продукта на 2022 год и на плановый период 2023 и 2024 годов</w:t>
      </w:r>
    </w:p>
    <w:p w:rsidR="00DA28CB" w:rsidRPr="00DA28CB" w:rsidRDefault="0017193B" w:rsidP="00DA28CB">
      <w:pPr>
        <w:rPr>
          <w:rFonts w:ascii="Arial" w:hAnsi="Arial" w:cs="Arial"/>
        </w:rPr>
      </w:pPr>
      <w:r w:rsidRPr="0017193B">
        <w:rPr>
          <w:noProof/>
        </w:rPr>
        <w:pict>
          <v:shape id="Поле 2" o:spid="_x0000_s1035" type="#_x0000_t202" style="position:absolute;margin-left:18pt;margin-top:12pt;width:0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" stroked="f">
            <v:textbox inset=".5mm,.3mm,.5mm,.3mm">
              <w:txbxContent>
                <w:p w:rsidR="00634023" w:rsidRDefault="00634023" w:rsidP="00DA28CB">
                  <w:pPr>
                    <w:spacing w:after="24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>Распределение субвенций между муниципальными образованиями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                    Тульской области на 2003 год                     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17193B">
        <w:rPr>
          <w:noProof/>
        </w:rPr>
        <w:pict>
          <v:shape id="Поле 3" o:spid="_x0000_s1034" type="#_x0000_t202" style="position:absolute;margin-left:18pt;margin-top:12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" stroked="f">
            <v:textbox inset=".5mm,.3mm,.5mm,.3mm">
              <w:txbxContent>
                <w:p w:rsidR="00634023" w:rsidRDefault="00634023" w:rsidP="00DA28CB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DA28CB" w:rsidRPr="00DA28CB" w:rsidRDefault="00DA28CB" w:rsidP="00DA28CB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tbl>
      <w:tblPr>
        <w:tblW w:w="5000" w:type="pct"/>
        <w:tblLook w:val="04A0"/>
      </w:tblPr>
      <w:tblGrid>
        <w:gridCol w:w="350"/>
        <w:gridCol w:w="4414"/>
        <w:gridCol w:w="1578"/>
        <w:gridCol w:w="1846"/>
        <w:gridCol w:w="1382"/>
      </w:tblGrid>
      <w:tr w:rsidR="00DA28CB" w:rsidRPr="00DA28CB" w:rsidTr="00634023">
        <w:trPr>
          <w:trHeight w:val="5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2022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2024 год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-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101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520,00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109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800,00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105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600,0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Молочно - </w:t>
            </w:r>
            <w:proofErr w:type="spellStart"/>
            <w:r w:rsidRPr="00DA28CB">
              <w:rPr>
                <w:rFonts w:ascii="Arial" w:hAnsi="Arial" w:cs="Arial"/>
                <w:color w:val="000000"/>
              </w:rPr>
              <w:t>Дворское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101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520,00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109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800,00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105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600,0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101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520,00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109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800,00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105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600,0 </w:t>
            </w:r>
          </w:p>
        </w:tc>
      </w:tr>
      <w:tr w:rsidR="00DA28CB" w:rsidRPr="00DA28CB" w:rsidTr="00634023">
        <w:trPr>
          <w:trHeight w:val="57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304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560,00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329400,00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316</w:t>
            </w:r>
            <w:r w:rsidR="00346CE2">
              <w:rPr>
                <w:rFonts w:ascii="Arial" w:hAnsi="Arial" w:cs="Arial"/>
              </w:rPr>
              <w:t xml:space="preserve"> </w:t>
            </w:r>
            <w:r w:rsidRPr="00DA28CB">
              <w:rPr>
                <w:rFonts w:ascii="Arial" w:hAnsi="Arial" w:cs="Arial"/>
              </w:rPr>
              <w:t xml:space="preserve">800,0 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Default="00DA28CB" w:rsidP="00DA28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№16</w:t>
      </w:r>
    </w:p>
    <w:p w:rsidR="00DA28CB" w:rsidRDefault="00DA28CB" w:rsidP="00DA28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представителей</w:t>
      </w:r>
    </w:p>
    <w:p w:rsidR="00DA28CB" w:rsidRDefault="00DA28CB" w:rsidP="00DA28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A28CB" w:rsidRDefault="00DA28CB" w:rsidP="00DA28CB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Плавский</w:t>
      </w:r>
      <w:proofErr w:type="spellEnd"/>
      <w:r>
        <w:rPr>
          <w:rFonts w:ascii="Arial" w:hAnsi="Arial" w:cs="Arial"/>
        </w:rPr>
        <w:t xml:space="preserve"> район</w:t>
      </w:r>
    </w:p>
    <w:p w:rsidR="00DA28CB" w:rsidRDefault="00DA28CB" w:rsidP="00DA28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24.12.2021 №49/293</w:t>
      </w:r>
    </w:p>
    <w:p w:rsidR="00DA28CB" w:rsidRPr="00D87BDD" w:rsidRDefault="00DA28CB" w:rsidP="00DA28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A28CB" w:rsidRPr="00D87BDD" w:rsidRDefault="00DA28CB" w:rsidP="00DA28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A28CB" w:rsidRDefault="00DA28CB" w:rsidP="00DA28CB">
      <w:pPr>
        <w:jc w:val="center"/>
        <w:rPr>
          <w:rFonts w:ascii="Arial" w:hAnsi="Arial" w:cs="Arial"/>
          <w:b/>
          <w:snapToGrid w:val="0"/>
        </w:rPr>
      </w:pPr>
    </w:p>
    <w:p w:rsidR="00DA28CB" w:rsidRPr="00D87BDD" w:rsidRDefault="00DA28CB" w:rsidP="00DA28CB">
      <w:pPr>
        <w:jc w:val="center"/>
        <w:rPr>
          <w:rFonts w:ascii="Arial" w:hAnsi="Arial" w:cs="Arial"/>
          <w:b/>
          <w:snapToGrid w:val="0"/>
        </w:rPr>
      </w:pPr>
      <w:r w:rsidRPr="00D87BDD">
        <w:rPr>
          <w:rFonts w:ascii="Arial" w:hAnsi="Arial" w:cs="Arial"/>
          <w:b/>
          <w:snapToGrid w:val="0"/>
        </w:rPr>
        <w:t>Методика</w:t>
      </w:r>
    </w:p>
    <w:p w:rsidR="00DA28CB" w:rsidRPr="00D87BDD" w:rsidRDefault="00DA28CB" w:rsidP="00DA28CB">
      <w:pPr>
        <w:jc w:val="center"/>
        <w:rPr>
          <w:rFonts w:ascii="Arial" w:hAnsi="Arial" w:cs="Arial"/>
          <w:b/>
        </w:rPr>
      </w:pPr>
      <w:r w:rsidRPr="00D87BDD">
        <w:rPr>
          <w:rFonts w:ascii="Arial" w:hAnsi="Arial" w:cs="Arial"/>
          <w:b/>
          <w:snapToGrid w:val="0"/>
        </w:rPr>
        <w:t xml:space="preserve">расчета нормативов для распределения субвенций по поселениям  </w:t>
      </w:r>
      <w:proofErr w:type="spellStart"/>
      <w:r w:rsidRPr="00D87BDD">
        <w:rPr>
          <w:rFonts w:ascii="Arial" w:hAnsi="Arial" w:cs="Arial"/>
          <w:b/>
          <w:snapToGrid w:val="0"/>
        </w:rPr>
        <w:t>Плавского</w:t>
      </w:r>
      <w:proofErr w:type="spellEnd"/>
      <w:r w:rsidRPr="00D87BDD">
        <w:rPr>
          <w:rFonts w:ascii="Arial" w:hAnsi="Arial" w:cs="Arial"/>
          <w:b/>
          <w:snapToGrid w:val="0"/>
        </w:rPr>
        <w:t xml:space="preserve"> района </w:t>
      </w:r>
      <w:r w:rsidRPr="00D87BDD">
        <w:rPr>
          <w:rFonts w:ascii="Arial" w:hAnsi="Arial" w:cs="Arial"/>
          <w:b/>
        </w:rPr>
        <w:t>на осуществление полномочий по первичному воинскому учету на территориях, где отсутствуют военные комиссариаты</w:t>
      </w:r>
    </w:p>
    <w:p w:rsidR="00DA28CB" w:rsidRPr="00D87BDD" w:rsidRDefault="00DA28CB" w:rsidP="00DA28CB">
      <w:pPr>
        <w:autoSpaceDE w:val="0"/>
        <w:autoSpaceDN w:val="0"/>
        <w:adjustRightInd w:val="0"/>
        <w:rPr>
          <w:rFonts w:ascii="Arial" w:hAnsi="Arial" w:cs="Arial"/>
        </w:rPr>
      </w:pPr>
    </w:p>
    <w:p w:rsidR="00DA28CB" w:rsidRPr="00D87BDD" w:rsidRDefault="00DA28CB" w:rsidP="00DA28CB">
      <w:pPr>
        <w:autoSpaceDE w:val="0"/>
        <w:autoSpaceDN w:val="0"/>
        <w:adjustRightInd w:val="0"/>
        <w:rPr>
          <w:rFonts w:ascii="Arial" w:hAnsi="Arial" w:cs="Arial"/>
        </w:rPr>
      </w:pP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 xml:space="preserve">Объем субвенций, выделяемых бюджету поселения </w:t>
      </w:r>
      <w:proofErr w:type="spellStart"/>
      <w:r w:rsidRPr="00D87BDD">
        <w:rPr>
          <w:rFonts w:ascii="Arial" w:hAnsi="Arial" w:cs="Arial"/>
        </w:rPr>
        <w:t>Плавского</w:t>
      </w:r>
      <w:proofErr w:type="spellEnd"/>
      <w:r w:rsidRPr="00D87BDD">
        <w:rPr>
          <w:rFonts w:ascii="Arial" w:hAnsi="Arial" w:cs="Arial"/>
        </w:rPr>
        <w:t xml:space="preserve"> района, определяется по формуле: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V</w:t>
      </w:r>
      <w:proofErr w:type="gramEnd"/>
      <w:r w:rsidRPr="00D87BDD">
        <w:rPr>
          <w:rFonts w:ascii="Arial" w:hAnsi="Arial" w:cs="Arial"/>
        </w:rPr>
        <w:t>омс</w:t>
      </w:r>
      <w:proofErr w:type="spellEnd"/>
      <w:r w:rsidRPr="00D87BDD">
        <w:rPr>
          <w:rFonts w:ascii="Arial" w:hAnsi="Arial" w:cs="Arial"/>
        </w:rPr>
        <w:t xml:space="preserve"> = </w:t>
      </w:r>
      <w:proofErr w:type="spellStart"/>
      <w:r w:rsidRPr="00D87BDD">
        <w:rPr>
          <w:rFonts w:ascii="Arial" w:hAnsi="Arial" w:cs="Arial"/>
        </w:rPr>
        <w:t>Vсуб</w:t>
      </w:r>
      <w:proofErr w:type="spellEnd"/>
      <w:r w:rsidRPr="00D87BDD">
        <w:rPr>
          <w:rFonts w:ascii="Arial" w:hAnsi="Arial" w:cs="Arial"/>
        </w:rPr>
        <w:t xml:space="preserve"> / H </w:t>
      </w:r>
      <w:proofErr w:type="spellStart"/>
      <w:r w:rsidRPr="00D87BDD">
        <w:rPr>
          <w:rFonts w:ascii="Arial" w:hAnsi="Arial" w:cs="Arial"/>
        </w:rPr>
        <w:t>x</w:t>
      </w:r>
      <w:proofErr w:type="spellEnd"/>
      <w:r w:rsidRPr="00D87BDD">
        <w:rPr>
          <w:rFonts w:ascii="Arial" w:hAnsi="Arial" w:cs="Arial"/>
        </w:rPr>
        <w:t xml:space="preserve"> (</w:t>
      </w:r>
      <w:proofErr w:type="spellStart"/>
      <w:r w:rsidRPr="00D87BDD">
        <w:rPr>
          <w:rFonts w:ascii="Arial" w:hAnsi="Arial" w:cs="Arial"/>
        </w:rPr>
        <w:t>Nосвоб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</w:rPr>
        <w:t xml:space="preserve"> + </w:t>
      </w:r>
      <w:proofErr w:type="spellStart"/>
      <w:r w:rsidRPr="00D87BDD">
        <w:rPr>
          <w:rFonts w:ascii="Arial" w:hAnsi="Arial" w:cs="Arial"/>
        </w:rPr>
        <w:t>Nсовм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</w:rPr>
        <w:t xml:space="preserve"> </w:t>
      </w:r>
      <w:proofErr w:type="spellStart"/>
      <w:r w:rsidRPr="00D87BDD">
        <w:rPr>
          <w:rFonts w:ascii="Arial" w:hAnsi="Arial" w:cs="Arial"/>
        </w:rPr>
        <w:t>x</w:t>
      </w:r>
      <w:proofErr w:type="spellEnd"/>
      <w:r w:rsidRPr="00D87BDD">
        <w:rPr>
          <w:rFonts w:ascii="Arial" w:hAnsi="Arial" w:cs="Arial"/>
        </w:rPr>
        <w:t xml:space="preserve"> </w:t>
      </w: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>), где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V</w:t>
      </w:r>
      <w:proofErr w:type="gramEnd"/>
      <w:r w:rsidRPr="00D87BDD">
        <w:rPr>
          <w:rFonts w:ascii="Arial" w:hAnsi="Arial" w:cs="Arial"/>
        </w:rPr>
        <w:t>суб</w:t>
      </w:r>
      <w:proofErr w:type="spellEnd"/>
      <w:r w:rsidRPr="00D87BDD">
        <w:rPr>
          <w:rFonts w:ascii="Arial" w:hAnsi="Arial" w:cs="Arial"/>
        </w:rPr>
        <w:t xml:space="preserve"> - объем субвенций, выделенных из федерального бюджета бюджету района;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>H - количество военно-учетных работников в целом по району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7BDD">
        <w:rPr>
          <w:rFonts w:ascii="Arial" w:hAnsi="Arial" w:cs="Arial"/>
        </w:rPr>
        <w:t xml:space="preserve"> (</w:t>
      </w: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освоб</w:t>
      </w:r>
      <w:proofErr w:type="spellEnd"/>
      <w:r w:rsidRPr="00D87BDD">
        <w:rPr>
          <w:rFonts w:ascii="Arial" w:hAnsi="Arial" w:cs="Arial"/>
        </w:rPr>
        <w:t xml:space="preserve"> + </w:t>
      </w:r>
      <w:proofErr w:type="spellStart"/>
      <w:r w:rsidRPr="00D87BDD">
        <w:rPr>
          <w:rFonts w:ascii="Arial" w:hAnsi="Arial" w:cs="Arial"/>
        </w:rPr>
        <w:t>Nсовм</w:t>
      </w:r>
      <w:proofErr w:type="spellEnd"/>
      <w:r w:rsidRPr="00D87BDD">
        <w:rPr>
          <w:rFonts w:ascii="Arial" w:hAnsi="Arial" w:cs="Arial"/>
        </w:rPr>
        <w:t xml:space="preserve"> </w:t>
      </w:r>
      <w:proofErr w:type="spellStart"/>
      <w:r w:rsidRPr="00D87BDD">
        <w:rPr>
          <w:rFonts w:ascii="Arial" w:hAnsi="Arial" w:cs="Arial"/>
        </w:rPr>
        <w:t>x</w:t>
      </w:r>
      <w:proofErr w:type="spellEnd"/>
      <w:r w:rsidRPr="00D87BDD">
        <w:rPr>
          <w:rFonts w:ascii="Arial" w:hAnsi="Arial" w:cs="Arial"/>
        </w:rPr>
        <w:t xml:space="preserve"> </w:t>
      </w: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>);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освоб</w:t>
      </w:r>
      <w:proofErr w:type="spellEnd"/>
      <w:r w:rsidRPr="00D87BDD">
        <w:rPr>
          <w:rFonts w:ascii="Arial" w:hAnsi="Arial" w:cs="Arial"/>
        </w:rPr>
        <w:t xml:space="preserve"> – общее количество военно-учетных работников осуществляющих первичный воинский учет;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D87BDD">
        <w:rPr>
          <w:rFonts w:ascii="Arial" w:hAnsi="Arial" w:cs="Arial"/>
        </w:rPr>
        <w:t>N</w:t>
      </w:r>
      <w:proofErr w:type="gramEnd"/>
      <w:r w:rsidRPr="00D87BDD">
        <w:rPr>
          <w:rFonts w:ascii="Arial" w:hAnsi="Arial" w:cs="Arial"/>
        </w:rPr>
        <w:t>совм</w:t>
      </w:r>
      <w:proofErr w:type="spellEnd"/>
      <w:r w:rsidRPr="00D87BDD">
        <w:rPr>
          <w:rFonts w:ascii="Arial" w:hAnsi="Arial" w:cs="Arial"/>
        </w:rPr>
        <w:t xml:space="preserve"> – общее количество работников, осуществляющих первичный воинский учет по совместительству;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vertAlign w:val="subscript"/>
        </w:rPr>
      </w:pPr>
      <w:proofErr w:type="spellStart"/>
      <w:r w:rsidRPr="00D87BDD">
        <w:rPr>
          <w:rFonts w:ascii="Arial" w:hAnsi="Arial" w:cs="Arial"/>
        </w:rPr>
        <w:t>Nосвоб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  <w:vertAlign w:val="subscript"/>
        </w:rPr>
        <w:t xml:space="preserve"> </w:t>
      </w:r>
      <w:proofErr w:type="gramStart"/>
      <w:r w:rsidRPr="00D87BDD">
        <w:rPr>
          <w:rFonts w:ascii="Arial" w:hAnsi="Arial" w:cs="Arial"/>
        </w:rPr>
        <w:t>-к</w:t>
      </w:r>
      <w:proofErr w:type="gramEnd"/>
      <w:r w:rsidRPr="00D87BDD">
        <w:rPr>
          <w:rFonts w:ascii="Arial" w:hAnsi="Arial" w:cs="Arial"/>
        </w:rPr>
        <w:t xml:space="preserve">оличество военно-учетных работников осуществляющих первичный воинский учет в поселении </w:t>
      </w:r>
      <w:proofErr w:type="spellStart"/>
      <w:r w:rsidRPr="00D87BDD">
        <w:rPr>
          <w:rFonts w:ascii="Arial" w:hAnsi="Arial" w:cs="Arial"/>
        </w:rPr>
        <w:t>Плавского</w:t>
      </w:r>
      <w:proofErr w:type="spellEnd"/>
      <w:r w:rsidRPr="00D87BDD">
        <w:rPr>
          <w:rFonts w:ascii="Arial" w:hAnsi="Arial" w:cs="Arial"/>
        </w:rPr>
        <w:t xml:space="preserve"> района;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87BDD">
        <w:rPr>
          <w:rFonts w:ascii="Arial" w:hAnsi="Arial" w:cs="Arial"/>
        </w:rPr>
        <w:t>Nсовм</w:t>
      </w:r>
      <w:r w:rsidRPr="00D87BDD">
        <w:rPr>
          <w:rFonts w:ascii="Arial" w:hAnsi="Arial" w:cs="Arial"/>
          <w:vertAlign w:val="subscript"/>
        </w:rPr>
        <w:t>ОМС</w:t>
      </w:r>
      <w:proofErr w:type="spellEnd"/>
      <w:r w:rsidRPr="00D87BDD">
        <w:rPr>
          <w:rFonts w:ascii="Arial" w:hAnsi="Arial" w:cs="Arial"/>
          <w:vertAlign w:val="subscript"/>
        </w:rPr>
        <w:t xml:space="preserve"> </w:t>
      </w:r>
      <w:proofErr w:type="gramStart"/>
      <w:r w:rsidRPr="00D87BDD">
        <w:rPr>
          <w:rFonts w:ascii="Arial" w:hAnsi="Arial" w:cs="Arial"/>
        </w:rPr>
        <w:t>-к</w:t>
      </w:r>
      <w:proofErr w:type="gramEnd"/>
      <w:r w:rsidRPr="00D87BDD">
        <w:rPr>
          <w:rFonts w:ascii="Arial" w:hAnsi="Arial" w:cs="Arial"/>
        </w:rPr>
        <w:t xml:space="preserve">оличество работников, осуществляющих первичный воинский учет в поселении </w:t>
      </w:r>
      <w:proofErr w:type="spellStart"/>
      <w:r w:rsidRPr="00D87BDD">
        <w:rPr>
          <w:rFonts w:ascii="Arial" w:hAnsi="Arial" w:cs="Arial"/>
        </w:rPr>
        <w:t>Плавского</w:t>
      </w:r>
      <w:proofErr w:type="spellEnd"/>
      <w:r w:rsidRPr="00D87BDD">
        <w:rPr>
          <w:rFonts w:ascii="Arial" w:hAnsi="Arial" w:cs="Arial"/>
        </w:rPr>
        <w:t xml:space="preserve"> района по совместительству;</w:t>
      </w:r>
    </w:p>
    <w:p w:rsidR="00DA28CB" w:rsidRPr="00D87BDD" w:rsidRDefault="00DA28CB" w:rsidP="00DA2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87BDD">
        <w:rPr>
          <w:rFonts w:ascii="Arial" w:hAnsi="Arial" w:cs="Arial"/>
        </w:rPr>
        <w:t>Ki</w:t>
      </w:r>
      <w:proofErr w:type="spellEnd"/>
      <w:r w:rsidRPr="00D87BDD">
        <w:rPr>
          <w:rFonts w:ascii="Arial" w:hAnsi="Arial" w:cs="Arial"/>
        </w:rPr>
        <w:t xml:space="preserve"> - средний коэффициент рабочего времени.</w:t>
      </w:r>
      <w:r w:rsidRPr="00D87BDD">
        <w:rPr>
          <w:rFonts w:ascii="Arial" w:hAnsi="Arial" w:cs="Arial"/>
        </w:rPr>
        <w:tab/>
      </w:r>
      <w:r w:rsidRPr="00D87BDD">
        <w:rPr>
          <w:rFonts w:ascii="Arial" w:hAnsi="Arial" w:cs="Arial"/>
        </w:rPr>
        <w:tab/>
      </w:r>
    </w:p>
    <w:p w:rsidR="00DA28CB" w:rsidRPr="00D87BDD" w:rsidRDefault="00DA28CB" w:rsidP="00DA28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8CB" w:rsidRPr="00D87BDD" w:rsidRDefault="00DA28CB" w:rsidP="00DA28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8CB" w:rsidRPr="00D87BDD" w:rsidRDefault="00DA28CB" w:rsidP="00DA28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lastRenderedPageBreak/>
        <w:t>Приложение №17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lang w:eastAsia="en-US"/>
        </w:rPr>
      </w:pPr>
      <w:proofErr w:type="spellStart"/>
      <w:r w:rsidRPr="00DA28CB">
        <w:rPr>
          <w:rFonts w:ascii="Arial" w:eastAsiaTheme="minorHAnsi" w:hAnsi="Arial" w:cs="Arial"/>
          <w:lang w:eastAsia="en-US"/>
        </w:rPr>
        <w:t>Плавский</w:t>
      </w:r>
      <w:proofErr w:type="spellEnd"/>
      <w:r w:rsidRPr="00DA28CB">
        <w:rPr>
          <w:rFonts w:ascii="Arial" w:eastAsiaTheme="minorHAnsi" w:hAnsi="Arial" w:cs="Arial"/>
          <w:lang w:eastAsia="en-US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от 24.12.2021 №49/293</w:t>
      </w: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>Программа</w:t>
      </w: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 xml:space="preserve">муниципальных  внутренних заимствований и погашения муниципального долга муниципального образования </w:t>
      </w:r>
      <w:proofErr w:type="spellStart"/>
      <w:r w:rsidRPr="00DA28CB">
        <w:rPr>
          <w:rFonts w:ascii="Arial" w:hAnsi="Arial" w:cs="Arial"/>
          <w:b/>
          <w:bCs/>
        </w:rPr>
        <w:t>Плавский</w:t>
      </w:r>
      <w:proofErr w:type="spellEnd"/>
      <w:r w:rsidRPr="00DA28CB">
        <w:rPr>
          <w:rFonts w:ascii="Arial" w:hAnsi="Arial" w:cs="Arial"/>
          <w:b/>
          <w:bCs/>
        </w:rPr>
        <w:t xml:space="preserve"> район на 2022 год и на плановый период 2023 и 2024 годов</w:t>
      </w:r>
    </w:p>
    <w:p w:rsidR="00DA28CB" w:rsidRPr="00DA28CB" w:rsidRDefault="00DA28CB" w:rsidP="00DA28CB">
      <w:pPr>
        <w:rPr>
          <w:rFonts w:ascii="Arial" w:hAnsi="Arial" w:cs="Arial"/>
        </w:rPr>
      </w:pPr>
      <w:r w:rsidRPr="00DA28CB">
        <w:rPr>
          <w:rFonts w:ascii="Arial" w:hAnsi="Arial" w:cs="Arial"/>
        </w:rPr>
        <w:t> </w:t>
      </w:r>
    </w:p>
    <w:p w:rsidR="00DA28CB" w:rsidRPr="00DA28CB" w:rsidRDefault="00DA28CB" w:rsidP="00DA28CB">
      <w:pPr>
        <w:rPr>
          <w:rFonts w:ascii="Arial" w:hAnsi="Arial" w:cs="Arial"/>
        </w:rPr>
      </w:pPr>
      <w:r w:rsidRPr="00DA28CB">
        <w:rPr>
          <w:rFonts w:ascii="Arial" w:hAnsi="Arial" w:cs="Arial"/>
        </w:rPr>
        <w:t> </w:t>
      </w:r>
    </w:p>
    <w:p w:rsidR="00DA28CB" w:rsidRPr="00DA28CB" w:rsidRDefault="00DA28CB" w:rsidP="00DA28CB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655"/>
        <w:gridCol w:w="901"/>
        <w:gridCol w:w="1714"/>
        <w:gridCol w:w="1084"/>
        <w:gridCol w:w="1705"/>
        <w:gridCol w:w="910"/>
        <w:gridCol w:w="1583"/>
        <w:gridCol w:w="1524"/>
        <w:gridCol w:w="1649"/>
      </w:tblGrid>
      <w:tr w:rsidR="00DA28CB" w:rsidRPr="00DA28CB" w:rsidTr="00634023">
        <w:trPr>
          <w:trHeight w:val="57"/>
        </w:trPr>
        <w:tc>
          <w:tcPr>
            <w:tcW w:w="1778" w:type="dxa"/>
            <w:vMerge w:val="restart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Вид заимствований</w:t>
            </w:r>
          </w:p>
        </w:tc>
        <w:tc>
          <w:tcPr>
            <w:tcW w:w="7969" w:type="dxa"/>
            <w:gridSpan w:val="6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Объемы привлечения сре</w:t>
            </w:r>
            <w:proofErr w:type="gramStart"/>
            <w:r w:rsidRPr="00DA28CB">
              <w:rPr>
                <w:rFonts w:ascii="Arial" w:hAnsi="Arial" w:cs="Arial"/>
                <w:sz w:val="22"/>
                <w:szCs w:val="22"/>
              </w:rPr>
              <w:t>дств в б</w:t>
            </w:r>
            <w:proofErr w:type="gramEnd"/>
            <w:r w:rsidRPr="00DA28CB">
              <w:rPr>
                <w:rFonts w:ascii="Arial" w:hAnsi="Arial" w:cs="Arial"/>
                <w:sz w:val="22"/>
                <w:szCs w:val="22"/>
              </w:rPr>
              <w:t xml:space="preserve">юджет муниципального образования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Плавский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2022 год и на плановый период 2023 и 2024 годов</w:t>
            </w:r>
          </w:p>
        </w:tc>
        <w:tc>
          <w:tcPr>
            <w:tcW w:w="4756" w:type="dxa"/>
            <w:gridSpan w:val="3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Объемы погашения муниципальных долговых обязательств  муниципального образования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Плавский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район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shd w:val="clear" w:color="auto" w:fill="auto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2798" w:type="dxa"/>
            <w:gridSpan w:val="2"/>
            <w:shd w:val="clear" w:color="auto" w:fill="auto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615" w:type="dxa"/>
            <w:gridSpan w:val="2"/>
            <w:shd w:val="clear" w:color="auto" w:fill="auto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предельные сроки погашения </w:t>
            </w:r>
          </w:p>
        </w:tc>
        <w:tc>
          <w:tcPr>
            <w:tcW w:w="1583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shd w:val="clear" w:color="auto" w:fill="auto"/>
            <w:hideMark/>
          </w:tcPr>
          <w:p w:rsidR="00DA28CB" w:rsidRPr="00DA28CB" w:rsidRDefault="00DA28CB" w:rsidP="00DA2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655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14 167 600,00 </w:t>
            </w:r>
          </w:p>
        </w:tc>
        <w:tc>
          <w:tcPr>
            <w:tcW w:w="901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71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20 144 177,35 </w:t>
            </w:r>
          </w:p>
        </w:tc>
        <w:tc>
          <w:tcPr>
            <w:tcW w:w="108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705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26 576 700,00 </w:t>
            </w:r>
          </w:p>
        </w:tc>
        <w:tc>
          <w:tcPr>
            <w:tcW w:w="910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583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52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5 001 900,00 </w:t>
            </w:r>
          </w:p>
        </w:tc>
        <w:tc>
          <w:tcPr>
            <w:tcW w:w="1649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10 873 500,00 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shd w:val="clear" w:color="auto" w:fill="auto"/>
            <w:hideMark/>
          </w:tcPr>
          <w:p w:rsidR="00DA28CB" w:rsidRPr="00DA28CB" w:rsidRDefault="00DA28CB" w:rsidP="00DA2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55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901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08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910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7 514 600,00 </w:t>
            </w:r>
          </w:p>
        </w:tc>
        <w:tc>
          <w:tcPr>
            <w:tcW w:w="1524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7 706 500,00 </w:t>
            </w:r>
          </w:p>
        </w:tc>
        <w:tc>
          <w:tcPr>
            <w:tcW w:w="1649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7 500 000,00 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655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2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lastRenderedPageBreak/>
              <w:t>бюджетные кредиты на пополнение остатков средств на счетах бюджетов</w:t>
            </w:r>
          </w:p>
        </w:tc>
        <w:tc>
          <w:tcPr>
            <w:tcW w:w="1655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901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08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910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0,00 </w:t>
            </w:r>
          </w:p>
        </w:tc>
        <w:tc>
          <w:tcPr>
            <w:tcW w:w="152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649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DA28CB" w:rsidRPr="00DA28CB" w:rsidTr="00634023">
        <w:trPr>
          <w:trHeight w:val="57"/>
        </w:trPr>
        <w:tc>
          <w:tcPr>
            <w:tcW w:w="1778" w:type="dxa"/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5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14 167 600,00 </w:t>
            </w:r>
          </w:p>
        </w:tc>
        <w:tc>
          <w:tcPr>
            <w:tcW w:w="901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14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20 144 177,35 </w:t>
            </w:r>
          </w:p>
        </w:tc>
        <w:tc>
          <w:tcPr>
            <w:tcW w:w="1084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26 576 700,00 </w:t>
            </w:r>
          </w:p>
        </w:tc>
        <w:tc>
          <w:tcPr>
            <w:tcW w:w="910" w:type="dxa"/>
            <w:shd w:val="clear" w:color="auto" w:fill="auto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7 514 600,00 </w:t>
            </w:r>
          </w:p>
        </w:tc>
        <w:tc>
          <w:tcPr>
            <w:tcW w:w="1524" w:type="dxa"/>
            <w:shd w:val="clear" w:color="000000" w:fill="FFFFFF"/>
            <w:hideMark/>
          </w:tcPr>
          <w:p w:rsidR="00DA28CB" w:rsidRPr="00DA28CB" w:rsidRDefault="00DA28CB" w:rsidP="00DA28CB">
            <w:pPr>
              <w:ind w:left="-1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12 708 400,00 </w:t>
            </w:r>
          </w:p>
        </w:tc>
        <w:tc>
          <w:tcPr>
            <w:tcW w:w="1649" w:type="dxa"/>
            <w:shd w:val="clear" w:color="000000" w:fill="FFFFFF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18 373 500,00 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headerReference w:type="default" r:id="rId16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lastRenderedPageBreak/>
        <w:t>Приложение №18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proofErr w:type="spellStart"/>
      <w:r w:rsidRPr="00DA28CB">
        <w:rPr>
          <w:rFonts w:ascii="Arial" w:hAnsi="Arial" w:cs="Arial"/>
        </w:rPr>
        <w:t>Плавский</w:t>
      </w:r>
      <w:proofErr w:type="spellEnd"/>
      <w:r w:rsidRPr="00DA28CB">
        <w:rPr>
          <w:rFonts w:ascii="Arial" w:hAnsi="Arial" w:cs="Arial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от 24.12.2021 №49/293</w:t>
      </w: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  <w:r w:rsidRPr="00DA28CB">
        <w:rPr>
          <w:rFonts w:ascii="Arial" w:hAnsi="Arial" w:cs="Arial"/>
          <w:b/>
          <w:bCs/>
        </w:rPr>
        <w:t>ПРОГРАММА</w:t>
      </w:r>
      <w:r w:rsidRPr="00DA28CB">
        <w:rPr>
          <w:rFonts w:ascii="Arial" w:hAnsi="Arial" w:cs="Arial"/>
          <w:b/>
          <w:bCs/>
        </w:rPr>
        <w:br/>
        <w:t xml:space="preserve"> муниципальных гарантий муниципального образования </w:t>
      </w:r>
      <w:proofErr w:type="spellStart"/>
      <w:r w:rsidRPr="00DA28CB">
        <w:rPr>
          <w:rFonts w:ascii="Arial" w:hAnsi="Arial" w:cs="Arial"/>
          <w:b/>
        </w:rPr>
        <w:t>Плавский</w:t>
      </w:r>
      <w:proofErr w:type="spellEnd"/>
      <w:r w:rsidRPr="00DA28CB">
        <w:rPr>
          <w:rFonts w:ascii="Arial" w:hAnsi="Arial" w:cs="Arial"/>
          <w:b/>
        </w:rPr>
        <w:t xml:space="preserve"> район</w:t>
      </w: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  <w:r w:rsidRPr="00DA28CB">
        <w:rPr>
          <w:rFonts w:ascii="Arial" w:hAnsi="Arial" w:cs="Arial"/>
          <w:b/>
        </w:rPr>
        <w:t>на 2022 год и на плановый период 2023 и 2024 годов</w:t>
      </w: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p w:rsidR="00DA28CB" w:rsidRPr="00DA28CB" w:rsidRDefault="00DA28CB" w:rsidP="00DA28CB">
      <w:pPr>
        <w:jc w:val="right"/>
        <w:rPr>
          <w:rFonts w:ascii="Arial" w:hAnsi="Arial" w:cs="Arial"/>
          <w:b/>
        </w:rPr>
      </w:pPr>
      <w:r w:rsidRPr="00DA28CB">
        <w:rPr>
          <w:rFonts w:ascii="Arial" w:hAnsi="Arial" w:cs="Arial"/>
        </w:rPr>
        <w:t>(рублей)</w:t>
      </w: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tbl>
      <w:tblPr>
        <w:tblW w:w="0" w:type="dxa"/>
        <w:tblLayout w:type="fixed"/>
        <w:tblLook w:val="04A0"/>
      </w:tblPr>
      <w:tblGrid>
        <w:gridCol w:w="2093"/>
        <w:gridCol w:w="1843"/>
        <w:gridCol w:w="901"/>
        <w:gridCol w:w="1102"/>
        <w:gridCol w:w="1169"/>
        <w:gridCol w:w="1641"/>
        <w:gridCol w:w="2887"/>
        <w:gridCol w:w="2866"/>
      </w:tblGrid>
      <w:tr w:rsidR="00DA28CB" w:rsidRPr="00DA28CB" w:rsidTr="00634023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Категория, наименование принципала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Объем предоставляемых гарантий, рублей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Обеспечение исполнения обязатель</w:t>
            </w:r>
            <w:proofErr w:type="gramStart"/>
            <w:r w:rsidRPr="00DA28CB">
              <w:rPr>
                <w:rFonts w:ascii="Arial" w:hAnsi="Arial" w:cs="Arial"/>
                <w:color w:val="000000"/>
              </w:rPr>
              <w:t>ств пр</w:t>
            </w:r>
            <w:proofErr w:type="gramEnd"/>
            <w:r w:rsidRPr="00DA28CB">
              <w:rPr>
                <w:rFonts w:ascii="Arial" w:hAnsi="Arial" w:cs="Arial"/>
                <w:color w:val="000000"/>
              </w:rPr>
              <w:t>инципала по удовлетворению регрессных требований гаранта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Иные условия предоставления и исполнения муниципальных гарантий</w:t>
            </w:r>
          </w:p>
        </w:tc>
      </w:tr>
      <w:tr w:rsidR="00DA28CB" w:rsidRPr="00DA28CB" w:rsidTr="00634023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2024 год 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</w:p>
        </w:tc>
      </w:tr>
      <w:tr w:rsidR="00DA28CB" w:rsidRPr="00DA28CB" w:rsidTr="00634023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DA28CB" w:rsidRPr="00DA28CB" w:rsidRDefault="00DA28CB" w:rsidP="00DA28CB">
      <w:pPr>
        <w:jc w:val="center"/>
        <w:rPr>
          <w:rFonts w:ascii="Arial" w:hAnsi="Arial" w:cs="Arial"/>
          <w:b/>
        </w:rPr>
      </w:pPr>
      <w:r w:rsidRPr="00DA28CB">
        <w:rPr>
          <w:rFonts w:ascii="Arial" w:hAnsi="Arial" w:cs="Arial"/>
          <w:b/>
        </w:rPr>
        <w:t>_____________</w:t>
      </w: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p w:rsidR="00DA28CB" w:rsidRPr="00DA28CB" w:rsidRDefault="00DA28CB" w:rsidP="00DA28CB">
      <w:pPr>
        <w:jc w:val="center"/>
        <w:rPr>
          <w:rFonts w:ascii="Arial" w:hAnsi="Arial" w:cs="Arial"/>
          <w:b/>
        </w:rPr>
      </w:pPr>
    </w:p>
    <w:p w:rsidR="00DA28CB" w:rsidRDefault="00DA28CB" w:rsidP="00263F43">
      <w:pPr>
        <w:pStyle w:val="a5"/>
        <w:rPr>
          <w:sz w:val="24"/>
          <w:szCs w:val="24"/>
        </w:rPr>
        <w:sectPr w:rsidR="00DA28CB" w:rsidSect="00634023">
          <w:headerReference w:type="default" r:id="rId17"/>
          <w:footerReference w:type="first" r:id="rId18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lastRenderedPageBreak/>
        <w:t>Приложение № 19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proofErr w:type="spellStart"/>
      <w:r w:rsidRPr="00DA28CB">
        <w:rPr>
          <w:rFonts w:ascii="Arial" w:hAnsi="Arial" w:cs="Arial"/>
        </w:rPr>
        <w:t>Плавский</w:t>
      </w:r>
      <w:proofErr w:type="spellEnd"/>
      <w:r w:rsidRPr="00DA28CB">
        <w:rPr>
          <w:rFonts w:ascii="Arial" w:hAnsi="Arial" w:cs="Arial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от 24.12.2021 №49/293</w:t>
      </w:r>
    </w:p>
    <w:p w:rsidR="00DA28CB" w:rsidRPr="00DA28CB" w:rsidRDefault="00DA28CB" w:rsidP="00DA28CB">
      <w:pPr>
        <w:spacing w:after="200" w:line="276" w:lineRule="auto"/>
        <w:jc w:val="center"/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DA28CB">
        <w:rPr>
          <w:rFonts w:ascii="Arial" w:hAnsi="Arial" w:cs="Arial"/>
          <w:b/>
          <w:bCs/>
        </w:rPr>
        <w:t>Плавский</w:t>
      </w:r>
      <w:proofErr w:type="spellEnd"/>
      <w:r w:rsidRPr="00DA28CB">
        <w:rPr>
          <w:rFonts w:ascii="Arial" w:hAnsi="Arial" w:cs="Arial"/>
          <w:b/>
          <w:bCs/>
        </w:rPr>
        <w:t xml:space="preserve"> район на 2022 год и на плановый период 2023 и 2024 годов</w:t>
      </w:r>
    </w:p>
    <w:p w:rsidR="00DA28CB" w:rsidRPr="00DA28CB" w:rsidRDefault="00DA28CB" w:rsidP="00DA28CB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4849"/>
        <w:gridCol w:w="2126"/>
        <w:gridCol w:w="1985"/>
        <w:gridCol w:w="2126"/>
      </w:tblGrid>
      <w:tr w:rsidR="00DA28CB" w:rsidRPr="00DA28CB" w:rsidTr="00634023">
        <w:trPr>
          <w:trHeight w:val="276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</w:tr>
      <w:tr w:rsidR="00DA28CB" w:rsidRPr="00DA28CB" w:rsidTr="00634023">
        <w:trPr>
          <w:trHeight w:val="276"/>
        </w:trPr>
        <w:tc>
          <w:tcPr>
            <w:tcW w:w="3417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6 653 000,00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7 435 777,35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8 203 200,00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6 653 000,00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7 435 777,35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8 203 200,00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14 167 600,00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15 142 277,35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15 703 200,00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14 167 600,00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20 144 177,35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26 576 700,00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05 0000 710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14 167 600,00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20 144 177,35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26 576 700,00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-5 001 900,00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-10 873 500,00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05 0000 810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-5 001 900,00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-10 873 500,00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000 01 03 00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бюджетов </w:t>
            </w:r>
            <w:r w:rsidRPr="00DA28CB">
              <w:rPr>
                <w:rFonts w:ascii="Arial" w:hAnsi="Arial" w:cs="Arial"/>
                <w:sz w:val="22"/>
                <w:szCs w:val="22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lastRenderedPageBreak/>
              <w:t>-7 514 600,00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-7 514 600,00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000 01 03 01 00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-7 514 600,00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000 01 03 01 00 05 0000 810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-7 514 600,00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-7 706 500,00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000 01 05 00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000 01 05 02 00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000 01 05 02 01 05 0000 510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 xml:space="preserve">Увеличение  прочих </w:t>
            </w:r>
            <w:proofErr w:type="gramStart"/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-773 688 518,45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000 01 05 00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 xml:space="preserve">000 01 05 02 00 </w:t>
            </w:r>
            <w:proofErr w:type="spellStart"/>
            <w:r w:rsidRPr="00DA28C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DA28CB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000 01 05 02 01 00 0000 610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773 688 518,45</w:t>
            </w:r>
          </w:p>
        </w:tc>
      </w:tr>
      <w:tr w:rsidR="00DA28CB" w:rsidRPr="00DA28CB" w:rsidTr="00634023">
        <w:trPr>
          <w:trHeight w:val="57"/>
        </w:trPr>
        <w:tc>
          <w:tcPr>
            <w:tcW w:w="3417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000 01 05 02 01 05 0000 610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DA28CB">
              <w:rPr>
                <w:rFonts w:ascii="Arial" w:hAnsi="Arial" w:cs="Arial"/>
                <w:color w:val="000000"/>
                <w:sz w:val="22"/>
                <w:szCs w:val="22"/>
              </w:rPr>
              <w:t>остатков денежных средств бюджетов муниципальных районов Российской Федерации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725 754 865,15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767 882 825,78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8CB">
              <w:rPr>
                <w:rFonts w:ascii="Arial" w:hAnsi="Arial" w:cs="Arial"/>
                <w:sz w:val="22"/>
                <w:szCs w:val="22"/>
              </w:rPr>
              <w:t>773 688 518,45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___________________</w:t>
      </w:r>
    </w:p>
    <w:p w:rsidR="00DA28CB" w:rsidRDefault="00DA28CB" w:rsidP="00263F43">
      <w:pPr>
        <w:pStyle w:val="a5"/>
        <w:rPr>
          <w:sz w:val="24"/>
          <w:szCs w:val="24"/>
        </w:rPr>
        <w:sectPr w:rsidR="00DA28CB" w:rsidSect="00DA28CB">
          <w:headerReference w:type="default" r:id="rId19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lastRenderedPageBreak/>
        <w:t>Приложение № 20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к решению Собрания представителей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муниципального образования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proofErr w:type="spellStart"/>
      <w:r w:rsidRPr="00DA28CB">
        <w:rPr>
          <w:rFonts w:ascii="Arial" w:hAnsi="Arial" w:cs="Arial"/>
        </w:rPr>
        <w:t>Плавский</w:t>
      </w:r>
      <w:proofErr w:type="spellEnd"/>
      <w:r w:rsidRPr="00DA28CB">
        <w:rPr>
          <w:rFonts w:ascii="Arial" w:hAnsi="Arial" w:cs="Arial"/>
        </w:rPr>
        <w:t xml:space="preserve"> район</w:t>
      </w:r>
    </w:p>
    <w:p w:rsidR="00DA28CB" w:rsidRPr="00DA28CB" w:rsidRDefault="00DA28CB" w:rsidP="00DA28CB">
      <w:pPr>
        <w:jc w:val="right"/>
        <w:rPr>
          <w:rFonts w:ascii="Arial" w:hAnsi="Arial" w:cs="Arial"/>
        </w:rPr>
      </w:pPr>
      <w:r w:rsidRPr="00DA28CB">
        <w:rPr>
          <w:rFonts w:ascii="Arial" w:hAnsi="Arial" w:cs="Arial"/>
        </w:rPr>
        <w:t>от 24.12.2021 №49/293</w:t>
      </w:r>
    </w:p>
    <w:p w:rsidR="00DA28CB" w:rsidRPr="00DA28CB" w:rsidRDefault="0017193B" w:rsidP="00DA28CB">
      <w:pPr>
        <w:rPr>
          <w:rFonts w:ascii="Arial" w:hAnsi="Arial" w:cs="Arial"/>
          <w:b/>
          <w:bCs/>
        </w:rPr>
      </w:pPr>
      <w:r w:rsidRPr="0017193B">
        <w:rPr>
          <w:noProof/>
        </w:rPr>
        <w:pict>
          <v:shape id="_x0000_s1037" type="#_x0000_t202" style="position:absolute;margin-left:315.6pt;margin-top:15pt;width:0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" stroked="f">
            <v:textbox inset=".5mm,.3mm,.5mm,.3mm">
              <w:txbxContent>
                <w:p w:rsidR="00634023" w:rsidRDefault="00634023" w:rsidP="00DA28CB">
                  <w:pPr>
                    <w:spacing w:after="24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>Распределение субвенций между муниципальными образованиями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                    Тульской области на 2003 год                     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17193B">
        <w:rPr>
          <w:noProof/>
        </w:rPr>
        <w:pict>
          <v:shape id="_x0000_s1036" type="#_x0000_t202" style="position:absolute;margin-left:315.6pt;margin-top:1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" stroked="f">
            <v:textbox inset=".5mm,.3mm,.5mm,.3mm">
              <w:txbxContent>
                <w:p w:rsidR="00634023" w:rsidRDefault="00634023" w:rsidP="00DA28CB"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>к проекту закона Тульской области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"О бюджете Тульской области на 2003 год"</w:t>
                  </w:r>
                  <w: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br/>
                    <w:t xml:space="preserve"> Тульской области на 2003 год"</w:t>
                  </w:r>
                </w:p>
              </w:txbxContent>
            </v:textbox>
          </v:shape>
        </w:pict>
      </w:r>
    </w:p>
    <w:p w:rsidR="00DA28CB" w:rsidRPr="00DA28CB" w:rsidRDefault="00DA28CB" w:rsidP="00DA28CB">
      <w:pPr>
        <w:jc w:val="center"/>
        <w:rPr>
          <w:rFonts w:ascii="Arial" w:hAnsi="Arial" w:cs="Arial"/>
          <w:b/>
          <w:bCs/>
        </w:rPr>
      </w:pPr>
      <w:r w:rsidRPr="00DA28CB">
        <w:rPr>
          <w:rFonts w:ascii="Arial" w:hAnsi="Arial" w:cs="Arial"/>
          <w:b/>
          <w:bCs/>
        </w:rPr>
        <w:t xml:space="preserve">Распределение  иных межбюджетных трансфертов  из дорожного фонда муниципального образования </w:t>
      </w:r>
      <w:proofErr w:type="spellStart"/>
      <w:r w:rsidRPr="00DA28CB">
        <w:rPr>
          <w:rFonts w:ascii="Arial" w:hAnsi="Arial" w:cs="Arial"/>
          <w:b/>
          <w:bCs/>
        </w:rPr>
        <w:t>Плавский</w:t>
      </w:r>
      <w:proofErr w:type="spellEnd"/>
      <w:r w:rsidRPr="00DA28CB">
        <w:rPr>
          <w:rFonts w:ascii="Arial" w:hAnsi="Arial" w:cs="Arial"/>
          <w:b/>
          <w:bCs/>
        </w:rPr>
        <w:t xml:space="preserve"> район на 2022 год  и на плановый период 2023 и 2024 годов</w:t>
      </w:r>
    </w:p>
    <w:p w:rsidR="00DA28CB" w:rsidRPr="00DA28CB" w:rsidRDefault="00DA28CB" w:rsidP="00DA28CB">
      <w:pPr>
        <w:rPr>
          <w:rFonts w:ascii="Arial" w:hAnsi="Arial" w:cs="Arial"/>
          <w:b/>
          <w:bCs/>
        </w:rPr>
      </w:pPr>
    </w:p>
    <w:p w:rsidR="00DA28CB" w:rsidRPr="00DA28CB" w:rsidRDefault="00DA28CB" w:rsidP="00DA28CB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28CB">
        <w:rPr>
          <w:rFonts w:ascii="Arial" w:hAnsi="Arial" w:cs="Arial"/>
        </w:rPr>
        <w:t>(рублей)</w:t>
      </w:r>
    </w:p>
    <w:tbl>
      <w:tblPr>
        <w:tblW w:w="5000" w:type="pct"/>
        <w:tblLook w:val="04A0"/>
      </w:tblPr>
      <w:tblGrid>
        <w:gridCol w:w="391"/>
        <w:gridCol w:w="4395"/>
        <w:gridCol w:w="1870"/>
        <w:gridCol w:w="1372"/>
        <w:gridCol w:w="1543"/>
      </w:tblGrid>
      <w:tr w:rsidR="00DA28CB" w:rsidRPr="00DA28CB" w:rsidTr="00634023">
        <w:trPr>
          <w:trHeight w:val="5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2022 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2023 год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2024 год</w:t>
            </w:r>
          </w:p>
        </w:tc>
      </w:tr>
      <w:tr w:rsidR="00DA28CB" w:rsidRPr="00DA28CB" w:rsidTr="00634023">
        <w:trPr>
          <w:trHeight w:val="5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16 759 320,37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</w:tr>
      <w:tr w:rsidR="00DA28CB" w:rsidRPr="00DA28CB" w:rsidTr="00634023">
        <w:trPr>
          <w:trHeight w:val="5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346CE2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 xml:space="preserve">Муниципальное образование </w:t>
            </w:r>
            <w:proofErr w:type="spellStart"/>
            <w:r w:rsidR="00346CE2">
              <w:rPr>
                <w:rFonts w:ascii="Arial" w:hAnsi="Arial" w:cs="Arial"/>
                <w:color w:val="000000"/>
              </w:rPr>
              <w:t>Камынинское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2 000 000,00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</w:tr>
      <w:tr w:rsidR="00DA28CB" w:rsidRPr="00DA28CB" w:rsidTr="00634023">
        <w:trPr>
          <w:trHeight w:val="5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28C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rPr>
                <w:rFonts w:ascii="Arial" w:hAnsi="Arial" w:cs="Arial"/>
                <w:color w:val="000000"/>
              </w:rPr>
            </w:pPr>
            <w:r w:rsidRPr="00DA28C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>18 759 320,37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CB" w:rsidRPr="00DA28CB" w:rsidRDefault="00DA28CB" w:rsidP="00DA28CB">
            <w:pPr>
              <w:jc w:val="right"/>
              <w:rPr>
                <w:rFonts w:ascii="Arial" w:hAnsi="Arial" w:cs="Arial"/>
              </w:rPr>
            </w:pPr>
            <w:r w:rsidRPr="00DA28CB">
              <w:rPr>
                <w:rFonts w:ascii="Arial" w:hAnsi="Arial" w:cs="Arial"/>
              </w:rPr>
              <w:t xml:space="preserve">0,0 </w:t>
            </w:r>
          </w:p>
        </w:tc>
      </w:tr>
    </w:tbl>
    <w:p w:rsidR="00DA28CB" w:rsidRPr="00DA28CB" w:rsidRDefault="00DA28CB" w:rsidP="00DA28CB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A28CB">
        <w:rPr>
          <w:rFonts w:ascii="Arial" w:eastAsiaTheme="minorHAnsi" w:hAnsi="Arial" w:cs="Arial"/>
          <w:lang w:eastAsia="en-US"/>
        </w:rPr>
        <w:t>________________</w:t>
      </w:r>
    </w:p>
    <w:p w:rsidR="00503B70" w:rsidRPr="00F9349F" w:rsidRDefault="00503B70" w:rsidP="00263F43">
      <w:pPr>
        <w:pStyle w:val="a5"/>
        <w:rPr>
          <w:sz w:val="24"/>
          <w:szCs w:val="24"/>
        </w:rPr>
      </w:pPr>
    </w:p>
    <w:sectPr w:rsidR="00503B70" w:rsidRPr="00F9349F" w:rsidSect="00DA28CB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23" w:rsidRDefault="00634023" w:rsidP="002B45FC">
      <w:r>
        <w:separator/>
      </w:r>
    </w:p>
  </w:endnote>
  <w:endnote w:type="continuationSeparator" w:id="1">
    <w:p w:rsidR="00634023" w:rsidRDefault="00634023" w:rsidP="002B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23" w:rsidRDefault="0017193B">
    <w:pPr>
      <w:pStyle w:val="ab"/>
    </w:pPr>
    <w:r w:rsidRPr="0017193B">
      <w:rPr>
        <w:rFonts w:ascii="PT Astra Serif" w:hAnsi="PT Astra Serif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4pt;margin-top:782.9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3503471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23" w:rsidRDefault="00634023" w:rsidP="002B45FC">
      <w:r>
        <w:separator/>
      </w:r>
    </w:p>
  </w:footnote>
  <w:footnote w:type="continuationSeparator" w:id="1">
    <w:p w:rsidR="00634023" w:rsidRDefault="00634023" w:rsidP="002B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226238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8</w:t>
          </w:r>
        </w:fldSimple>
      </w:p>
    </w:sdtContent>
  </w:sdt>
  <w:p w:rsidR="00634023" w:rsidRDefault="00634023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02789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2</w:t>
          </w:r>
        </w:fldSimple>
      </w:p>
    </w:sdtContent>
  </w:sdt>
  <w:p w:rsidR="00634023" w:rsidRDefault="00634023">
    <w:pPr>
      <w:pStyle w:val="a9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839223"/>
    </w:sdtPr>
    <w:sdtContent>
      <w:p w:rsidR="00634023" w:rsidRDefault="0017193B">
        <w:pPr>
          <w:pStyle w:val="a9"/>
          <w:jc w:val="center"/>
        </w:pPr>
        <w:fldSimple w:instr="PAGE   \* MERGEFORMAT">
          <w:r w:rsidR="00634023">
            <w:rPr>
              <w:noProof/>
            </w:rPr>
            <w:t>2</w:t>
          </w:r>
        </w:fldSimple>
      </w:p>
    </w:sdtContent>
  </w:sdt>
  <w:p w:rsidR="00634023" w:rsidRDefault="00634023">
    <w:pPr>
      <w:pStyle w:val="a9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20906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2</w:t>
          </w:r>
        </w:fldSimple>
      </w:p>
    </w:sdtContent>
  </w:sdt>
  <w:p w:rsidR="00634023" w:rsidRDefault="006340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44034"/>
    </w:sdtPr>
    <w:sdtContent>
      <w:p w:rsidR="00634023" w:rsidRDefault="0017193B">
        <w:pPr>
          <w:pStyle w:val="a9"/>
          <w:jc w:val="center"/>
        </w:pPr>
      </w:p>
    </w:sdtContent>
  </w:sdt>
  <w:p w:rsidR="00634023" w:rsidRDefault="0063402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00206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14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23" w:rsidRDefault="0017193B">
    <w:pPr>
      <w:pStyle w:val="a9"/>
      <w:jc w:val="center"/>
    </w:pPr>
    <w:fldSimple w:instr="PAGE   \* MERGEFORMAT">
      <w:r w:rsidR="00957189">
        <w:rPr>
          <w:noProof/>
        </w:rPr>
        <w:t>2</w:t>
      </w:r>
    </w:fldSimple>
  </w:p>
  <w:p w:rsidR="00634023" w:rsidRDefault="00634023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829772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3</w:t>
          </w:r>
        </w:fldSimple>
      </w:p>
    </w:sdtContent>
  </w:sdt>
  <w:p w:rsidR="00634023" w:rsidRDefault="00634023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206352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41</w:t>
          </w:r>
        </w:fldSimple>
      </w:p>
    </w:sdtContent>
  </w:sdt>
  <w:p w:rsidR="00634023" w:rsidRDefault="00634023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79496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50</w:t>
          </w:r>
        </w:fldSimple>
      </w:p>
    </w:sdtContent>
  </w:sdt>
  <w:p w:rsidR="00634023" w:rsidRDefault="00634023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41107"/>
    </w:sdtPr>
    <w:sdtContent>
      <w:p w:rsidR="00634023" w:rsidRDefault="0017193B">
        <w:pPr>
          <w:pStyle w:val="a9"/>
          <w:jc w:val="center"/>
        </w:pPr>
        <w:fldSimple w:instr="PAGE   \* MERGEFORMAT">
          <w:r w:rsidR="00957189">
            <w:rPr>
              <w:noProof/>
            </w:rPr>
            <w:t>27</w:t>
          </w:r>
        </w:fldSimple>
      </w:p>
    </w:sdtContent>
  </w:sdt>
  <w:p w:rsidR="00634023" w:rsidRDefault="00634023">
    <w:pPr>
      <w:pStyle w:val="a9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55042"/>
    </w:sdtPr>
    <w:sdtContent>
      <w:p w:rsidR="00634023" w:rsidRDefault="0017193B" w:rsidP="00DA28CB">
        <w:pPr>
          <w:pStyle w:val="a9"/>
          <w:jc w:val="center"/>
        </w:pPr>
        <w:fldSimple w:instr="PAGE   \* MERGEFORMAT">
          <w:r w:rsidR="00957189">
            <w:rPr>
              <w:noProof/>
            </w:rPr>
            <w:t>3</w:t>
          </w:r>
        </w:fldSimple>
      </w:p>
    </w:sdtContent>
  </w:sdt>
  <w:p w:rsidR="00634023" w:rsidRDefault="0063402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3B70"/>
    <w:rsid w:val="00000B84"/>
    <w:rsid w:val="000023BF"/>
    <w:rsid w:val="00004A15"/>
    <w:rsid w:val="000066AA"/>
    <w:rsid w:val="0002479F"/>
    <w:rsid w:val="00042936"/>
    <w:rsid w:val="00043C05"/>
    <w:rsid w:val="00043F67"/>
    <w:rsid w:val="00044ADB"/>
    <w:rsid w:val="00053BE6"/>
    <w:rsid w:val="00054044"/>
    <w:rsid w:val="00063BFD"/>
    <w:rsid w:val="00066495"/>
    <w:rsid w:val="00066D3B"/>
    <w:rsid w:val="00082785"/>
    <w:rsid w:val="00083B32"/>
    <w:rsid w:val="00091BBA"/>
    <w:rsid w:val="00095D92"/>
    <w:rsid w:val="000A58EC"/>
    <w:rsid w:val="000B4BFD"/>
    <w:rsid w:val="000C1579"/>
    <w:rsid w:val="000C7E41"/>
    <w:rsid w:val="000D66E3"/>
    <w:rsid w:val="000D72F9"/>
    <w:rsid w:val="000F1D39"/>
    <w:rsid w:val="000F4E7C"/>
    <w:rsid w:val="001016B3"/>
    <w:rsid w:val="00102A18"/>
    <w:rsid w:val="00114D82"/>
    <w:rsid w:val="00115B10"/>
    <w:rsid w:val="001236F0"/>
    <w:rsid w:val="001248AA"/>
    <w:rsid w:val="00145AFC"/>
    <w:rsid w:val="00145E19"/>
    <w:rsid w:val="00154ED4"/>
    <w:rsid w:val="0016075B"/>
    <w:rsid w:val="001618BA"/>
    <w:rsid w:val="0017193B"/>
    <w:rsid w:val="00173948"/>
    <w:rsid w:val="00176A4E"/>
    <w:rsid w:val="00185CB9"/>
    <w:rsid w:val="001961D4"/>
    <w:rsid w:val="001A3E9C"/>
    <w:rsid w:val="001A7F9E"/>
    <w:rsid w:val="001B066A"/>
    <w:rsid w:val="001B13FB"/>
    <w:rsid w:val="001B2777"/>
    <w:rsid w:val="001D418A"/>
    <w:rsid w:val="001D708A"/>
    <w:rsid w:val="001E035E"/>
    <w:rsid w:val="002020DB"/>
    <w:rsid w:val="002135E2"/>
    <w:rsid w:val="00246844"/>
    <w:rsid w:val="002548ED"/>
    <w:rsid w:val="00263F43"/>
    <w:rsid w:val="00280120"/>
    <w:rsid w:val="0028036A"/>
    <w:rsid w:val="00287110"/>
    <w:rsid w:val="002A0210"/>
    <w:rsid w:val="002A060C"/>
    <w:rsid w:val="002A52DB"/>
    <w:rsid w:val="002B45FC"/>
    <w:rsid w:val="002C5ED8"/>
    <w:rsid w:val="002D1939"/>
    <w:rsid w:val="002D5476"/>
    <w:rsid w:val="002D7D78"/>
    <w:rsid w:val="002E2693"/>
    <w:rsid w:val="00332CBF"/>
    <w:rsid w:val="00335462"/>
    <w:rsid w:val="003376A6"/>
    <w:rsid w:val="00346CE2"/>
    <w:rsid w:val="00360A41"/>
    <w:rsid w:val="003616A8"/>
    <w:rsid w:val="00361F46"/>
    <w:rsid w:val="00362D5E"/>
    <w:rsid w:val="003723AD"/>
    <w:rsid w:val="00374401"/>
    <w:rsid w:val="00375D6D"/>
    <w:rsid w:val="003772EE"/>
    <w:rsid w:val="00382DFC"/>
    <w:rsid w:val="00390A77"/>
    <w:rsid w:val="003A4D0E"/>
    <w:rsid w:val="003A75B7"/>
    <w:rsid w:val="003B5C5D"/>
    <w:rsid w:val="003C323C"/>
    <w:rsid w:val="003E1F47"/>
    <w:rsid w:val="003F1CC7"/>
    <w:rsid w:val="003F27D4"/>
    <w:rsid w:val="003F4EA8"/>
    <w:rsid w:val="0040072C"/>
    <w:rsid w:val="00401A01"/>
    <w:rsid w:val="00401FAD"/>
    <w:rsid w:val="00417CA7"/>
    <w:rsid w:val="00424E14"/>
    <w:rsid w:val="0042650C"/>
    <w:rsid w:val="00426CF7"/>
    <w:rsid w:val="00430F77"/>
    <w:rsid w:val="004353F2"/>
    <w:rsid w:val="00452664"/>
    <w:rsid w:val="00460FCD"/>
    <w:rsid w:val="0047239D"/>
    <w:rsid w:val="00480085"/>
    <w:rsid w:val="004A367C"/>
    <w:rsid w:val="004B32C3"/>
    <w:rsid w:val="004D103C"/>
    <w:rsid w:val="004D7A92"/>
    <w:rsid w:val="004E2E9C"/>
    <w:rsid w:val="004F3323"/>
    <w:rsid w:val="00502EFD"/>
    <w:rsid w:val="00503B70"/>
    <w:rsid w:val="00516101"/>
    <w:rsid w:val="0051693D"/>
    <w:rsid w:val="0052259F"/>
    <w:rsid w:val="00526F59"/>
    <w:rsid w:val="00537A88"/>
    <w:rsid w:val="005522DD"/>
    <w:rsid w:val="0057592E"/>
    <w:rsid w:val="00577734"/>
    <w:rsid w:val="005A2497"/>
    <w:rsid w:val="005A2848"/>
    <w:rsid w:val="005A555B"/>
    <w:rsid w:val="005B08B3"/>
    <w:rsid w:val="005B0FAF"/>
    <w:rsid w:val="005D25AB"/>
    <w:rsid w:val="005E21CD"/>
    <w:rsid w:val="005E2BF1"/>
    <w:rsid w:val="005F1343"/>
    <w:rsid w:val="005F4CD0"/>
    <w:rsid w:val="00602B05"/>
    <w:rsid w:val="00620AB8"/>
    <w:rsid w:val="00621747"/>
    <w:rsid w:val="0062391B"/>
    <w:rsid w:val="00626868"/>
    <w:rsid w:val="00634023"/>
    <w:rsid w:val="006347AF"/>
    <w:rsid w:val="00647210"/>
    <w:rsid w:val="00650F80"/>
    <w:rsid w:val="00672F44"/>
    <w:rsid w:val="0068304C"/>
    <w:rsid w:val="006867BD"/>
    <w:rsid w:val="006932BB"/>
    <w:rsid w:val="006A4ED1"/>
    <w:rsid w:val="006B155E"/>
    <w:rsid w:val="006D2D07"/>
    <w:rsid w:val="006D6727"/>
    <w:rsid w:val="006D7BAD"/>
    <w:rsid w:val="006E08B1"/>
    <w:rsid w:val="00717303"/>
    <w:rsid w:val="007321C2"/>
    <w:rsid w:val="0074316A"/>
    <w:rsid w:val="007450DE"/>
    <w:rsid w:val="00746025"/>
    <w:rsid w:val="0075341C"/>
    <w:rsid w:val="00756180"/>
    <w:rsid w:val="00766201"/>
    <w:rsid w:val="00775DCE"/>
    <w:rsid w:val="00787BAC"/>
    <w:rsid w:val="00791A41"/>
    <w:rsid w:val="00797CE3"/>
    <w:rsid w:val="007A4F4C"/>
    <w:rsid w:val="007C11CC"/>
    <w:rsid w:val="007E66C5"/>
    <w:rsid w:val="007F0E05"/>
    <w:rsid w:val="007F50A1"/>
    <w:rsid w:val="007F643B"/>
    <w:rsid w:val="00803C8E"/>
    <w:rsid w:val="00807200"/>
    <w:rsid w:val="00810764"/>
    <w:rsid w:val="00813DE5"/>
    <w:rsid w:val="00831242"/>
    <w:rsid w:val="00834A22"/>
    <w:rsid w:val="00867771"/>
    <w:rsid w:val="00871A1B"/>
    <w:rsid w:val="00885C86"/>
    <w:rsid w:val="00891E57"/>
    <w:rsid w:val="008B080B"/>
    <w:rsid w:val="008B2088"/>
    <w:rsid w:val="008B7D0A"/>
    <w:rsid w:val="008D3F6B"/>
    <w:rsid w:val="008E21A5"/>
    <w:rsid w:val="008F4269"/>
    <w:rsid w:val="00914267"/>
    <w:rsid w:val="009231C3"/>
    <w:rsid w:val="00925940"/>
    <w:rsid w:val="00925D73"/>
    <w:rsid w:val="009413FF"/>
    <w:rsid w:val="00942467"/>
    <w:rsid w:val="00944262"/>
    <w:rsid w:val="00951CC9"/>
    <w:rsid w:val="00955CCB"/>
    <w:rsid w:val="00957189"/>
    <w:rsid w:val="009703C8"/>
    <w:rsid w:val="009847ED"/>
    <w:rsid w:val="00992F39"/>
    <w:rsid w:val="00993A38"/>
    <w:rsid w:val="009A2565"/>
    <w:rsid w:val="009A5085"/>
    <w:rsid w:val="009A6279"/>
    <w:rsid w:val="009A69CF"/>
    <w:rsid w:val="009B4B93"/>
    <w:rsid w:val="009C18E5"/>
    <w:rsid w:val="009C622F"/>
    <w:rsid w:val="009D238F"/>
    <w:rsid w:val="009E3225"/>
    <w:rsid w:val="009F190C"/>
    <w:rsid w:val="00A1292A"/>
    <w:rsid w:val="00A327F5"/>
    <w:rsid w:val="00A341C8"/>
    <w:rsid w:val="00A43465"/>
    <w:rsid w:val="00A467CB"/>
    <w:rsid w:val="00A54857"/>
    <w:rsid w:val="00A548C3"/>
    <w:rsid w:val="00A60A66"/>
    <w:rsid w:val="00A658DD"/>
    <w:rsid w:val="00A82129"/>
    <w:rsid w:val="00AA0C08"/>
    <w:rsid w:val="00AA6576"/>
    <w:rsid w:val="00AB3BF0"/>
    <w:rsid w:val="00AB57F7"/>
    <w:rsid w:val="00AD7036"/>
    <w:rsid w:val="00AE5E77"/>
    <w:rsid w:val="00B04653"/>
    <w:rsid w:val="00B10439"/>
    <w:rsid w:val="00B427DE"/>
    <w:rsid w:val="00B429EF"/>
    <w:rsid w:val="00B44F3E"/>
    <w:rsid w:val="00B53CDB"/>
    <w:rsid w:val="00B601BE"/>
    <w:rsid w:val="00B62A7A"/>
    <w:rsid w:val="00B703D9"/>
    <w:rsid w:val="00B82020"/>
    <w:rsid w:val="00B9221A"/>
    <w:rsid w:val="00BA1B50"/>
    <w:rsid w:val="00BA4D35"/>
    <w:rsid w:val="00BB0794"/>
    <w:rsid w:val="00BC0F55"/>
    <w:rsid w:val="00BC7901"/>
    <w:rsid w:val="00BE0894"/>
    <w:rsid w:val="00BF1EDB"/>
    <w:rsid w:val="00C01E7C"/>
    <w:rsid w:val="00C173F8"/>
    <w:rsid w:val="00C30034"/>
    <w:rsid w:val="00C30397"/>
    <w:rsid w:val="00C43A3B"/>
    <w:rsid w:val="00C5752E"/>
    <w:rsid w:val="00C767F9"/>
    <w:rsid w:val="00C80F72"/>
    <w:rsid w:val="00C90B98"/>
    <w:rsid w:val="00C93783"/>
    <w:rsid w:val="00CA7B25"/>
    <w:rsid w:val="00CA7F76"/>
    <w:rsid w:val="00CD0638"/>
    <w:rsid w:val="00CD4512"/>
    <w:rsid w:val="00CF059B"/>
    <w:rsid w:val="00CF3F84"/>
    <w:rsid w:val="00D01A29"/>
    <w:rsid w:val="00D06318"/>
    <w:rsid w:val="00D2123C"/>
    <w:rsid w:val="00D27761"/>
    <w:rsid w:val="00D30837"/>
    <w:rsid w:val="00D35E5C"/>
    <w:rsid w:val="00D40394"/>
    <w:rsid w:val="00D40A35"/>
    <w:rsid w:val="00D4772E"/>
    <w:rsid w:val="00D55E8B"/>
    <w:rsid w:val="00D565EC"/>
    <w:rsid w:val="00D57721"/>
    <w:rsid w:val="00D65ACB"/>
    <w:rsid w:val="00D81336"/>
    <w:rsid w:val="00D859DE"/>
    <w:rsid w:val="00D92579"/>
    <w:rsid w:val="00DA28CB"/>
    <w:rsid w:val="00DB4DEE"/>
    <w:rsid w:val="00DB5E65"/>
    <w:rsid w:val="00DC3274"/>
    <w:rsid w:val="00DD186F"/>
    <w:rsid w:val="00DE11DC"/>
    <w:rsid w:val="00DF3B9B"/>
    <w:rsid w:val="00E057C4"/>
    <w:rsid w:val="00E356EE"/>
    <w:rsid w:val="00E46DD7"/>
    <w:rsid w:val="00E5091C"/>
    <w:rsid w:val="00E5222F"/>
    <w:rsid w:val="00E619E9"/>
    <w:rsid w:val="00E62561"/>
    <w:rsid w:val="00E75A98"/>
    <w:rsid w:val="00EA21CC"/>
    <w:rsid w:val="00EA652D"/>
    <w:rsid w:val="00EB1536"/>
    <w:rsid w:val="00EB5B31"/>
    <w:rsid w:val="00EC39FA"/>
    <w:rsid w:val="00EC76AA"/>
    <w:rsid w:val="00F0343D"/>
    <w:rsid w:val="00F03EDB"/>
    <w:rsid w:val="00F208FC"/>
    <w:rsid w:val="00F22505"/>
    <w:rsid w:val="00F2669A"/>
    <w:rsid w:val="00F460A2"/>
    <w:rsid w:val="00F554D6"/>
    <w:rsid w:val="00F5574E"/>
    <w:rsid w:val="00F56673"/>
    <w:rsid w:val="00F67AE9"/>
    <w:rsid w:val="00F91BF2"/>
    <w:rsid w:val="00F9349F"/>
    <w:rsid w:val="00F95BF4"/>
    <w:rsid w:val="00FB6FAE"/>
    <w:rsid w:val="00FC4EE7"/>
    <w:rsid w:val="00FC7182"/>
    <w:rsid w:val="00FD0037"/>
    <w:rsid w:val="00FD3EB3"/>
    <w:rsid w:val="00FD7AB2"/>
    <w:rsid w:val="00FE663A"/>
    <w:rsid w:val="00FF35BF"/>
    <w:rsid w:val="00FF5256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0"/>
    <w:pPr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B70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B70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503B70"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03B70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503B70"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03B70"/>
    <w:rPr>
      <w:rFonts w:eastAsia="Times New Roman"/>
      <w:szCs w:val="20"/>
      <w:lang w:eastAsia="ru-RU"/>
    </w:rPr>
  </w:style>
  <w:style w:type="paragraph" w:customStyle="1" w:styleId="ConsTitle">
    <w:name w:val="ConsTitle"/>
    <w:rsid w:val="00503B70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A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5F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5FC"/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0E05"/>
  </w:style>
  <w:style w:type="numbering" w:customStyle="1" w:styleId="2">
    <w:name w:val="Нет списка2"/>
    <w:next w:val="a2"/>
    <w:uiPriority w:val="99"/>
    <w:semiHidden/>
    <w:unhideWhenUsed/>
    <w:rsid w:val="007F0E05"/>
  </w:style>
  <w:style w:type="numbering" w:customStyle="1" w:styleId="3">
    <w:name w:val="Нет списка3"/>
    <w:next w:val="a2"/>
    <w:uiPriority w:val="99"/>
    <w:semiHidden/>
    <w:unhideWhenUsed/>
    <w:rsid w:val="007F0E05"/>
  </w:style>
  <w:style w:type="character" w:styleId="ad">
    <w:name w:val="Hyperlink"/>
    <w:basedOn w:val="a0"/>
    <w:uiPriority w:val="99"/>
    <w:semiHidden/>
    <w:unhideWhenUsed/>
    <w:rsid w:val="007F0E0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0E05"/>
    <w:rPr>
      <w:color w:val="800080"/>
      <w:u w:val="single"/>
    </w:rPr>
  </w:style>
  <w:style w:type="paragraph" w:customStyle="1" w:styleId="xl66">
    <w:name w:val="xl66"/>
    <w:basedOn w:val="a"/>
    <w:rsid w:val="007F0E05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7F0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4">
    <w:name w:val="xl7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a"/>
    <w:rsid w:val="007F0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7F0E05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7F0E05"/>
    <w:pPr>
      <w:spacing w:before="100" w:beforeAutospacing="1" w:after="100" w:afterAutospacing="1"/>
    </w:pPr>
  </w:style>
  <w:style w:type="paragraph" w:customStyle="1" w:styleId="xl79">
    <w:name w:val="xl79"/>
    <w:basedOn w:val="a"/>
    <w:rsid w:val="007F0E05"/>
    <w:pPr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7F0E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7F0E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a"/>
    <w:rsid w:val="007F0E05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7F0E05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0">
    <w:name w:val="xl100"/>
    <w:basedOn w:val="a"/>
    <w:rsid w:val="007F0E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0E05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2">
    <w:name w:val="xl102"/>
    <w:basedOn w:val="a"/>
    <w:rsid w:val="007F0E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05">
    <w:name w:val="xl105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70C0"/>
    </w:rPr>
  </w:style>
  <w:style w:type="paragraph" w:customStyle="1" w:styleId="xl106">
    <w:name w:val="xl106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B050"/>
    </w:rPr>
  </w:style>
  <w:style w:type="paragraph" w:customStyle="1" w:styleId="xl107">
    <w:name w:val="xl107"/>
    <w:basedOn w:val="a"/>
    <w:rsid w:val="007F0E0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0E0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7F0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7">
    <w:name w:val="xl117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rsid w:val="007F0E05"/>
    <w:pPr>
      <w:shd w:val="clear" w:color="000000" w:fill="92D050"/>
      <w:spacing w:before="100" w:beforeAutospacing="1" w:after="100" w:afterAutospacing="1"/>
    </w:pPr>
  </w:style>
  <w:style w:type="paragraph" w:customStyle="1" w:styleId="xl119">
    <w:name w:val="xl119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0">
    <w:name w:val="xl120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22">
    <w:name w:val="xl122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3">
    <w:name w:val="xl123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6">
    <w:name w:val="xl126"/>
    <w:basedOn w:val="a"/>
    <w:rsid w:val="007F0E05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7F0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0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0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0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7F0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F0E05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F0E05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7F0E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0A471A53EAFB2A585C6A8789760BB1CF5B55EC2883666624DC5043428599F6519CD683E67W5hBN" TargetMode="Externa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167</Pages>
  <Words>47198</Words>
  <Characters>269031</Characters>
  <Application>Microsoft Office Word</Application>
  <DocSecurity>0</DocSecurity>
  <Lines>2241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258</cp:revision>
  <cp:lastPrinted>2022-01-12T09:24:00Z</cp:lastPrinted>
  <dcterms:created xsi:type="dcterms:W3CDTF">2015-11-23T11:04:00Z</dcterms:created>
  <dcterms:modified xsi:type="dcterms:W3CDTF">2022-01-12T11:38:00Z</dcterms:modified>
</cp:coreProperties>
</file>