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 w:rsidR="00F2216C" w:rsidRPr="00786114"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9A0C2F" w:rsidRPr="00786114" w:rsidRDefault="00786114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от 28.02.2022 №51/305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 w:rsidR="00F2216C" w:rsidRPr="00786114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9A0C2F" w:rsidRPr="00786114" w:rsidRDefault="009A0C2F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от 24.12.2021 №49/293</w:t>
      </w:r>
    </w:p>
    <w:p w:rsidR="00F2216C" w:rsidRPr="00786114" w:rsidRDefault="00F2216C" w:rsidP="009A0C2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0C2F" w:rsidRPr="00786114" w:rsidRDefault="009A0C2F" w:rsidP="009A0C2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78611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Распределение бюджетных ассигнований  бюджета муниципального образования Плавский район по разделам, подразделам, целевым статьям (муниципальным программам  и непрограммным направлениям деятельности), группам и подгруппам  видов расходов классификации расходов бюджета муниципального образования Плавский район на 2022 год и на плановый период 2023 и 2024 годов</w:t>
      </w:r>
    </w:p>
    <w:p w:rsidR="00F2216C" w:rsidRPr="00786114" w:rsidRDefault="00F2216C" w:rsidP="009A0C2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A0C2F" w:rsidRPr="00786114" w:rsidRDefault="009A0C2F" w:rsidP="009A0C2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86114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5"/>
        <w:gridCol w:w="425"/>
        <w:gridCol w:w="426"/>
        <w:gridCol w:w="283"/>
        <w:gridCol w:w="425"/>
        <w:gridCol w:w="567"/>
        <w:gridCol w:w="426"/>
        <w:gridCol w:w="1701"/>
        <w:gridCol w:w="1701"/>
        <w:gridCol w:w="1701"/>
      </w:tblGrid>
      <w:tr w:rsidR="00786114" w:rsidRPr="00786114" w:rsidTr="00786114">
        <w:trPr>
          <w:trHeight w:val="1950"/>
        </w:trPr>
        <w:tc>
          <w:tcPr>
            <w:tcW w:w="1526" w:type="dxa"/>
            <w:shd w:val="clear" w:color="auto" w:fill="auto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01" w:type="dxa"/>
            <w:gridSpan w:val="4"/>
            <w:shd w:val="clear" w:color="auto" w:fill="auto"/>
            <w:textDirection w:val="btLr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Группа, подгруппа видов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83 882 519,33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88 015 208,19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88 000 154,59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37 562 000,00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Руководство и управление в сфере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37 562 000,00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35 817 400,00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35 705 840,00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35 705 840,00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33 678 200,00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2 139 200,00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2 027 640,00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2 027 640,00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1 859 200,00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1 747 640,00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1 747 640,00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осуществление полномочий по состоянию (изменению) списков кандидатов в при</w:t>
            </w:r>
            <w:r w:rsidR="009A0C2F"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яжные заседатели федеральных судов общей юриспруденции Р.Ф.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8 084 260,92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7 888 560,92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7 888 560,92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6 538 660,92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6 342 960,92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6 342 960,92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6 538 660,92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6 342 960,92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6 342 960,92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5 905 900,00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625 100,00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7 660,92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1 545 600,00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931 700,00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Аудиторы счетной палаты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535 200,00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функций счетной палаты субъекта РФ 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Другие общегосударственные 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36 993 117,19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41 391 005,19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41 376 525,19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34 203 300,00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38 597 400,00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38 597 400,00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33 903 300,00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38 297 400,00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38 297 400,00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Оценка размера арендной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платы, 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"Содержание и обслуживание имущества муниципальной казны"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28150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32 929 200,00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32 889 200,00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37 323 300,00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18 322 200,00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23 022 200,00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23 022 200,00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14 406 000,00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14 140 100,00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14 140 100,00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профилактике </w:t>
            </w:r>
            <w:r w:rsidR="00F2216C"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нераспростр</w:t>
            </w:r>
            <w:r w:rsidR="00F2216C"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анения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уст</w:t>
            </w:r>
            <w:r w:rsidR="00F2216C"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ранения последствий новой корона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вирусной инфекции (COVID)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"Выполнение работ по оформлению земельных участков"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 по освещению в средствах массовой информации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1 969 817,19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1 973 605,19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1 959 125,19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1 969 817,19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1 973 605,19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1 959 125,19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727 200,00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реализацию Закона Тульской области "О регулировании отдельных отношений в области обеспечени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14 475,00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муниципальных образований на реализацию Закона Тульской области "Об администра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471 715,22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471 715,22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471 715,22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425 013,00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425 013,00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425 013,00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46 702,22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46 702,22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46 702,22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670 215,74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689 315,74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661 415,74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529 800,00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524 800,00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143 415,74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159 515,74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136 615,74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68 611,23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2 288,00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15 708,00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2 288,00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15 708,00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7 799 100,00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5 311 000,00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5 311 000,00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7 799 100,00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5 311 000,00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5 311 000,00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"Повышение общественной безопасности населения в муниципальном образовани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1 537 400,00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1 537 400,00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4 742 200,00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4 681 000,00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4 681 000,00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4 742 200,00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4 681 000,00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4 681 000,00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"Содержание Единой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дежурно-диспетчерской службы"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4 636 500,00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4 636 500,00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4 575 300,00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4 295 700,00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1 519 500,00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819 500,00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38 110 601,06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25 731 170,00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26 363 802,00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"Трудоустройство несовершеннолетних граждан в возрасте от 14 до 18 лет"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дополнительных мероприятий, направленн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ых на снижение напряженности на рынке труда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263 620,00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308 518,00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 территорий  Плавского района"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стимулированию мер по созданию высокодоходных промышлен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ных сельскохозяйственных комплексов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территорий в муниципальном образовании Плавский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82730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181 691,00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258 620,00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303 518,00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в области использования, охраны водных объектов 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гидротехнических сооружений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27 383 480,06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22 390 300,00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23 355 880,00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дорог местного значения"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Дорожный фонд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28520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"Реализаци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я проекта   "Народный бюджет 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500 646,64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4 170 912,00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2 446 132,00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2 068 286,00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4 170 912,00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2 446 132,00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2 068 286,00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4 170 912,00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2 446 132,00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2 068 286,00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4 170 912,00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2 446 132,00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2 068 286,00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1 697 900,00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1 407 300,00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1 014 790,00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1 697 900,00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1 407 300,00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1 014 790,00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1 353 012,00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368 832,00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383 496,00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1 048 452,00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39 432,00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66 696,00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304 560,00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Другие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6 143 400,00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"Управление муниципальным имуществом и земельными ресурсами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5 288 400,00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19 165 721,25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10 958 605,14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14 181 581,41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854 467,83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Комплекс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капитальный ремонт муниципального жилищного фонда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ремонту многокварти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рных домов"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18 067,83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6 944 673,78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 сельских  территорий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"Капитальный ремонт сети водоснабжения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сети водоснабжения д.Юрьево Плавского района Тульской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328 500,00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"Газификация населенных пунктов"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газификации населенных пунктов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3 937 873,78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</w:t>
            </w: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"Обеспечение газификации населенных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пунктов"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"Техническое обслуживание газового оборудования"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</w:t>
            </w: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1 037 873,78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1 037 873,78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1 037 873,78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1 037 873,78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муниципальным унитарным предприятиям на формирование уставных фондов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Бюджетные инвестиции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иным юридическим лицам в объекты капитального строительства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11 366 579,64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6 842 205,14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10 065 181,41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территорий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санитарного и эстетического состояния территорий кладбищ"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"Сбор и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10 641 579,64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Комплексы </w:t>
            </w: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10 641 579,64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мероприятий по благоустройству общественных 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853 504,05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благоустройству общественных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853 504,05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853 504,05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9 653 675,59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проекта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9 653 675,59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6 242 046,06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6 242 046,06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3 411 629,53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Д5550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3 411 629,53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2 543 288,00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2 543 288,00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L2990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2 543 288,00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"Комплексное развитие сельских территорий Плавского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района"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"Комплексная борьба с борщевиком Сосновского""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муниципальных районов (городских округов) Тульской области на реализацию мероп</w:t>
            </w:r>
            <w:r w:rsidR="00F2216C"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иятий по комплексной борьбе с борщевиком Сосновского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480 565 078,94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511 354 666,90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506 345 122,77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128 606 700,20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127 594 436,10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129 862 057,70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125 292 024,43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127 082 063,10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129 349 684,70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125 292 024,43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127 082 063,10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129 349 684,70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122 564 063,73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124 348 024,00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126 609 324,00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29 108 839,73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29 108 839,73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27 500 300,00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дошкольного образования в муниципальных дошкольных образовательных организациях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91 240 100,00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94 803 900,00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97 065 200,00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91 240 100,00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94 803 900,00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97 065 200,00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укреплению материально-технической базы государственных (муниципальных)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1 381 580,00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1 381 580,00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1 235 280,00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386 008,00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386 008,00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361 008,00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23 436,00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2 727 960,70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2 734 039,10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2 740 360,70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2 727 960,70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2 734 039,10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2 740 360,70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2 727 960,70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2 734 039,10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2 740 360,70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630 218,00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512 373,00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2 555 282,77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реализации мероприятий по предупреждению и ликвидации чрезвычайных ситуаций 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129 175,00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278 273 197,57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311 522 429,10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300 903 888,57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276 422 121,48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310 537 098,10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299 918 557,57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2 572 553,16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311 924,25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Благоустройство зданий государственных 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311 924,25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L2550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311 924,25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2 260 628,91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2 260 628,91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2 260 628,91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273 849 568,32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310 537 098,10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299 918 557,57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252 509 430,22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281 466 245,59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275 050 844,06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34 010 492,65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30 860 520,71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31 412 934,90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34 010 492,65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30 860 520,71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31 412 934,90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184 339 900,00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193 903 800,00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200 698 100,00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184 339 900,00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193 903 800,00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200 698 100,00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637 795,00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637 795,00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2 869 813,27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1 978 550,00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1 978 550,00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1 775 663,27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1 406 000,00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1 406 000,00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1 094 150,00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572 550,00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572 550,00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191 827,00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191 827,00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175 570,00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162 099,00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питания детей с ограниченными возможностями здоровья, обучающихся в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538 932,00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538 932,00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1 485 000,00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1 485 000,00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996 070,54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Обучение детей - инвалидов на дому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L30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9 850 747,52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10 069 621,33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10 373 852,53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9 850 747,52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10 069 621,33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10 373 852,53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(Софинансирование)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18 422 823,78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42 955 414,01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28 880 467,09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15 659 400,21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42 955 414,01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28 880 467,09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2 763 423,57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"Предоставление мер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18 907 638,10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19 124 979,78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20 127 631,90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12 655 400,00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12 655 400,00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2 087 008,20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2 260 162,58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2 303 160,00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2 087 008,20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2 260 162,58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2 303 160,00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5 078 929,90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5 123 117,20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5 169 071,90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5 078 929,90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5 123 117,20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5 169 071,90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Муниципальный проект,входящий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9 945 872,73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4 740 081,61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проекта "Современная школа"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3 168 702,41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1 515 151,52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3 168 702,41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1 515 151,52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3 168 702,41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1 515 151,52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Муниципальный проект в рамках регионального проекта "Успех каждого ребенка"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3 615 446,50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3 615 446,50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3 615 446,50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проекта "Цифровая образовательная среда"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3 161 723,82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3 224 930,09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3 161 723,82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3 224 930,09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2 432 500,00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3 161 723,82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3 224 930,09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796 897,25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647 831,00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</w:t>
            </w: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354 450,00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580 903,84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118 825,00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Дополнительное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39 725 181,20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38 922 834,30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39 261 342,30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33 470 530,20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32 905 933,30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33 244 441,30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33 455 530,20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32 890 933,30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33 229 441,30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33 455 530,20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32 890 933,30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33 229 441,30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вательных организациях, обеспечение дополнительного 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6 524 200,00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6 859 500,00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6 524 200,00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6 859 500,00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26 155 715,50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26 155 715,50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25 683 734,00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по текущему  и капитальному ремонту помещений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615 114,70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618 199,30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621 407,30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615 114,70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618 199,30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621 407,30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5 939 395,00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5 939 395,00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"Организация предоставл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ения дополнительного образования в отрасли "Культура" (ДМШ)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5 939 395,00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5 818 395,00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5 811 295,00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5 811 295,00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5 690 295,00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217 756,00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198 506,00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и повышение безопасности дорожного движения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реализации подпрограммы"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дополнительному профессиональному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Молодежна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9 681 052,87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9 683 264,00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9 683 264,00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7 203 552,87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7 205 764,00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7 205 764,00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7 203 552,87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7 205 764,00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7 205 764,00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МКУ "Кризисный центр помощи детям"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2 043 400,00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1 942 400,00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1 942 400,00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1 942 400,00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"Субсидии  на проведение оздоровительной кампании детей"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 на проведение оздоровительной кампании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5 160 152,87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5 162 364,00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2 477 500,00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й "Создание условий для успешной социализации и эффективной самореализации молодежи"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2 278 400,00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2 278 400,00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2 278 400,00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2 121 800,00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24 001 447,10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23 354 203,40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26 357 070,20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3 562 321,00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3 332 321,00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3 332 321,00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2 705 700,00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856 621,00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856 621,00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626 621,00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20 433 241,10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20 015 997,40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23 018 864,20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20 433 241,10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20 015 997,40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23 018 864,20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"Расходы на обеспечение деятельности (оказание услуг)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муниципальных учреждений - МКУ ДПО МО Плавский район "ЦНППМПР"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6 425 811,10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6 053 867,40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7 056 734,20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6 139 300,00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5 764 600,00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6 764 600,00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5 644 000,00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5 644 000,00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6 644 000,00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286 511,10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289 267,40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292 134,20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286 511,10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289 267,40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292 134,20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14 007 430,00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13 962 130,00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15 962 130,00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14 007 430,00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13 962 130,00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15 962 130,00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12 867 000,00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12 867 000,00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14 867 000,00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 товаров, работ и услуг для обеспечения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1 108 330,00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1 095 130,00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1 095 130,00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Субвенции, предоставляемые бюджетам муниципальных образований Тульской 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80980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80980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5 885,00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37 203 200,69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37 203 200,69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 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37 203 200,69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10 320 145,48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15 253 401,11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9 806 445,48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прав граждан на свободный доступ к информации, хранящейся в библиотеках"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10 207 245,48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9 691 745,48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9 691 745,48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9 119 000,00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9 119 000,00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9 053 500,00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10 645,48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5 497 855,63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проекта "Культурная среда"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5 447 855,63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Мероприятияна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S0080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5 307 855,63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S0080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5 307 855,63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на государственную поддержку отрасли культуры (мероприятия по модернизации региональных и муниципальных детских школ искусств по видам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искусств)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55199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55199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в рамках регионального  проекта  "Творческие люди"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55194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55194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55195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55195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 xml:space="preserve">Муниципальные проекты, не входящие в состав национальных </w:t>
            </w: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lastRenderedPageBreak/>
              <w:t>проектов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2 886 092,85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1 766 053,21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L519F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L519F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354 244,83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353 053,15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2 533 039,70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2 533 039,70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L46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2 533 039,70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114 700,00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6 912 202,00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6 603 302,00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6 603 902,00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"Обеспечение прав граждан на  доступ к культурным ценностям,  хранящимся в музеях"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6 870 400,00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6 560 900,00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6 560 900,00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5 862 500,00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5 862 500,00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5 616 600,00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688 900,00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61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172 400,00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172 400,00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41 802,00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42 402,00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43 002,00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41 802,00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42 402,00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43 002,00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41 802,00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42 402,00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43 002,00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22 784 560,70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18 876 800,00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18 876 800,00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"Обеспечение доступности театрального, музыкального искусства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для различных групп населения"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22 784 560,70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18 876 800,00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18 876 800,00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18 707 900,00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14 632 558,90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14 413 544,80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18 707 900,00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14 632 558,90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14 413 544,80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693 100,00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дотации бюджетам муниципальных районов (городских округов) Тульской области на частичную компенсацию дополнител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ьных расходов на повышение оплаты труда работников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80890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3 133 360,70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3 335 941,10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3 554 955,20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80890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3 133 360,70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3 335 941,10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3 554 955,20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19 849 287,34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17 986 823,35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17 974 649,55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Ежемесячная доплата  к трудовой пенсии лицам,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замещавшим муниципальные должности в муниципальном образовании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Ежемесячная доплата почетным гражданам  муниципаль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ного образования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социальной поддержки гражданам в 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17 349 287,34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15 586 823,35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15 574 649,55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условий для повышения рождаемости"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2 758 887,34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2 783 266,68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2 786 066,68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2 667 587,34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2 723 866,68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2 723 866,68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процессных мероприятий "Предоставление мер материальной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2 653 787,34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мероприятий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45 400,00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Обучение детей-инвалидов на дому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бюджетным учреждения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мероприятий"Организация предоставления дополнительного образования ДДТ"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Комплекс процессных мероприятий "Расходы на обеспечение деятельности (оказание услуг) муниципальных учреждений - МКУ "Централизованная бухгалтерия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Муниципальные проекты, не входящие с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Муниципальный проект "Обеспечение жильем 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молодых семей"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L4971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L4971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13 286 700,00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11 499 856,67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11 484 882,87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"Расходы на обеспечение деятельности (оказание услуг) муниципаль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ных учреждений - МКУ "Сервис"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по оплате труда работников аппарата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 "Поддержка социально ориентированных некоммерческих организаций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"Развитие механизмов оказания информационной,консультативной, организацио</w:t>
            </w: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28720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18 952 403,68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18 884 100,00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18 884 100,00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18 952 403,68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18 884 100,00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18 884 100,00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"Организация предоставления дополнительного образования ДЮСШ"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1 378 300,00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17 504 103,68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17 504 103,68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Комплекс процессных мероприятий "Мероприятия по физическому воспитанию детей и молодежи"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17 504 103,68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17 505 800,00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15 820 503,68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15 820 503,68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15 822 200,00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28300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83 600,00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Непрограммные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 программа   "Управление  муниципальными финансами  в муниципальном образовании Плавский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"Процентные платежи по муниципальному долгу"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36 278 020,85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25 079 301,95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25 143 168,00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"Управлени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"Выравнивание бюджетной обеспеченности"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Дотация из областного фонда финансовой поддержки  муниципальных районов (городских округов)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6 643 483,00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6 909 223,00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80490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6 387 965,00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6 643 483,00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6 909 223,00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Дотация из районного фонда финансовой поддержки поселений на выравнивание бюджетной обеспеченности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80510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13 520 000,00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14 060 800,00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000000" w:fill="FFFFFF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80510</w:t>
            </w:r>
          </w:p>
        </w:tc>
        <w:tc>
          <w:tcPr>
            <w:tcW w:w="426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13 000 000,00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13 520 000,00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14 060 800,00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Прочие межбюджетные 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трансферты общего характера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16 890 055,85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Комплекс процессных мероприятий "Обеспечение сбалансированности местных бюджетов"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10 798 940,40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  "Реализаци</w:t>
            </w: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я проекта "Народный бюджет"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4 676 115,45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4 676 115,45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420 619,03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420 619,03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420 619,03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4 255 496,42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муниципальным районам и </w:t>
            </w: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городским округам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4 255 496,42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 w:firstLine="1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4 255 496,42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1 415 000,00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Основное мероприятие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786114" w:rsidRPr="00786114" w:rsidTr="00786114">
        <w:trPr>
          <w:trHeight w:val="57"/>
        </w:trPr>
        <w:tc>
          <w:tcPr>
            <w:tcW w:w="1526" w:type="dxa"/>
            <w:shd w:val="clear" w:color="auto" w:fill="auto"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 расходы: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right="-124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left="-104"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746 241 663,68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left="-107"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755 174 425,78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0A72A8" w:rsidRPr="00786114" w:rsidRDefault="000A72A8" w:rsidP="00786114">
            <w:pPr>
              <w:spacing w:after="0" w:line="240" w:lineRule="auto"/>
              <w:ind w:left="-109" w:right="-12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61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755 315 018,45</w:t>
            </w:r>
          </w:p>
        </w:tc>
      </w:tr>
    </w:tbl>
    <w:p w:rsidR="006334F0" w:rsidRPr="00786114" w:rsidRDefault="00786114" w:rsidP="0078611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_____________________</w:t>
      </w:r>
    </w:p>
    <w:sectPr w:rsidR="006334F0" w:rsidRPr="00786114" w:rsidSect="00786114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C2F" w:rsidRDefault="009A0C2F" w:rsidP="009A0C2F">
      <w:pPr>
        <w:spacing w:after="0" w:line="240" w:lineRule="auto"/>
      </w:pPr>
      <w:r>
        <w:separator/>
      </w:r>
    </w:p>
  </w:endnote>
  <w:endnote w:type="continuationSeparator" w:id="0">
    <w:p w:rsidR="009A0C2F" w:rsidRDefault="009A0C2F" w:rsidP="009A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C2F" w:rsidRDefault="009A0C2F" w:rsidP="009A0C2F">
      <w:pPr>
        <w:spacing w:after="0" w:line="240" w:lineRule="auto"/>
      </w:pPr>
      <w:r>
        <w:separator/>
      </w:r>
    </w:p>
  </w:footnote>
  <w:footnote w:type="continuationSeparator" w:id="0">
    <w:p w:rsidR="009A0C2F" w:rsidRDefault="009A0C2F" w:rsidP="009A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2529667"/>
      <w:docPartObj>
        <w:docPartGallery w:val="Page Numbers (Top of Page)"/>
        <w:docPartUnique/>
      </w:docPartObj>
    </w:sdtPr>
    <w:sdtEndPr/>
    <w:sdtContent>
      <w:p w:rsidR="009A0C2F" w:rsidRDefault="009A0C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114">
          <w:rPr>
            <w:noProof/>
          </w:rPr>
          <w:t>115</w:t>
        </w:r>
        <w:r>
          <w:fldChar w:fldCharType="end"/>
        </w:r>
      </w:p>
    </w:sdtContent>
  </w:sdt>
  <w:p w:rsidR="009A0C2F" w:rsidRDefault="009A0C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A8"/>
    <w:rsid w:val="000A72A8"/>
    <w:rsid w:val="002A4B48"/>
    <w:rsid w:val="006334F0"/>
    <w:rsid w:val="00786114"/>
    <w:rsid w:val="009A0C2F"/>
    <w:rsid w:val="00A80DC7"/>
    <w:rsid w:val="00F2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1BB2"/>
  <w15:docId w15:val="{BE1A3520-4EDE-48B2-B5A8-A3DEE3B7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72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A72A8"/>
    <w:rPr>
      <w:color w:val="800080"/>
      <w:u w:val="single"/>
    </w:rPr>
  </w:style>
  <w:style w:type="paragraph" w:customStyle="1" w:styleId="xl66">
    <w:name w:val="xl66"/>
    <w:basedOn w:val="a"/>
    <w:rsid w:val="000A72A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A72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0A72A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A72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0A72A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A72A8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0A72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0A72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0A72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0A72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0A72A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0A72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0A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2">
    <w:name w:val="xl122"/>
    <w:basedOn w:val="a"/>
    <w:rsid w:val="000A72A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24"/>
      <w:szCs w:val="24"/>
      <w:lang w:eastAsia="ru-RU"/>
    </w:rPr>
  </w:style>
  <w:style w:type="paragraph" w:customStyle="1" w:styleId="xl125">
    <w:name w:val="xl125"/>
    <w:basedOn w:val="a"/>
    <w:rsid w:val="000A72A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0A72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0A72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A72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0A72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0A72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A72A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A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A0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0C2F"/>
  </w:style>
  <w:style w:type="paragraph" w:styleId="a7">
    <w:name w:val="footer"/>
    <w:basedOn w:val="a"/>
    <w:link w:val="a8"/>
    <w:uiPriority w:val="99"/>
    <w:unhideWhenUsed/>
    <w:rsid w:val="009A0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0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117</Pages>
  <Words>13238</Words>
  <Characters>75461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5</cp:revision>
  <dcterms:created xsi:type="dcterms:W3CDTF">2022-02-25T06:11:00Z</dcterms:created>
  <dcterms:modified xsi:type="dcterms:W3CDTF">2022-03-01T14:21:00Z</dcterms:modified>
</cp:coreProperties>
</file>