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4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29.03.2022</w:t>
      </w:r>
      <w:r w:rsidRPr="003B709A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52/</w:t>
      </w:r>
      <w:r w:rsidR="00A77208">
        <w:rPr>
          <w:rFonts w:ascii="Arial" w:hAnsi="Arial" w:cs="Arial"/>
          <w:sz w:val="24"/>
          <w:szCs w:val="24"/>
        </w:rPr>
        <w:t>313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5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934630" w:rsidRPr="003B709A" w:rsidRDefault="00934630" w:rsidP="009346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934630" w:rsidRPr="00E05D70" w:rsidRDefault="00934630" w:rsidP="00934630">
      <w:pPr>
        <w:spacing w:after="0" w:line="240" w:lineRule="auto"/>
        <w:jc w:val="right"/>
        <w:rPr>
          <w:rFonts w:ascii="Arial" w:hAnsi="Arial" w:cs="Arial"/>
        </w:rPr>
      </w:pPr>
      <w:r w:rsidRPr="003B709A">
        <w:rPr>
          <w:rFonts w:ascii="Arial" w:hAnsi="Arial" w:cs="Arial"/>
          <w:sz w:val="24"/>
          <w:szCs w:val="24"/>
        </w:rPr>
        <w:t>от 24.12.2021 № 49/293</w:t>
      </w:r>
    </w:p>
    <w:p w:rsidR="00934630" w:rsidRPr="00934630" w:rsidRDefault="00934630" w:rsidP="00934630">
      <w:pPr>
        <w:spacing w:after="0" w:line="240" w:lineRule="auto"/>
        <w:rPr>
          <w:rFonts w:ascii="Arial" w:hAnsi="Arial" w:cs="Arial"/>
        </w:rPr>
      </w:pPr>
    </w:p>
    <w:p w:rsidR="00934630" w:rsidRPr="00934630" w:rsidRDefault="00934630" w:rsidP="005D6DF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93463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муниципального образования Плавский район на 2022 год и на плановый период 2023 и 2024 годов</w:t>
      </w:r>
    </w:p>
    <w:p w:rsidR="00934630" w:rsidRDefault="00934630" w:rsidP="00036223">
      <w:pPr>
        <w:spacing w:after="0" w:line="240" w:lineRule="auto"/>
        <w:jc w:val="center"/>
      </w:pPr>
    </w:p>
    <w:p w:rsidR="00934630" w:rsidRDefault="00934630" w:rsidP="00934630">
      <w:pPr>
        <w:jc w:val="right"/>
      </w:pPr>
      <w:r w:rsidRPr="00934630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283"/>
        <w:gridCol w:w="284"/>
        <w:gridCol w:w="283"/>
        <w:gridCol w:w="284"/>
        <w:gridCol w:w="283"/>
        <w:gridCol w:w="567"/>
        <w:gridCol w:w="284"/>
        <w:gridCol w:w="1559"/>
        <w:gridCol w:w="1559"/>
        <w:gridCol w:w="1525"/>
      </w:tblGrid>
      <w:tr w:rsidR="005D6DFA" w:rsidRPr="00934630" w:rsidTr="002D1241">
        <w:trPr>
          <w:trHeight w:val="4338"/>
        </w:trPr>
        <w:tc>
          <w:tcPr>
            <w:tcW w:w="2093" w:type="dxa"/>
            <w:shd w:val="clear" w:color="auto" w:fill="auto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ГРБС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417" w:type="dxa"/>
            <w:gridSpan w:val="4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Группа, подгруппа видов расходов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2022 год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2023 год</w:t>
            </w:r>
          </w:p>
        </w:tc>
        <w:tc>
          <w:tcPr>
            <w:tcW w:w="1525" w:type="dxa"/>
            <w:shd w:val="clear" w:color="000000" w:fill="FFFFFF"/>
            <w:textDirection w:val="btLr"/>
            <w:vAlign w:val="center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2024 год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12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68 455 418,55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31 075 035,53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31 108 559,58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632 760,92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437 060,92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437 060,92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632 760,92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437 060,92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437 060,92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632 760,92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437 060,92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437 060,92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632 760,92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437 060,92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437 060,92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625 100,00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625 100,00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82390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82390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Иные непрограммные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733 675,18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51180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51180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808 700,00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108 700,00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108 700,00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808 700,00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108 700,00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108 700,00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в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области повышения общественной безопасности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2844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105 700,00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105 700,00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105 700,00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105 700,00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105 700,00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105 700,00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"Проведение мероприятий для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открытия и функционирования организованных зон отдыха на водных объектах"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26 057 729,15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1 569 400,00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1 556 800,00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25 089 621,15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23 488 974,51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23 488 974,51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 xml:space="preserve">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23 488 974,51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Дорожный фонд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23 488 974,51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23 488 974,51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софинансировани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е мероприятий на реализацию проекта "Народный бюджет"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500 646,64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межбюджетные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8045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54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378 108,00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3 097 341,49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2 421 400,00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2 421 400,00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774 467,83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</w:t>
            </w: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 xml:space="preserve">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756 400,00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"Содержание муниципального жилого фонда"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"Реализация проекта   "Народный бюджет"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1 677 873,66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"Обеспечение качественным жильем и услугами жилищно-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1 677 873,66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"Модернизация, текущий и капитальный ремонта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санитарного и эстетического состояния территорий кладбищ"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межбюджетные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54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390 000,00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70390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70390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 программа   "Управление  муниципальными финансами  в муниципальном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 xml:space="preserve">Комплексы процессных мероприятий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730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36 278 020,85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25 079 301,95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25 143 168,00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механизмов регулирования межбюджетных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Дотация из областного фонда финансовой поддержки  муниципальных районов (городских округов)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80490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6 387 965,00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6 643 483,00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6 909 223,00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80490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6 387 965,00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6 643 483,00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6 909 223,00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Дотация из районного фонда финансовой поддержки поселений на выравнивание бюджетной обеспеченности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13 520 000,00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14 060 800,00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13 000 000,00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13 520 000,00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14 060 800,00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16 890 055,85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механизмов регулирования межбюджетных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межбюджетные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8050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54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10 798 940,40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4 676 115,45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4 676 115,45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ремонту муниципальных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муниципальным районам (городским округам) на реализацию проекта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ремонту  дорог"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Прочие непрограммные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1 415 000,00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Администрация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332 800 784,77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260 986 621,55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240 668 013,73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82 710 958,41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86 032 547,27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86 017 493,67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37 562 000,00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37 562 000,00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выплаты по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1 744 600,00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35 817 400,00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35 705 840,00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35 705 840,00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2 139 200,00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2 027 640,00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2 027 640,00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1 859 200,00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1 747 640,00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1 747 640,00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Уплата налогов, сборов и иных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155 000,00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 на осуществление полномочий по состоянию (изменению) списков кандидатов в присяжные заседатели федеральных судов общей юриспруденции Р.Ф.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5 905 900,00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Другие общегосударственные 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37 999 917,19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41 391 005,19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41 376 525,19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6 476 617,19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1 973 605,19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1 959 125,19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6 476 617,19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1 973 605,19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1 959 125,19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Оценка размера арендной платы, выполнение кадастровых работ и управление муниципальной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собственностью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Мероприятия, осуществляемые на основании отдельных решений администрации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29900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4 506 800,00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29900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4 506 800,00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граждан"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82660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82660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471 715,22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471 715,22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471 715,22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425 013,00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425 013,00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425 013,00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46 702,22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46 702,22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46 702,22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82290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670 215,74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689 315,74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661 415,74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82290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529 800,00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524 800,00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82290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143 415,74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159 515,74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136 615,74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бюджетам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8245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68 611,23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82450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82270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2 288,00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15 708,00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82270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2 288,00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15 708,00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"Развитие местного самоуправления в муниципальном образовании Плавский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30 703 300,00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38 597 400,00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38 597 400,00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30 703 300,00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38 597 400,00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38 597 400,00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обеспечения государственных (муниципальных)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29 429 200,00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29 389 200,00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18 322 200,00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23 022 200,00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23 022 200,00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10 906 000,00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14 140 100,00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14 140 100,00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по профилактике нераспространения и устранения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последствий новой короновирусной инфекции (COVID)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 по освещению в средствах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6 763 600,00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6 763 600,00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5 202 300,00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1 534 400,00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1 534 400,00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707 000,00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707 000,00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707 000,00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"Установка технических средств и систем обеспечения антитеррористической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4 636 500,00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4 636 500,00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4 636 500,00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4 636 500,00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276 600,00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276 600,00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592 700,00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12 292 070,91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24 075 652,00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24 720 884,00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186 691,00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263 620,00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308 518,00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"Комплексное развитие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 xml:space="preserve">сельских территорий  Плавского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реализацию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82730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82730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 xml:space="preserve">"Реконструкция, капитальный ремонт и ремонт автомобильных 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Дорожный фонд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4 118 121,00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2 116 732,00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1 751 486,00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4 118 121,00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2 116 732,00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1 751 486,00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4 118 121,00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2 116 732,00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1 751 486,00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4 118 121,00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2 116 732,00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1 751 486,00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1 342 980,00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1 342 980,00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информационно-коммуникационны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1 474 920,00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1 407 300,00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1 014 790,00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1 474 920,00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1 407 300,00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1 014 790,00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1 300 221,00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39 432,00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66 696,00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1 300 221,00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39 432,00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66 696,00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5 693 400,00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мероприятий "Мероприятия по развитию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развитию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5 638 400,00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5 638 400,00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5 638 400,00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L5110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5 288 400,00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L5110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5 288 400,00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21 793 113,34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8 537 205,14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11 760 181,41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капитальный ремонт муниципального жилого фонда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4 260 000,00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"Обеспечение качественным жильем и услугами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газификации населенных пунктов"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"Техническое обслуживание газового оборудования"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Иные непрограммные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2 000 000,00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муниципальным унитарным предприятиям на формирование уставных фондов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17 453 113,34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6 197 205,14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9 420 181,41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1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"Формирование современной городской среды на 2018-2022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17 373 113,34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Муниципальный проект, входящий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 проекта 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55550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11 131 067,28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мероприятий по благоустройству дворовых территорий многоквартирных домов""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"Реализация мероприятий по благоустройству общественных 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8 177 689,03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 </w:t>
            </w:r>
            <w:r w:rsidR="00036223">
              <w:rPr>
                <w:rFonts w:ascii="Arial" w:eastAsia="Times New Roman" w:hAnsi="Arial" w:cs="Arial"/>
                <w:lang w:eastAsia="ru-RU"/>
              </w:rPr>
              <w:t>общест</w:t>
            </w:r>
            <w:r w:rsidRPr="00934630">
              <w:rPr>
                <w:rFonts w:ascii="Arial" w:eastAsia="Times New Roman" w:hAnsi="Arial" w:cs="Arial"/>
                <w:lang w:eastAsia="ru-RU"/>
              </w:rPr>
              <w:t>венных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853 504,05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 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853 504,05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592 651,28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592 651,28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</w:t>
            </w:r>
            <w:r w:rsidR="00036223">
              <w:rPr>
                <w:rFonts w:ascii="Arial" w:eastAsia="Times New Roman" w:hAnsi="Arial" w:cs="Arial"/>
                <w:lang w:eastAsia="ru-RU"/>
              </w:rPr>
              <w:t>р</w:t>
            </w:r>
            <w:r w:rsidRPr="00934630">
              <w:rPr>
                <w:rFonts w:ascii="Arial" w:eastAsia="Times New Roman" w:hAnsi="Arial" w:cs="Arial"/>
                <w:lang w:eastAsia="ru-RU"/>
              </w:rPr>
              <w:t>ойству и (или) ремонту инженерных коммуникаций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81270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6 731 533,70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юридическим лицам (кроме неком</w:t>
            </w:r>
            <w:r w:rsidR="00036223">
              <w:rPr>
                <w:rFonts w:ascii="Arial" w:eastAsia="Times New Roman" w:hAnsi="Arial" w:cs="Arial"/>
                <w:lang w:eastAsia="ru-RU"/>
              </w:rPr>
              <w:t>м</w:t>
            </w:r>
            <w:r w:rsidRPr="00934630">
              <w:rPr>
                <w:rFonts w:ascii="Arial" w:eastAsia="Times New Roman" w:hAnsi="Arial" w:cs="Arial"/>
                <w:lang w:eastAsia="ru-RU"/>
              </w:rPr>
              <w:t>ерческих организаций) индивидуальным предпринимателя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м,</w:t>
            </w:r>
            <w:r w:rsidR="000362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34630">
              <w:rPr>
                <w:rFonts w:ascii="Arial" w:eastAsia="Times New Roman" w:hAnsi="Arial" w:cs="Arial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81270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6 731 533,70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L2990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L2990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Муниципальный проект "Современный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облик сельских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бюджетам муниципальных районов (городских округов) Тульской области на реализацию мероприятий по комплексной борьбе с борщевиком Сосновского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S0680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S0680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134 331 673,34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61 313 064,51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43 622 671,09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118 319 186,57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47 976 860,51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30 286 467,09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117 738 282,73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47 976 860,51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30 286 467,09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 проекта  "Успех каждого ребенка"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50970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50970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99 665 424,25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Благоустройство зданий государственных и муниципальных общеобразовательных организаций в целях соблюдения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требований к воздушно-тепловому режим</w:t>
            </w:r>
            <w:r w:rsidR="00036223">
              <w:rPr>
                <w:rFonts w:ascii="Arial" w:eastAsia="Times New Roman" w:hAnsi="Arial" w:cs="Arial"/>
                <w:iCs/>
                <w:lang w:eastAsia="ru-RU"/>
              </w:rPr>
              <w:t>у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t>, водоснабжению и канализации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</w:t>
            </w:r>
            <w:r w:rsidR="00036223">
              <w:rPr>
                <w:rFonts w:ascii="Arial" w:eastAsia="Times New Roman" w:hAnsi="Arial" w:cs="Arial"/>
                <w:lang w:eastAsia="ru-RU"/>
              </w:rPr>
              <w:t>у</w:t>
            </w:r>
            <w:r w:rsidRPr="00934630">
              <w:rPr>
                <w:rFonts w:ascii="Arial" w:eastAsia="Times New Roman" w:hAnsi="Arial" w:cs="Arial"/>
                <w:lang w:eastAsia="ru-RU"/>
              </w:rPr>
              <w:t>, водоснабжению и канализации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L2550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L2550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99 353 500,00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99 353 500,00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99 353 500,00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18 072 858,48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44 361 414,01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30 286 467,09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18 072 858,48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44 361 414,01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30 286 467,09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Софинансирован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ие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S0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15 659 400,21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42 955 414,01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28 880 467,09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15 659 400,21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42 955 414,01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28 880 467,09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637 795,00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637 795,00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1 775 663,27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1 775 663,27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мероприятий "Проведение мероприятий по благоустройству территории"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580 903,84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благоустройству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5 972 219,00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5 851 219,00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5 851 219,00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дополнительного образования  в отрасли "Культура" (ДМШ)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5 811 295,00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5 811 295,00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32 824,00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"Развитие местного самоуправления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"Дополнительное профессиональное 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4 520 900,00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4 520 900,00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4 520 900,00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"Улучшение демографическо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й ситуации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деятельности МКУ "Кризисный центр помощи детям"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"Создание условий для успешной социализации и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эффективной самореализации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в сфере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Другие вопросы в области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2 711 585,00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2 711 585,00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2 711 585,00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80980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80980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5 497 855,63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 проекта  "Культурная среда"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5 447 855,63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Мероприятия 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S0080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5 307 855,63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S0080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5 307 855,63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Субсидии на государственную поддержку отрасли культуры (мероприятия по модернизации региональных и муниципальных детских школ искусств по видам искусств)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55199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55199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 проекта  "Творческие люди"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Государственная поддержка отрасли культуры (государственная поддержка 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лучших сельских учреждений культуры)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55194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55194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55195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55195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2 886 092,85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1 766 053,21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L519F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L519F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Обеспечение развития и укрепления материально-технической базы домов культуры в 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населенных пунктах с численностью населения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L4670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L4670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40 016 908,18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35 285 647,48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35 287 147,48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10 320 145,48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9 805 545,48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9 806 445,48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9 119 000,00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9 119 000,00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Субсидии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28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450 000,00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прав граждан на  доступ к культурным ценностям,  хранящимся в музеях"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6 912 202,00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6 603 302,00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6 603 902,00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5 862 500,00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5 862 500,00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61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752 500,00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театральной и концертной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22 784 560,70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18 707 900,00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14 632 558,90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14 413 544,80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18 707 900,00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14 632 558,90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14 413 544,80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250 200,00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61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250 200,00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693 100,00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693 100,00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Комплекс процессных мероприятий "Субсидии на укрепление материально-технической базы учреждений культуры муниципальных образований"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80890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80890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16 390 400,00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14 503 556,67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14 488 582,87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70400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14 590 400,00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12 803 556,67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12 788 582,87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 "Обеспечение условий для повышения рождаемости"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Единовременная выплата при рождении ребенка у женщин не достигших возраста 25 лет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на день рождения ребенка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 "Поддержка социально ориентированных некоммерческих организаций в муниципальном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17 800 903,68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17 800 903,68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физической культуры и  спорта 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"Мероприятия по физическому воспитанию детей и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Расходы на обеспечение деятельности (оказание услуг)  государственных (муниципальных) учреждений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15 820 503,68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15 820 503,68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28300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Комитет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461 267 527,06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454 329 287,07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467 012 936,36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"Трудоустройство несовершеннолетних граждан в возрасте от 14 до 18 лет"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80210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80210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457 004 221,72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450 041 602,39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462 722 451,68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126 051 417,43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127 594 436,10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129 862 057,70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125 292 024,43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127 082 063,10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129 349 684,70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125 292 024,43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127 082 063,10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129 349 684,70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"Реализация основных общеобразовательных программ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дошкольного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125 292 024,43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127 082 063,10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129 349 684,70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29 108 839,73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29 108 839,73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91 240 100,00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94 803 900,00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97 065 200,00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91 240 100,00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94 803 900,00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97 065 200,00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1 381 580,00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1 381 580,00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386 008,00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386 008,00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Предоставление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мер поддержки молодым специалистам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28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23 436,00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270 802 827,12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263 545 568,59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270 617 421,48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269 532 654,87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262 560 237,59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269 632 090,48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6 330 426,23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4 740 081,61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Муниципальный  проект  в рамках регионального проекта"Современная школа"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Муниципальный проект в рамках регионального проекта "Цифровая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образовательная среда"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52100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13 677 944,91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13 677 944,91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13 677 944,91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13 677 944,91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253 422 209,96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256 229 811,36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264 892 008,87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253 422 209,96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256 229 811,36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264 892 008,87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34 047 492,77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30 860 520,71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31 412 934,90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34 047 492,77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30 860 520,71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31 412 934,90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8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184 339 900,00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193 903 800,00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200 698 100,00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8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184 339 900,00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4873E8">
            <w:pPr>
              <w:spacing w:after="0" w:line="240" w:lineRule="auto"/>
              <w:ind w:left="-100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193 903 800,00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200 698 100,00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1 094 150,00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1 094 150,00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191 827,00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191 827,00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Организация питания детей с ограниченными возможностями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579 932,00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579 932,00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1 485 000,00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1 485 000,00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Обучение детей - инвалидов на дому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36 500,00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45 100,00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L3040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9 850 747,52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10 069 621,33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10 373 852,53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L3040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9 850 747,52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10 069 621,33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10 373 852,53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Софинансирование субсидии на укрепление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материально-технической базы муниципальных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2 763 423,57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2 763 423,57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53030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2 087 008,20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2 260 162,58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2 303 160,00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2 087 008,20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2 260 162,58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2 303 160,00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5 078 929,90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5 123 117,20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5 169 071,90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5 078 929,90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5 123 117,20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5 169 071,90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"Защита населения и территорий от чрезвычайных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Реализация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мероприятий по обеспечению работы системы ГЛОНАСС, обслуживание тахографов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28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354 450,00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33 752 962,20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33 071 615,30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33 410 123,30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33 455 530,20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32 890 933,30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33 229 441,30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33 455 530,20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32 890 933,30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33 229 441,30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33 455 530,20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32 890 933,30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33 229 441,30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6 112 900,00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6 524 200,00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6 859 500,00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6 112 900,00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6 524 200,00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6 859 500,00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26 155 715,50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26 155 715,50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507 000,00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507 000,00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на предоставление мер социальной поддержки педагогическим и иным работникам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615 114,70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618 199,30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621 407,30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615 114,70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618 199,30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621 407,30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 мероприятий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184 932,00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165 682,00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процессных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 xml:space="preserve">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"Развитие местного самоуправления в муниципальном образовании Плавский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 xml:space="preserve">Комплексы процессных 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 xml:space="preserve">процессных 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5 160 152,87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"Проведение оздоровительной кампании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Субсидии на проведение оздоровительной кампании детей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S0200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S0200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4630">
              <w:rPr>
                <w:rFonts w:ascii="Arial" w:eastAsia="Times New Roman" w:hAnsi="Arial" w:cs="Arial"/>
                <w:color w:val="000000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21 211 862,10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20 642 618,40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23 645 485,20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856 621,00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856 621,00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856 621,00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20 355 241,10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20 015 997,40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23 018 864,20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20 355 241,10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20 015 997,40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7C1E4F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23 018 864,20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"Расходы на обеспечение деятельности (оказание услуг) муниципальных учреждений -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МКУ ДПО МО Плавский район "ЦНППМПР"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6 425 811,10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6 053 867,40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7 056 734,20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6 139 300,00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5 764 600,00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6 764 600,00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5 644 000,00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5 644 000,00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6 644 000,00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490 600,00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286 511,10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289 267,40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292 134,20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286 511,10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289 267,40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292 134,20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bookmarkStart w:id="0" w:name="_GoBack" w:colFirst="11" w:colLast="11"/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"Расходы на обеспечение деятельности (оказание услуг) муниципальных учреждений - МКУ "Централизованная бухгалтерия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муниципальных учреждений Плавского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13 929 430,00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13 962 130,00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15 962 130,00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13 929 430,00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13 962 130,00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15 962 130,00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12 789 000,00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12 867 000,00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036223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14 867 000,00</w:t>
            </w:r>
          </w:p>
        </w:tc>
      </w:tr>
      <w:bookmarkEnd w:id="0"/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1 108 330,00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1 095 130,00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1 095 130,00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32 100,00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2 798 887,34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2 823 266,68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2 826 066,68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Меры социальной поддержки гражданину в период обучения по образовательным программам среднего профессионального и высшего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28790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2 758 887,34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2 783 266,68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2 786 066,68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2 758 887,34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2 783 266,68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2 786 066,68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2 758 887,34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2 783 266,68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2 786 066,68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2 667 587,34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2 723 866,68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2 723 866,68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 xml:space="preserve">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89 500,00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57 600,00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60 400,00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Обучение детей-инвалидов на дому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34 500,00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34 500,00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82520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45 400,00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50 800,00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</w:t>
            </w:r>
            <w:r w:rsidRPr="0093463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"Развитие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Физическая </w:t>
            </w: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93463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Контрольно-счетная палата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Председатель счетной палаты субъекта РФ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ind w:left="-6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Аудиторы счетной палаты РФ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613 900,00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613 900,00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613 900,00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78 700,00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858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53 700,00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53 700,00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53 700,00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9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9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9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9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9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5D6DFA" w:rsidRPr="00934630" w:rsidTr="002D1241">
        <w:trPr>
          <w:trHeight w:val="57"/>
        </w:trPr>
        <w:tc>
          <w:tcPr>
            <w:tcW w:w="2093" w:type="dxa"/>
            <w:shd w:val="clear" w:color="auto" w:fill="auto"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4630">
              <w:rPr>
                <w:rFonts w:ascii="Arial" w:eastAsia="Times New Roman" w:hAnsi="Arial" w:cs="Arial"/>
                <w:b/>
                <w:bCs/>
                <w:lang w:eastAsia="ru-RU"/>
              </w:rPr>
              <w:t>ИТОГО расходы: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41938" w:rsidRPr="00934630" w:rsidRDefault="00141938" w:rsidP="009346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14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864 069 330,38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755 174 425,78</w:t>
            </w:r>
          </w:p>
        </w:tc>
        <w:tc>
          <w:tcPr>
            <w:tcW w:w="1525" w:type="dxa"/>
            <w:shd w:val="clear" w:color="000000" w:fill="FFFFFF"/>
            <w:noWrap/>
            <w:vAlign w:val="bottom"/>
            <w:hideMark/>
          </w:tcPr>
          <w:p w:rsidR="00141938" w:rsidRPr="00934630" w:rsidRDefault="00141938" w:rsidP="005D6DFA">
            <w:pPr>
              <w:spacing w:after="0" w:line="240" w:lineRule="auto"/>
              <w:ind w:left="-109" w:right="-13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34630">
              <w:rPr>
                <w:rFonts w:ascii="Arial" w:eastAsia="Times New Roman" w:hAnsi="Arial" w:cs="Arial"/>
                <w:lang w:eastAsia="ru-RU"/>
              </w:rPr>
              <w:t>755 315 018,45</w:t>
            </w:r>
          </w:p>
        </w:tc>
      </w:tr>
    </w:tbl>
    <w:p w:rsidR="00E93CBA" w:rsidRPr="00934630" w:rsidRDefault="00934630" w:rsidP="0093463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</w:p>
    <w:sectPr w:rsidR="00E93CBA" w:rsidRPr="00934630" w:rsidSect="005D6DF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DFA" w:rsidRDefault="005D6DFA" w:rsidP="00934630">
      <w:pPr>
        <w:spacing w:after="0" w:line="240" w:lineRule="auto"/>
      </w:pPr>
      <w:r>
        <w:separator/>
      </w:r>
    </w:p>
  </w:endnote>
  <w:endnote w:type="continuationSeparator" w:id="0">
    <w:p w:rsidR="005D6DFA" w:rsidRDefault="005D6DFA" w:rsidP="00934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DFA" w:rsidRDefault="005D6DFA" w:rsidP="00934630">
      <w:pPr>
        <w:spacing w:after="0" w:line="240" w:lineRule="auto"/>
      </w:pPr>
      <w:r>
        <w:separator/>
      </w:r>
    </w:p>
  </w:footnote>
  <w:footnote w:type="continuationSeparator" w:id="0">
    <w:p w:rsidR="005D6DFA" w:rsidRDefault="005D6DFA" w:rsidP="00934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392410"/>
      <w:docPartObj>
        <w:docPartGallery w:val="Page Numbers (Top of Page)"/>
        <w:docPartUnique/>
      </w:docPartObj>
    </w:sdtPr>
    <w:sdtEndPr/>
    <w:sdtContent>
      <w:p w:rsidR="005D6DFA" w:rsidRDefault="00B77245">
        <w:pPr>
          <w:pStyle w:val="a5"/>
          <w:jc w:val="center"/>
        </w:pPr>
        <w:r>
          <w:fldChar w:fldCharType="begin"/>
        </w:r>
        <w:r w:rsidR="005D6DFA">
          <w:instrText>PAGE   \* MERGEFORMAT</w:instrText>
        </w:r>
        <w:r>
          <w:fldChar w:fldCharType="separate"/>
        </w:r>
        <w:r w:rsidR="00036223">
          <w:rPr>
            <w:noProof/>
          </w:rPr>
          <w:t>79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938"/>
    <w:rsid w:val="00036223"/>
    <w:rsid w:val="00141938"/>
    <w:rsid w:val="00210327"/>
    <w:rsid w:val="002D1241"/>
    <w:rsid w:val="004873E8"/>
    <w:rsid w:val="005D6DFA"/>
    <w:rsid w:val="006029F8"/>
    <w:rsid w:val="007C1E4F"/>
    <w:rsid w:val="00934630"/>
    <w:rsid w:val="00A77208"/>
    <w:rsid w:val="00B77245"/>
    <w:rsid w:val="00BF569A"/>
    <w:rsid w:val="00E9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5106"/>
  <w15:docId w15:val="{93CE818F-5779-4E77-A2E5-9E374627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3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630"/>
  </w:style>
  <w:style w:type="paragraph" w:styleId="a7">
    <w:name w:val="footer"/>
    <w:basedOn w:val="a"/>
    <w:link w:val="a8"/>
    <w:uiPriority w:val="99"/>
    <w:unhideWhenUsed/>
    <w:rsid w:val="00934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863C3-EFF7-49EA-A535-85F73A43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85</Pages>
  <Words>15060</Words>
  <Characters>85846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2022-03-17T14:00:00Z</cp:lastPrinted>
  <dcterms:created xsi:type="dcterms:W3CDTF">2022-03-17T09:43:00Z</dcterms:created>
  <dcterms:modified xsi:type="dcterms:W3CDTF">2022-03-30T13:18:00Z</dcterms:modified>
</cp:coreProperties>
</file>