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C31BE5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C31BE5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C31BE5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C31BE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C31BE5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C31BE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C31BE5">
        <w:rPr>
          <w:rFonts w:ascii="PT Astra Serif" w:hAnsi="PT Astra Serif"/>
          <w:b/>
          <w:sz w:val="34"/>
        </w:rPr>
        <w:t>МУНИЦИПАЛЬНОГО</w:t>
      </w:r>
      <w:r w:rsidR="00E06FAE" w:rsidRPr="00C31BE5">
        <w:rPr>
          <w:rFonts w:ascii="PT Astra Serif" w:hAnsi="PT Astra Serif"/>
          <w:b/>
          <w:sz w:val="34"/>
        </w:rPr>
        <w:t xml:space="preserve"> </w:t>
      </w:r>
      <w:r w:rsidRPr="00C31BE5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C31BE5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C31BE5">
        <w:rPr>
          <w:rFonts w:ascii="PT Astra Serif" w:hAnsi="PT Astra Serif"/>
          <w:b/>
          <w:sz w:val="34"/>
        </w:rPr>
        <w:t xml:space="preserve">ПЛАВСКИЙ </w:t>
      </w:r>
      <w:r w:rsidR="00E727C9" w:rsidRPr="00C31BE5">
        <w:rPr>
          <w:rFonts w:ascii="PT Astra Serif" w:hAnsi="PT Astra Serif"/>
          <w:b/>
          <w:sz w:val="34"/>
        </w:rPr>
        <w:t xml:space="preserve">РАЙОН </w:t>
      </w:r>
    </w:p>
    <w:p w:rsidR="00E727C9" w:rsidRPr="00C31BE5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C31BE5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C31BE5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C31BE5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C31BE5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C31BE5" w:rsidRDefault="00896A89" w:rsidP="00896A89">
            <w:pPr>
              <w:pStyle w:val="af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31BE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C31BE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425E4E" w:rsidRPr="00C31BE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31BE5" w:rsidRPr="00C31BE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30.03.2023</w:t>
            </w:r>
          </w:p>
        </w:tc>
        <w:tc>
          <w:tcPr>
            <w:tcW w:w="2409" w:type="dxa"/>
            <w:shd w:val="clear" w:color="auto" w:fill="auto"/>
          </w:tcPr>
          <w:p w:rsidR="005B2800" w:rsidRPr="00C31BE5" w:rsidRDefault="002A16C1" w:rsidP="00896A89">
            <w:pPr>
              <w:pStyle w:val="aff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31BE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31BE5" w:rsidRPr="00C31BE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384</w:t>
            </w:r>
          </w:p>
        </w:tc>
      </w:tr>
    </w:tbl>
    <w:p w:rsidR="005F6D36" w:rsidRPr="00C31BE5" w:rsidRDefault="005F6D36">
      <w:pPr>
        <w:rPr>
          <w:rFonts w:ascii="PT Astra Serif" w:hAnsi="PT Astra Serif" w:cs="PT Astra Serif"/>
          <w:sz w:val="28"/>
          <w:szCs w:val="28"/>
        </w:rPr>
      </w:pPr>
    </w:p>
    <w:p w:rsidR="00430855" w:rsidRPr="00C31BE5" w:rsidRDefault="00430855" w:rsidP="00430855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6"/>
          <w:szCs w:val="26"/>
        </w:rPr>
      </w:pPr>
      <w:r w:rsidRPr="00C31BE5">
        <w:rPr>
          <w:rFonts w:ascii="PT Astra Serif" w:eastAsia="Calibri" w:hAnsi="PT Astra Serif"/>
          <w:b/>
          <w:sz w:val="26"/>
          <w:szCs w:val="26"/>
        </w:rPr>
        <w:t>О внесении изменений в постановление администрации муниципального образования Плавский район от 21.03.2022 №446 «Об утверждении муниципальной программы «Развитие культуры и туризма в муниципальном образовании Плавский район»</w:t>
      </w:r>
    </w:p>
    <w:p w:rsidR="002A16C1" w:rsidRPr="00C31BE5" w:rsidRDefault="002A16C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p w:rsidR="00A237B9" w:rsidRPr="00C31BE5" w:rsidRDefault="00A237B9" w:rsidP="00A237B9">
      <w:pPr>
        <w:ind w:firstLine="708"/>
        <w:jc w:val="both"/>
        <w:rPr>
          <w:rFonts w:ascii="PT Astra Serif" w:hAnsi="PT Astra Serif"/>
          <w:b/>
          <w:sz w:val="26"/>
          <w:szCs w:val="26"/>
        </w:rPr>
      </w:pPr>
      <w:r w:rsidRPr="00C31BE5">
        <w:rPr>
          <w:rFonts w:ascii="PT Astra Serif" w:hAnsi="PT Astra Serif"/>
          <w:bCs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C31BE5">
        <w:rPr>
          <w:rFonts w:ascii="PT Astra Serif" w:hAnsi="PT Astra Serif"/>
          <w:bCs/>
          <w:sz w:val="26"/>
          <w:szCs w:val="26"/>
          <w:lang w:val="az-Cyrl-AZ"/>
        </w:rPr>
        <w:t xml:space="preserve"> </w:t>
      </w:r>
      <w:r w:rsidRPr="00C31BE5">
        <w:rPr>
          <w:rFonts w:ascii="PT Astra Serif" w:hAnsi="PT Astra Serif"/>
          <w:kern w:val="28"/>
          <w:sz w:val="26"/>
          <w:szCs w:val="26"/>
        </w:rPr>
        <w:t xml:space="preserve">постановлением администрации муниципального образования Плавский район от 08.02.2022 № 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C31BE5">
        <w:rPr>
          <w:rFonts w:ascii="PT Astra Serif" w:hAnsi="PT Astra Serif"/>
          <w:sz w:val="26"/>
          <w:szCs w:val="26"/>
        </w:rPr>
        <w:t xml:space="preserve">на основании </w:t>
      </w:r>
      <w:hyperlink r:id="rId10" w:history="1">
        <w:r w:rsidRPr="00C31BE5">
          <w:rPr>
            <w:rFonts w:ascii="PT Astra Serif" w:hAnsi="PT Astra Serif"/>
            <w:sz w:val="26"/>
            <w:szCs w:val="26"/>
          </w:rPr>
          <w:t>статьи 4</w:t>
        </w:r>
      </w:hyperlink>
      <w:r w:rsidRPr="00C31BE5">
        <w:rPr>
          <w:rFonts w:ascii="PT Astra Serif" w:hAnsi="PT Astra Serif"/>
          <w:sz w:val="26"/>
          <w:szCs w:val="26"/>
        </w:rPr>
        <w:t>1 Устава муниципального образования Плавский район</w:t>
      </w:r>
      <w:r w:rsidRPr="00C31BE5">
        <w:rPr>
          <w:rFonts w:ascii="PT Astra Serif" w:hAnsi="PT Astra Serif"/>
          <w:kern w:val="28"/>
          <w:sz w:val="26"/>
          <w:szCs w:val="26"/>
        </w:rPr>
        <w:t xml:space="preserve"> администрация </w:t>
      </w:r>
      <w:r w:rsidRPr="00C31BE5">
        <w:rPr>
          <w:rFonts w:ascii="PT Astra Serif" w:hAnsi="PT Astra Serif"/>
          <w:sz w:val="26"/>
          <w:szCs w:val="26"/>
        </w:rPr>
        <w:t xml:space="preserve">муниципального образования Плавский район  </w:t>
      </w:r>
      <w:r w:rsidRPr="00C31BE5">
        <w:rPr>
          <w:rFonts w:ascii="PT Astra Serif" w:hAnsi="PT Astra Serif"/>
          <w:b/>
          <w:sz w:val="26"/>
          <w:szCs w:val="26"/>
        </w:rPr>
        <w:t>ПОСТАНОВЛЯЕТ:</w:t>
      </w:r>
    </w:p>
    <w:p w:rsidR="00A237B9" w:rsidRPr="00C31BE5" w:rsidRDefault="00A237B9" w:rsidP="00A237B9">
      <w:pPr>
        <w:pStyle w:val="afa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C31BE5">
        <w:rPr>
          <w:rFonts w:ascii="PT Astra Serif" w:hAnsi="PT Astra Serif"/>
          <w:sz w:val="26"/>
          <w:szCs w:val="26"/>
        </w:rPr>
        <w:t>Внести изменение в постановление администрации</w:t>
      </w:r>
      <w:r w:rsidRPr="00C31BE5">
        <w:rPr>
          <w:rFonts w:ascii="PT Astra Serif" w:hAnsi="PT Astra Serif"/>
          <w:sz w:val="26"/>
          <w:szCs w:val="26"/>
          <w:lang w:val="az-Cyrl-AZ"/>
        </w:rPr>
        <w:t xml:space="preserve"> муниципального образования Плавский район от 21.03.2022 №446 </w:t>
      </w:r>
      <w:r w:rsidRPr="00C31BE5">
        <w:rPr>
          <w:rFonts w:ascii="PT Astra Serif" w:hAnsi="PT Astra Serif"/>
          <w:b/>
          <w:sz w:val="26"/>
          <w:szCs w:val="26"/>
        </w:rPr>
        <w:t>«</w:t>
      </w:r>
      <w:r w:rsidRPr="00C31BE5">
        <w:rPr>
          <w:rFonts w:ascii="PT Astra Serif" w:hAnsi="PT Astra Serif"/>
          <w:sz w:val="26"/>
          <w:szCs w:val="26"/>
          <w:lang w:val="az-Cyrl-AZ"/>
        </w:rPr>
        <w:t>Об утверждении муниципально</w:t>
      </w:r>
      <w:r w:rsidRPr="00C31BE5">
        <w:rPr>
          <w:rFonts w:ascii="PT Astra Serif" w:hAnsi="PT Astra Serif"/>
          <w:sz w:val="26"/>
          <w:szCs w:val="26"/>
        </w:rPr>
        <w:t>й</w:t>
      </w:r>
      <w:r w:rsidRPr="00C31BE5">
        <w:rPr>
          <w:rFonts w:ascii="PT Astra Serif" w:hAnsi="PT Astra Serif"/>
          <w:sz w:val="26"/>
          <w:szCs w:val="26"/>
          <w:lang w:val="az-Cyrl-AZ"/>
        </w:rPr>
        <w:t xml:space="preserve"> программы</w:t>
      </w:r>
      <w:r w:rsidRPr="00C31BE5">
        <w:rPr>
          <w:rFonts w:ascii="PT Astra Serif" w:hAnsi="PT Astra Serif"/>
          <w:sz w:val="26"/>
          <w:szCs w:val="26"/>
        </w:rPr>
        <w:t xml:space="preserve"> «Развитие культуры и туризма в муниципальном образовании Плавский район», изложив Приложение к постановлению в новой редакции (Приложение)</w:t>
      </w:r>
      <w:r w:rsidRPr="00C31BE5">
        <w:rPr>
          <w:rFonts w:ascii="PT Astra Serif" w:hAnsi="PT Astra Serif"/>
          <w:bCs/>
          <w:sz w:val="26"/>
          <w:szCs w:val="26"/>
        </w:rPr>
        <w:t>.</w:t>
      </w:r>
    </w:p>
    <w:p w:rsidR="00A237B9" w:rsidRPr="00C31BE5" w:rsidRDefault="00A237B9" w:rsidP="00A237B9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C31BE5">
        <w:rPr>
          <w:rFonts w:ascii="PT Astra Serif" w:hAnsi="PT Astra Serif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A237B9" w:rsidRPr="00C31BE5" w:rsidRDefault="00A237B9" w:rsidP="00A237B9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C31BE5">
        <w:rPr>
          <w:rFonts w:ascii="PT Astra Serif" w:hAnsi="PT Astra Serif"/>
          <w:sz w:val="26"/>
          <w:szCs w:val="26"/>
        </w:rPr>
        <w:t xml:space="preserve">3. Постановление вступает в силу со дня опубликования и распространяется на правоотношения, возникшие с </w:t>
      </w:r>
      <w:r w:rsidR="00C31BE5" w:rsidRPr="00C31BE5">
        <w:rPr>
          <w:rFonts w:ascii="PT Astra Serif" w:hAnsi="PT Astra Serif"/>
          <w:sz w:val="26"/>
          <w:szCs w:val="26"/>
        </w:rPr>
        <w:t>0</w:t>
      </w:r>
      <w:r w:rsidRPr="00C31BE5">
        <w:rPr>
          <w:rFonts w:ascii="PT Astra Serif" w:hAnsi="PT Astra Serif"/>
          <w:sz w:val="26"/>
          <w:szCs w:val="26"/>
        </w:rPr>
        <w:t>1 января 2023</w:t>
      </w:r>
      <w:r w:rsidR="00CA61BF">
        <w:rPr>
          <w:rFonts w:ascii="PT Astra Serif" w:hAnsi="PT Astra Serif"/>
          <w:sz w:val="26"/>
          <w:szCs w:val="26"/>
        </w:rPr>
        <w:t xml:space="preserve"> г</w:t>
      </w:r>
      <w:r w:rsidR="00C31BE5" w:rsidRPr="00C31BE5">
        <w:rPr>
          <w:rFonts w:ascii="PT Astra Serif" w:hAnsi="PT Astra Serif"/>
          <w:sz w:val="26"/>
          <w:szCs w:val="26"/>
        </w:rPr>
        <w:t>ода</w:t>
      </w:r>
      <w:r w:rsidRPr="00C31BE5">
        <w:rPr>
          <w:rFonts w:ascii="PT Astra Serif" w:hAnsi="PT Astra Serif"/>
          <w:sz w:val="26"/>
          <w:szCs w:val="26"/>
        </w:rPr>
        <w:t>.</w:t>
      </w:r>
    </w:p>
    <w:p w:rsidR="002A16C1" w:rsidRPr="00C31BE5" w:rsidRDefault="002A16C1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C31BE5" w:rsidTr="000D05A0">
        <w:trPr>
          <w:trHeight w:val="229"/>
        </w:trPr>
        <w:tc>
          <w:tcPr>
            <w:tcW w:w="2178" w:type="pct"/>
          </w:tcPr>
          <w:p w:rsidR="002A16C1" w:rsidRPr="00C31BE5" w:rsidRDefault="006A0833" w:rsidP="00293671">
            <w:pPr>
              <w:pStyle w:val="aff"/>
              <w:ind w:right="-119"/>
              <w:rPr>
                <w:rFonts w:ascii="PT Astra Serif" w:hAnsi="PT Astra Serif"/>
                <w:b/>
              </w:rPr>
            </w:pPr>
            <w:r w:rsidRPr="00C31BE5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0D05A0" w:rsidRPr="00C31BE5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 w:rsidRPr="00C31BE5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C31BE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C31BE5" w:rsidRDefault="002A16C1" w:rsidP="00425E4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C31BE5" w:rsidRDefault="006A0833" w:rsidP="002A16C1">
            <w:pPr>
              <w:jc w:val="right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864F81" w:rsidRPr="00C31BE5" w:rsidRDefault="00864F81" w:rsidP="00430855">
      <w:pPr>
        <w:jc w:val="both"/>
        <w:rPr>
          <w:rFonts w:ascii="PT Astra Serif" w:hAnsi="PT Astra Serif"/>
          <w:lang w:eastAsia="ru-RU"/>
        </w:rPr>
      </w:pPr>
    </w:p>
    <w:p w:rsidR="00A237B9" w:rsidRPr="00C31BE5" w:rsidRDefault="00DB7B9D" w:rsidP="00430855">
      <w:pPr>
        <w:jc w:val="both"/>
        <w:rPr>
          <w:rFonts w:ascii="PT Astra Serif" w:hAnsi="PT Astra Serif"/>
          <w:lang w:eastAsia="ru-RU"/>
        </w:rPr>
      </w:pPr>
      <w:r w:rsidRPr="00C31BE5">
        <w:rPr>
          <w:rFonts w:ascii="PT Astra Serif" w:hAnsi="PT Astra Serif"/>
          <w:lang w:eastAsia="ru-RU"/>
        </w:rPr>
        <w:t xml:space="preserve">Исп.: </w:t>
      </w:r>
      <w:r w:rsidR="00A237B9" w:rsidRPr="00C31BE5">
        <w:rPr>
          <w:rFonts w:ascii="PT Astra Serif" w:hAnsi="PT Astra Serif"/>
          <w:lang w:eastAsia="ru-RU"/>
        </w:rPr>
        <w:t>Бир Оксана Викторовна</w:t>
      </w:r>
    </w:p>
    <w:p w:rsidR="00430855" w:rsidRPr="00C31BE5" w:rsidRDefault="00430855" w:rsidP="00430855">
      <w:pPr>
        <w:jc w:val="both"/>
        <w:rPr>
          <w:rFonts w:ascii="PT Astra Serif" w:hAnsi="PT Astra Serif"/>
          <w:lang w:eastAsia="ru-RU"/>
        </w:rPr>
      </w:pPr>
      <w:r w:rsidRPr="00C31BE5">
        <w:rPr>
          <w:rFonts w:ascii="PT Astra Serif" w:hAnsi="PT Astra Serif"/>
          <w:lang w:eastAsia="ru-RU"/>
        </w:rPr>
        <w:t>Мишина Евген</w:t>
      </w:r>
      <w:r w:rsidR="003A795A" w:rsidRPr="00C31BE5">
        <w:rPr>
          <w:rFonts w:ascii="PT Astra Serif" w:hAnsi="PT Astra Serif"/>
          <w:lang w:eastAsia="ru-RU"/>
        </w:rPr>
        <w:t>ия Евгеньевна</w:t>
      </w:r>
    </w:p>
    <w:p w:rsidR="003A795A" w:rsidRPr="00C31BE5" w:rsidRDefault="00430855" w:rsidP="00430855">
      <w:pPr>
        <w:jc w:val="both"/>
        <w:rPr>
          <w:rFonts w:ascii="PT Astra Serif" w:hAnsi="PT Astra Serif"/>
          <w:lang w:eastAsia="ru-RU"/>
        </w:rPr>
      </w:pPr>
      <w:r w:rsidRPr="00C31BE5">
        <w:rPr>
          <w:rFonts w:ascii="PT Astra Serif" w:hAnsi="PT Astra Serif"/>
          <w:lang w:eastAsia="ru-RU"/>
        </w:rPr>
        <w:t>тел.:  8(48752) 2-38-59</w:t>
      </w:r>
    </w:p>
    <w:p w:rsidR="003A795A" w:rsidRPr="00C31BE5" w:rsidRDefault="003A795A" w:rsidP="00430855">
      <w:pPr>
        <w:jc w:val="both"/>
        <w:rPr>
          <w:rFonts w:ascii="PT Astra Serif" w:hAnsi="PT Astra Serif"/>
          <w:lang w:eastAsia="ru-RU"/>
        </w:rPr>
        <w:sectPr w:rsidR="003A795A" w:rsidRPr="00C31BE5" w:rsidSect="00425E4E">
          <w:headerReference w:type="default" r:id="rId11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237B9" w:rsidRPr="00C31BE5" w:rsidRDefault="00A237B9" w:rsidP="00864F81">
      <w:pPr>
        <w:ind w:left="4536"/>
        <w:jc w:val="center"/>
        <w:rPr>
          <w:rFonts w:ascii="PT Astra Serif" w:hAnsi="PT Astra Serif"/>
          <w:color w:val="FFFFFF"/>
          <w:lang w:eastAsia="ru-RU"/>
        </w:rPr>
      </w:pPr>
      <w:r w:rsidRPr="00C31BE5">
        <w:rPr>
          <w:rFonts w:ascii="PT Astra Serif" w:hAnsi="PT Astra Serif"/>
          <w:lang w:eastAsia="ru-RU"/>
        </w:rPr>
        <w:lastRenderedPageBreak/>
        <w:t>Приложение</w:t>
      </w:r>
    </w:p>
    <w:p w:rsidR="00A237B9" w:rsidRPr="00C31BE5" w:rsidRDefault="00A237B9" w:rsidP="00864F81">
      <w:pPr>
        <w:shd w:val="clear" w:color="auto" w:fill="FFFFFF"/>
        <w:tabs>
          <w:tab w:val="left" w:pos="6245"/>
        </w:tabs>
        <w:ind w:left="4536"/>
        <w:jc w:val="center"/>
        <w:rPr>
          <w:rFonts w:ascii="PT Astra Serif" w:hAnsi="PT Astra Serif"/>
          <w:lang w:eastAsia="ru-RU"/>
        </w:rPr>
      </w:pPr>
      <w:r w:rsidRPr="00C31BE5">
        <w:rPr>
          <w:rFonts w:ascii="PT Astra Serif" w:hAnsi="PT Astra Serif"/>
          <w:lang w:eastAsia="ru-RU"/>
        </w:rPr>
        <w:t>к постановлению администрации</w:t>
      </w:r>
    </w:p>
    <w:p w:rsidR="00A237B9" w:rsidRPr="00C31BE5" w:rsidRDefault="00A237B9" w:rsidP="00864F81">
      <w:pPr>
        <w:shd w:val="clear" w:color="auto" w:fill="FFFFFF"/>
        <w:tabs>
          <w:tab w:val="left" w:pos="6245"/>
        </w:tabs>
        <w:ind w:left="4536"/>
        <w:jc w:val="center"/>
        <w:rPr>
          <w:rFonts w:ascii="PT Astra Serif" w:hAnsi="PT Astra Serif"/>
          <w:lang w:eastAsia="ru-RU"/>
        </w:rPr>
      </w:pPr>
      <w:r w:rsidRPr="00C31BE5">
        <w:rPr>
          <w:rFonts w:ascii="PT Astra Serif" w:hAnsi="PT Astra Serif"/>
          <w:lang w:eastAsia="ru-RU"/>
        </w:rPr>
        <w:t>муниципального образования</w:t>
      </w:r>
    </w:p>
    <w:p w:rsidR="00A237B9" w:rsidRPr="00C31BE5" w:rsidRDefault="00A237B9" w:rsidP="00864F81">
      <w:pPr>
        <w:ind w:left="4536"/>
        <w:jc w:val="center"/>
        <w:rPr>
          <w:rFonts w:ascii="PT Astra Serif" w:hAnsi="PT Astra Serif"/>
          <w:lang w:eastAsia="ru-RU"/>
        </w:rPr>
      </w:pPr>
      <w:r w:rsidRPr="00C31BE5">
        <w:rPr>
          <w:rFonts w:ascii="PT Astra Serif" w:hAnsi="PT Astra Serif"/>
          <w:lang w:eastAsia="ru-RU"/>
        </w:rPr>
        <w:t>Плавский район</w:t>
      </w:r>
    </w:p>
    <w:p w:rsidR="00A237B9" w:rsidRPr="00C31BE5" w:rsidRDefault="00A237B9" w:rsidP="00864F81">
      <w:pPr>
        <w:ind w:left="4536"/>
        <w:jc w:val="center"/>
        <w:rPr>
          <w:rFonts w:ascii="PT Astra Serif" w:hAnsi="PT Astra Serif"/>
          <w:lang w:eastAsia="ru-RU"/>
        </w:rPr>
      </w:pPr>
      <w:r w:rsidRPr="00C31BE5">
        <w:rPr>
          <w:rFonts w:ascii="PT Astra Serif" w:hAnsi="PT Astra Serif"/>
          <w:lang w:eastAsia="ru-RU"/>
        </w:rPr>
        <w:t xml:space="preserve">от </w:t>
      </w:r>
      <w:r w:rsidR="00C31BE5" w:rsidRPr="00C31BE5">
        <w:rPr>
          <w:rFonts w:ascii="PT Astra Serif" w:hAnsi="PT Astra Serif"/>
          <w:lang w:eastAsia="ru-RU"/>
        </w:rPr>
        <w:t>30.03.2023</w:t>
      </w:r>
      <w:r w:rsidRPr="00C31BE5">
        <w:rPr>
          <w:rFonts w:ascii="PT Astra Serif" w:hAnsi="PT Astra Serif"/>
          <w:lang w:eastAsia="ru-RU"/>
        </w:rPr>
        <w:t xml:space="preserve"> №</w:t>
      </w:r>
      <w:r w:rsidR="00C31BE5" w:rsidRPr="00C31BE5">
        <w:rPr>
          <w:rFonts w:ascii="PT Astra Serif" w:hAnsi="PT Astra Serif"/>
          <w:lang w:eastAsia="ru-RU"/>
        </w:rPr>
        <w:t>384</w:t>
      </w:r>
    </w:p>
    <w:p w:rsidR="00A237B9" w:rsidRPr="00C31BE5" w:rsidRDefault="00A237B9" w:rsidP="00864F81">
      <w:pPr>
        <w:ind w:left="4536"/>
        <w:jc w:val="center"/>
        <w:rPr>
          <w:rFonts w:ascii="PT Astra Serif" w:hAnsi="PT Astra Serif"/>
          <w:lang w:eastAsia="ru-RU"/>
        </w:rPr>
      </w:pPr>
    </w:p>
    <w:p w:rsidR="00A237B9" w:rsidRPr="00C31BE5" w:rsidRDefault="00A237B9" w:rsidP="00864F81">
      <w:pPr>
        <w:ind w:left="4536"/>
        <w:jc w:val="center"/>
        <w:rPr>
          <w:rFonts w:ascii="PT Astra Serif" w:hAnsi="PT Astra Serif"/>
          <w:lang w:eastAsia="ru-RU"/>
        </w:rPr>
      </w:pPr>
      <w:r w:rsidRPr="00C31BE5">
        <w:rPr>
          <w:rFonts w:ascii="PT Astra Serif" w:hAnsi="PT Astra Serif"/>
          <w:lang w:eastAsia="ru-RU"/>
        </w:rPr>
        <w:t>Приложение</w:t>
      </w:r>
    </w:p>
    <w:p w:rsidR="00A237B9" w:rsidRPr="00C31BE5" w:rsidRDefault="00A237B9" w:rsidP="00864F81">
      <w:pPr>
        <w:shd w:val="clear" w:color="auto" w:fill="FFFFFF"/>
        <w:tabs>
          <w:tab w:val="left" w:pos="6245"/>
        </w:tabs>
        <w:ind w:left="4536"/>
        <w:jc w:val="center"/>
        <w:rPr>
          <w:rFonts w:ascii="PT Astra Serif" w:hAnsi="PT Astra Serif"/>
          <w:lang w:eastAsia="ru-RU"/>
        </w:rPr>
      </w:pPr>
      <w:r w:rsidRPr="00C31BE5">
        <w:rPr>
          <w:rFonts w:ascii="PT Astra Serif" w:hAnsi="PT Astra Serif"/>
          <w:lang w:eastAsia="ru-RU"/>
        </w:rPr>
        <w:t>к постановлению администрации</w:t>
      </w:r>
    </w:p>
    <w:p w:rsidR="00A237B9" w:rsidRPr="00C31BE5" w:rsidRDefault="00A237B9" w:rsidP="00864F81">
      <w:pPr>
        <w:shd w:val="clear" w:color="auto" w:fill="FFFFFF"/>
        <w:tabs>
          <w:tab w:val="left" w:pos="6245"/>
        </w:tabs>
        <w:ind w:left="4536"/>
        <w:jc w:val="center"/>
        <w:rPr>
          <w:rFonts w:ascii="PT Astra Serif" w:hAnsi="PT Astra Serif"/>
          <w:lang w:eastAsia="ru-RU"/>
        </w:rPr>
      </w:pPr>
      <w:r w:rsidRPr="00C31BE5">
        <w:rPr>
          <w:rFonts w:ascii="PT Astra Serif" w:hAnsi="PT Astra Serif"/>
          <w:lang w:eastAsia="ru-RU"/>
        </w:rPr>
        <w:t>муниципального образования</w:t>
      </w:r>
    </w:p>
    <w:p w:rsidR="00A237B9" w:rsidRPr="00C31BE5" w:rsidRDefault="00A237B9" w:rsidP="00864F81">
      <w:pPr>
        <w:ind w:left="4536"/>
        <w:jc w:val="center"/>
        <w:rPr>
          <w:rFonts w:ascii="PT Astra Serif" w:hAnsi="PT Astra Serif"/>
          <w:lang w:eastAsia="ru-RU"/>
        </w:rPr>
      </w:pPr>
      <w:r w:rsidRPr="00C31BE5">
        <w:rPr>
          <w:rFonts w:ascii="PT Astra Serif" w:hAnsi="PT Astra Serif"/>
          <w:lang w:eastAsia="ru-RU"/>
        </w:rPr>
        <w:t>Плавский район</w:t>
      </w:r>
    </w:p>
    <w:p w:rsidR="00A237B9" w:rsidRPr="00C31BE5" w:rsidRDefault="00A237B9" w:rsidP="00864F81">
      <w:pPr>
        <w:ind w:left="4536"/>
        <w:jc w:val="center"/>
        <w:rPr>
          <w:rFonts w:ascii="PT Astra Serif" w:hAnsi="PT Astra Serif"/>
          <w:lang w:eastAsia="ru-RU"/>
        </w:rPr>
      </w:pPr>
      <w:r w:rsidRPr="00C31BE5">
        <w:rPr>
          <w:rFonts w:ascii="PT Astra Serif" w:hAnsi="PT Astra Serif"/>
          <w:lang w:eastAsia="ru-RU"/>
        </w:rPr>
        <w:t>от 21.03.2022 №446</w:t>
      </w:r>
    </w:p>
    <w:p w:rsidR="00A237B9" w:rsidRPr="00C31BE5" w:rsidRDefault="00A237B9" w:rsidP="00864F81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  <w:b/>
          <w:bCs/>
          <w:highlight w:val="yellow"/>
          <w:lang w:eastAsia="ru-RU"/>
        </w:rPr>
      </w:pPr>
      <w:bookmarkStart w:id="1" w:name="Par31"/>
      <w:bookmarkEnd w:id="1"/>
    </w:p>
    <w:p w:rsidR="00A237B9" w:rsidRPr="00C31BE5" w:rsidRDefault="00A237B9" w:rsidP="00A237B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b/>
          <w:bCs/>
          <w:highlight w:val="yellow"/>
          <w:lang w:eastAsia="ru-RU"/>
        </w:rPr>
      </w:pPr>
    </w:p>
    <w:p w:rsidR="00A237B9" w:rsidRPr="00C31BE5" w:rsidRDefault="00A237B9" w:rsidP="00A237B9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C31BE5">
        <w:rPr>
          <w:rFonts w:ascii="PT Astra Serif" w:hAnsi="PT Astra Serif"/>
          <w:b/>
          <w:bCs/>
          <w:sz w:val="26"/>
          <w:szCs w:val="26"/>
        </w:rPr>
        <w:t>МУНИЦИПАЛЬНАЯ ПРОГРАММА</w:t>
      </w:r>
    </w:p>
    <w:p w:rsidR="00A237B9" w:rsidRPr="00C31BE5" w:rsidRDefault="00A237B9" w:rsidP="00A237B9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6"/>
          <w:szCs w:val="26"/>
        </w:rPr>
      </w:pPr>
      <w:r w:rsidRPr="00C31BE5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C31BE5">
        <w:rPr>
          <w:rFonts w:ascii="PT Astra Serif" w:eastAsia="Calibri" w:hAnsi="PT Astra Serif"/>
          <w:b/>
          <w:sz w:val="26"/>
          <w:szCs w:val="26"/>
        </w:rPr>
        <w:t>«Развитие культуры и туризма в муниципальном образовании Плавский район»</w:t>
      </w:r>
    </w:p>
    <w:p w:rsidR="00A237B9" w:rsidRPr="00C31BE5" w:rsidRDefault="00A237B9" w:rsidP="00A237B9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A237B9" w:rsidRPr="00C31BE5" w:rsidRDefault="00A237B9" w:rsidP="00A237B9">
      <w:pPr>
        <w:keepNext/>
        <w:keepLines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C31BE5">
        <w:rPr>
          <w:rFonts w:ascii="PT Astra Serif" w:hAnsi="PT Astra Serif"/>
          <w:b/>
          <w:bCs/>
          <w:sz w:val="26"/>
          <w:szCs w:val="26"/>
        </w:rPr>
        <w:t>ПАСПОРТ</w:t>
      </w:r>
    </w:p>
    <w:p w:rsidR="00A237B9" w:rsidRPr="00C31BE5" w:rsidRDefault="00A237B9" w:rsidP="00A237B9">
      <w:pPr>
        <w:keepNext/>
        <w:keepLines/>
        <w:contextualSpacing/>
        <w:jc w:val="center"/>
        <w:rPr>
          <w:rFonts w:ascii="PT Astra Serif" w:eastAsia="Calibri" w:hAnsi="PT Astra Serif"/>
          <w:b/>
          <w:sz w:val="26"/>
          <w:szCs w:val="26"/>
        </w:rPr>
      </w:pPr>
      <w:r w:rsidRPr="00C31BE5">
        <w:rPr>
          <w:rFonts w:ascii="PT Astra Serif" w:hAnsi="PT Astra Serif"/>
          <w:b/>
          <w:bCs/>
          <w:sz w:val="26"/>
          <w:szCs w:val="26"/>
        </w:rPr>
        <w:t xml:space="preserve">муниципальной программы  </w:t>
      </w:r>
      <w:r w:rsidRPr="00C31BE5">
        <w:rPr>
          <w:rFonts w:ascii="PT Astra Serif" w:eastAsia="Calibri" w:hAnsi="PT Astra Serif"/>
          <w:b/>
          <w:sz w:val="26"/>
          <w:szCs w:val="26"/>
        </w:rPr>
        <w:t>«Развитие культуры и туризма в муниципальном образовании Плавский район»</w:t>
      </w:r>
    </w:p>
    <w:p w:rsidR="00A237B9" w:rsidRPr="00C31BE5" w:rsidRDefault="00A237B9" w:rsidP="00A237B9">
      <w:pPr>
        <w:keepNext/>
        <w:keepLines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A237B9" w:rsidRPr="00C31BE5" w:rsidRDefault="00A237B9" w:rsidP="00A237B9">
      <w:pPr>
        <w:numPr>
          <w:ilvl w:val="0"/>
          <w:numId w:val="3"/>
        </w:numPr>
        <w:suppressAutoHyphens w:val="0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C31BE5">
        <w:rPr>
          <w:rFonts w:ascii="PT Astra Serif" w:hAnsi="PT Astra Serif"/>
          <w:b/>
          <w:sz w:val="26"/>
          <w:szCs w:val="26"/>
        </w:rPr>
        <w:t>Основные положения</w:t>
      </w:r>
    </w:p>
    <w:p w:rsidR="00A237B9" w:rsidRPr="00C31BE5" w:rsidRDefault="00A237B9" w:rsidP="00A237B9">
      <w:pPr>
        <w:jc w:val="center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8"/>
        <w:gridCol w:w="7223"/>
      </w:tblGrid>
      <w:tr w:rsidR="00A237B9" w:rsidRPr="00C31BE5" w:rsidTr="00F540B8">
        <w:trPr>
          <w:trHeight w:val="57"/>
        </w:trPr>
        <w:tc>
          <w:tcPr>
            <w:tcW w:w="2773" w:type="dxa"/>
          </w:tcPr>
          <w:p w:rsidR="00A237B9" w:rsidRPr="00C31BE5" w:rsidRDefault="00A237B9" w:rsidP="00F540B8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</w:t>
            </w:r>
          </w:p>
          <w:p w:rsidR="00A237B9" w:rsidRPr="00C31BE5" w:rsidRDefault="00A237B9" w:rsidP="00F540B8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исполнитель</w:t>
            </w:r>
          </w:p>
          <w:p w:rsidR="00A237B9" w:rsidRPr="00C31BE5" w:rsidRDefault="00A237B9" w:rsidP="00F540B8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12109" w:type="dxa"/>
          </w:tcPr>
          <w:p w:rsidR="00A237B9" w:rsidRPr="00C31BE5" w:rsidRDefault="00A237B9" w:rsidP="00F540B8">
            <w:pPr>
              <w:ind w:firstLine="2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A237B9" w:rsidRPr="00C31BE5" w:rsidTr="00F540B8">
        <w:trPr>
          <w:trHeight w:val="57"/>
        </w:trPr>
        <w:tc>
          <w:tcPr>
            <w:tcW w:w="2773" w:type="dxa"/>
          </w:tcPr>
          <w:p w:rsidR="00A237B9" w:rsidRPr="00C31BE5" w:rsidRDefault="00A237B9" w:rsidP="00F540B8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12109" w:type="dxa"/>
          </w:tcPr>
          <w:p w:rsidR="00A237B9" w:rsidRPr="00C31BE5" w:rsidRDefault="00A237B9" w:rsidP="00F540B8">
            <w:pPr>
              <w:ind w:firstLine="2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</w:rPr>
              <w:t>Муниципальное бюджетное учреждение муниципального образования Плавский район «Централизованная библиотечная система»; муниципальное бюджетное  учреждение культуры муниципального образования  Плавский  район «Плавский районный краеведческий музей»; муниципальное бюджетное учреждение муниципального образования  Плавский район «Центр культуры и досуга», муниципальное бюджетное учреждение дополнительного образования муниципального образования Плавский район «Плавская детская музыкальная школа»</w:t>
            </w:r>
          </w:p>
        </w:tc>
      </w:tr>
      <w:tr w:rsidR="00A237B9" w:rsidRPr="00C31BE5" w:rsidTr="00F540B8">
        <w:trPr>
          <w:trHeight w:val="57"/>
        </w:trPr>
        <w:tc>
          <w:tcPr>
            <w:tcW w:w="2773" w:type="dxa"/>
          </w:tcPr>
          <w:p w:rsidR="00A237B9" w:rsidRPr="00C31BE5" w:rsidRDefault="00A237B9" w:rsidP="00F540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:rsidR="00A237B9" w:rsidRPr="00C31BE5" w:rsidRDefault="00A237B9" w:rsidP="00F540B8">
            <w:pPr>
              <w:ind w:firstLine="2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2022 - 2026 годы</w:t>
            </w:r>
          </w:p>
        </w:tc>
      </w:tr>
      <w:tr w:rsidR="00A237B9" w:rsidRPr="00C31BE5" w:rsidTr="00F540B8">
        <w:trPr>
          <w:trHeight w:val="57"/>
        </w:trPr>
        <w:tc>
          <w:tcPr>
            <w:tcW w:w="2773" w:type="dxa"/>
          </w:tcPr>
          <w:p w:rsidR="00A237B9" w:rsidRPr="00C31BE5" w:rsidRDefault="00A237B9" w:rsidP="00F540B8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12109" w:type="dxa"/>
          </w:tcPr>
          <w:p w:rsidR="00A237B9" w:rsidRPr="00C31BE5" w:rsidRDefault="00A237B9" w:rsidP="00F540B8">
            <w:pPr>
              <w:ind w:firstLine="213"/>
              <w:jc w:val="both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</w:rPr>
              <w:t>Развитие стратегической роли культуры как важного ресурса социально-экономического развития муниципального образования Плавский район; повышение качества и доступности услуг в сфере туризма.</w:t>
            </w:r>
          </w:p>
        </w:tc>
      </w:tr>
      <w:tr w:rsidR="00A237B9" w:rsidRPr="00C31BE5" w:rsidTr="00F540B8">
        <w:trPr>
          <w:trHeight w:val="57"/>
        </w:trPr>
        <w:tc>
          <w:tcPr>
            <w:tcW w:w="2773" w:type="dxa"/>
          </w:tcPr>
          <w:p w:rsidR="00A237B9" w:rsidRPr="00C31BE5" w:rsidRDefault="00A237B9" w:rsidP="00F540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109" w:type="dxa"/>
          </w:tcPr>
          <w:p w:rsidR="00A237B9" w:rsidRPr="00C31BE5" w:rsidRDefault="00A237B9" w:rsidP="00F540B8">
            <w:pPr>
              <w:ind w:firstLine="213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– 264077,3 тыс. руб., в том числе по годам: </w:t>
            </w:r>
          </w:p>
          <w:p w:rsidR="00A237B9" w:rsidRPr="00C31BE5" w:rsidRDefault="00A237B9" w:rsidP="00F540B8">
            <w:pPr>
              <w:ind w:firstLine="2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2022 – 50534,8</w:t>
            </w:r>
          </w:p>
          <w:p w:rsidR="00A237B9" w:rsidRPr="00C31BE5" w:rsidRDefault="00A237B9" w:rsidP="00F540B8">
            <w:pPr>
              <w:ind w:firstLine="2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2023 – 63361,7</w:t>
            </w:r>
          </w:p>
          <w:p w:rsidR="00A237B9" w:rsidRPr="00C31BE5" w:rsidRDefault="00A237B9" w:rsidP="00F540B8">
            <w:pPr>
              <w:ind w:firstLine="2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2024 – 50953,4</w:t>
            </w:r>
          </w:p>
          <w:p w:rsidR="00A237B9" w:rsidRPr="00C31BE5" w:rsidRDefault="00A237B9" w:rsidP="00F540B8">
            <w:pPr>
              <w:ind w:firstLine="2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2025 –</w:t>
            </w:r>
            <w:r w:rsidRPr="00C31BE5">
              <w:rPr>
                <w:rFonts w:ascii="PT Astra Serif" w:hAnsi="PT Astra Serif"/>
                <w:sz w:val="26"/>
                <w:szCs w:val="26"/>
                <w:lang w:val="en-US" w:eastAsia="ru-RU"/>
              </w:rPr>
              <w:t xml:space="preserve"> </w:t>
            </w: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49613,7</w:t>
            </w:r>
          </w:p>
          <w:p w:rsidR="00A237B9" w:rsidRPr="00C31BE5" w:rsidRDefault="00A237B9" w:rsidP="00F540B8">
            <w:pPr>
              <w:ind w:firstLine="213"/>
              <w:jc w:val="both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2026 –</w:t>
            </w:r>
            <w:r w:rsidRPr="00C31BE5">
              <w:rPr>
                <w:rFonts w:ascii="PT Astra Serif" w:hAnsi="PT Astra Serif"/>
                <w:sz w:val="26"/>
                <w:szCs w:val="26"/>
                <w:lang w:val="en-US" w:eastAsia="ru-RU"/>
              </w:rPr>
              <w:t xml:space="preserve"> </w:t>
            </w: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49613,7</w:t>
            </w:r>
          </w:p>
        </w:tc>
      </w:tr>
    </w:tbl>
    <w:p w:rsidR="00C31BE5" w:rsidRPr="00C31BE5" w:rsidRDefault="00C31BE5" w:rsidP="00C31BE5">
      <w:pPr>
        <w:pStyle w:val="afa"/>
        <w:widowControl w:val="0"/>
        <w:suppressAutoHyphens w:val="0"/>
        <w:autoSpaceDE w:val="0"/>
        <w:autoSpaceDN w:val="0"/>
        <w:adjustRightInd w:val="0"/>
        <w:ind w:left="0"/>
        <w:rPr>
          <w:rFonts w:ascii="PT Astra Serif" w:eastAsia="Calibri" w:hAnsi="PT Astra Serif"/>
          <w:b/>
          <w:sz w:val="26"/>
          <w:szCs w:val="26"/>
        </w:rPr>
        <w:sectPr w:rsidR="00C31BE5" w:rsidRPr="00C31BE5" w:rsidSect="00C31BE5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237B9" w:rsidRPr="00C31BE5" w:rsidRDefault="00A237B9" w:rsidP="00A237B9">
      <w:pPr>
        <w:pStyle w:val="afa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jc w:val="center"/>
        <w:rPr>
          <w:rFonts w:ascii="PT Astra Serif" w:eastAsia="Calibri" w:hAnsi="PT Astra Serif"/>
          <w:b/>
          <w:sz w:val="26"/>
          <w:szCs w:val="26"/>
        </w:rPr>
      </w:pPr>
      <w:r w:rsidRPr="00C31BE5">
        <w:rPr>
          <w:rFonts w:ascii="PT Astra Serif" w:hAnsi="PT Astra Serif"/>
          <w:b/>
          <w:bCs/>
          <w:sz w:val="26"/>
          <w:szCs w:val="26"/>
          <w:lang w:eastAsia="ru-RU"/>
        </w:rPr>
        <w:lastRenderedPageBreak/>
        <w:t xml:space="preserve">Показатели муниципальной программы </w:t>
      </w:r>
      <w:r w:rsidRPr="00C31BE5">
        <w:rPr>
          <w:rFonts w:ascii="PT Astra Serif" w:eastAsia="Calibri" w:hAnsi="PT Astra Serif"/>
          <w:b/>
          <w:sz w:val="26"/>
          <w:szCs w:val="26"/>
        </w:rPr>
        <w:t>«Развитие культуры и туризма в муниципальном образовании Плавский район»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8"/>
        <w:gridCol w:w="1931"/>
        <w:gridCol w:w="2038"/>
        <w:gridCol w:w="1176"/>
        <w:gridCol w:w="1235"/>
        <w:gridCol w:w="1235"/>
        <w:gridCol w:w="724"/>
        <w:gridCol w:w="638"/>
        <w:gridCol w:w="667"/>
        <w:gridCol w:w="456"/>
        <w:gridCol w:w="110"/>
        <w:gridCol w:w="670"/>
        <w:gridCol w:w="1651"/>
        <w:gridCol w:w="1274"/>
      </w:tblGrid>
      <w:tr w:rsidR="00A237B9" w:rsidRPr="00C31BE5" w:rsidTr="00C31BE5">
        <w:trPr>
          <w:trHeight w:val="57"/>
        </w:trPr>
        <w:tc>
          <w:tcPr>
            <w:tcW w:w="241" w:type="pct"/>
            <w:vMerge w:val="restart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66" w:type="pct"/>
            <w:vMerge w:val="restart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Наименование структурного элемента программы/ </w:t>
            </w:r>
          </w:p>
          <w:p w:rsidR="00A237B9" w:rsidRPr="00C31BE5" w:rsidRDefault="00A237B9" w:rsidP="00F540B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03" w:type="pct"/>
            <w:vMerge w:val="restart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05" w:type="pct"/>
            <w:vMerge w:val="restart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26" w:type="pct"/>
            <w:vMerge w:val="restart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Вес целевого показателя </w:t>
            </w:r>
          </w:p>
        </w:tc>
        <w:tc>
          <w:tcPr>
            <w:tcW w:w="426" w:type="pct"/>
            <w:vMerge w:val="restart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1126" w:type="pct"/>
            <w:gridSpan w:val="6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569" w:type="pct"/>
            <w:vMerge w:val="restart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439" w:type="pct"/>
            <w:vMerge w:val="restart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C31BE5" w:rsidRPr="00C31BE5" w:rsidTr="00C31BE5">
        <w:trPr>
          <w:trHeight w:val="57"/>
        </w:trPr>
        <w:tc>
          <w:tcPr>
            <w:tcW w:w="241" w:type="pct"/>
            <w:vMerge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66" w:type="pct"/>
            <w:vMerge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3" w:type="pct"/>
            <w:vMerge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vMerge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26" w:type="pct"/>
            <w:vMerge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0" w:type="pct"/>
          </w:tcPr>
          <w:p w:rsidR="00A237B9" w:rsidRPr="00C31BE5" w:rsidRDefault="00A237B9" w:rsidP="00F540B8">
            <w:pPr>
              <w:ind w:left="-102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0" w:type="pct"/>
          </w:tcPr>
          <w:p w:rsidR="00A237B9" w:rsidRPr="00C31BE5" w:rsidRDefault="00A237B9" w:rsidP="00F540B8">
            <w:pPr>
              <w:ind w:left="-105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30" w:type="pct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95" w:type="pct"/>
            <w:gridSpan w:val="2"/>
          </w:tcPr>
          <w:p w:rsidR="00A237B9" w:rsidRPr="00C31BE5" w:rsidRDefault="00A237B9" w:rsidP="00F540B8">
            <w:pPr>
              <w:ind w:left="-104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30" w:type="pct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69" w:type="pct"/>
            <w:vMerge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9" w:type="pct"/>
            <w:vMerge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31BE5" w:rsidRPr="00C31BE5" w:rsidTr="00C31BE5">
        <w:trPr>
          <w:trHeight w:val="57"/>
        </w:trPr>
        <w:tc>
          <w:tcPr>
            <w:tcW w:w="241" w:type="pct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pct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3" w:type="pct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5" w:type="pct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pct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pct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0" w:type="pct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0" w:type="pct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0" w:type="pct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7" w:type="pct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8" w:type="pct"/>
            <w:gridSpan w:val="2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9" w:type="pct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9" w:type="pct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A237B9" w:rsidRPr="00C31BE5" w:rsidTr="00C31BE5">
        <w:trPr>
          <w:trHeight w:val="57"/>
        </w:trPr>
        <w:tc>
          <w:tcPr>
            <w:tcW w:w="241" w:type="pct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59" w:type="pct"/>
            <w:gridSpan w:val="13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Цель: </w:t>
            </w:r>
            <w:r w:rsidRPr="00C31BE5">
              <w:rPr>
                <w:rFonts w:ascii="PT Astra Serif" w:hAnsi="PT Astra Serif"/>
                <w:sz w:val="20"/>
                <w:szCs w:val="20"/>
              </w:rPr>
              <w:t>Развитие стратегической роли культуры как важного ресурса социально-экономического развития муниципального образования Плавский район</w:t>
            </w:r>
          </w:p>
        </w:tc>
      </w:tr>
      <w:tr w:rsidR="00C31BE5" w:rsidRPr="00C31BE5" w:rsidTr="00C31BE5">
        <w:trPr>
          <w:trHeight w:val="57"/>
        </w:trPr>
        <w:tc>
          <w:tcPr>
            <w:tcW w:w="241" w:type="pct"/>
          </w:tcPr>
          <w:p w:rsidR="00A237B9" w:rsidRPr="00C31BE5" w:rsidRDefault="00A237B9" w:rsidP="00F540B8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68" w:type="pct"/>
            <w:gridSpan w:val="2"/>
          </w:tcPr>
          <w:p w:rsidR="00A237B9" w:rsidRPr="00C31BE5" w:rsidRDefault="00A237B9" w:rsidP="00F540B8">
            <w:pPr>
              <w:contextualSpacing/>
              <w:rPr>
                <w:rFonts w:ascii="PT Astra Serif" w:hAnsi="PT Astra Serif"/>
                <w:b/>
                <w:strike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"Обеспечение прав граждан на свободный доступ к информации, хранящейся в библиотеках"</w:t>
            </w:r>
          </w:p>
        </w:tc>
        <w:tc>
          <w:tcPr>
            <w:tcW w:w="405" w:type="pct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26" w:type="pct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trike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26" w:type="pct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0" w:type="pct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0" w:type="pct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30" w:type="pct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5" w:type="pct"/>
            <w:gridSpan w:val="2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30" w:type="pct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9" w:type="pct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9" w:type="pct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31BE5" w:rsidRPr="00C31BE5" w:rsidTr="00C31BE5">
        <w:trPr>
          <w:trHeight w:val="57"/>
        </w:trPr>
        <w:tc>
          <w:tcPr>
            <w:tcW w:w="241" w:type="pct"/>
            <w:vMerge w:val="restart"/>
          </w:tcPr>
          <w:p w:rsidR="00A237B9" w:rsidRPr="00C31BE5" w:rsidRDefault="00A237B9" w:rsidP="00F540B8">
            <w:pPr>
              <w:jc w:val="both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  <w:p w:rsidR="00A237B9" w:rsidRPr="00C31BE5" w:rsidRDefault="00A237B9" w:rsidP="00F540B8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666" w:type="pct"/>
            <w:vMerge w:val="restart"/>
          </w:tcPr>
          <w:p w:rsidR="00A237B9" w:rsidRPr="00C31BE5" w:rsidRDefault="00A237B9" w:rsidP="00F540B8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</w:p>
          <w:p w:rsidR="00A237B9" w:rsidRPr="00C31BE5" w:rsidRDefault="00A237B9" w:rsidP="00F540B8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Сохранение и развитие библиотечного дела</w:t>
            </w:r>
          </w:p>
        </w:tc>
        <w:tc>
          <w:tcPr>
            <w:tcW w:w="703" w:type="pct"/>
          </w:tcPr>
          <w:p w:rsidR="00A237B9" w:rsidRPr="00C31BE5" w:rsidRDefault="00A237B9" w:rsidP="00F540B8">
            <w:pPr>
              <w:pStyle w:val="aff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Количество посещений библиотек  в год;</w:t>
            </w:r>
          </w:p>
        </w:tc>
        <w:tc>
          <w:tcPr>
            <w:tcW w:w="405" w:type="pct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Тыс.чел.</w:t>
            </w:r>
          </w:p>
        </w:tc>
        <w:tc>
          <w:tcPr>
            <w:tcW w:w="426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26" w:type="pct"/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42,6</w:t>
            </w:r>
          </w:p>
        </w:tc>
        <w:tc>
          <w:tcPr>
            <w:tcW w:w="250" w:type="pct"/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42,7</w:t>
            </w:r>
          </w:p>
        </w:tc>
        <w:tc>
          <w:tcPr>
            <w:tcW w:w="220" w:type="pct"/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42,7</w:t>
            </w:r>
          </w:p>
        </w:tc>
        <w:tc>
          <w:tcPr>
            <w:tcW w:w="230" w:type="pct"/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42,75</w:t>
            </w:r>
          </w:p>
        </w:tc>
        <w:tc>
          <w:tcPr>
            <w:tcW w:w="195" w:type="pct"/>
            <w:gridSpan w:val="2"/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42,8</w:t>
            </w:r>
          </w:p>
        </w:tc>
        <w:tc>
          <w:tcPr>
            <w:tcW w:w="230" w:type="pct"/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42,85</w:t>
            </w:r>
          </w:p>
        </w:tc>
        <w:tc>
          <w:tcPr>
            <w:tcW w:w="569" w:type="pct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Сектор по делам молодежи, культуре и спорту</w:t>
            </w:r>
          </w:p>
        </w:tc>
        <w:tc>
          <w:tcPr>
            <w:tcW w:w="439" w:type="pct"/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42,85</w:t>
            </w:r>
          </w:p>
        </w:tc>
      </w:tr>
      <w:tr w:rsidR="00C31BE5" w:rsidRPr="00C31BE5" w:rsidTr="00C31BE5">
        <w:trPr>
          <w:trHeight w:val="57"/>
        </w:trPr>
        <w:tc>
          <w:tcPr>
            <w:tcW w:w="241" w:type="pct"/>
            <w:vMerge/>
          </w:tcPr>
          <w:p w:rsidR="00A237B9" w:rsidRPr="00C31BE5" w:rsidRDefault="00A237B9" w:rsidP="00F540B8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66" w:type="pct"/>
            <w:vMerge/>
          </w:tcPr>
          <w:p w:rsidR="00A237B9" w:rsidRPr="00C31BE5" w:rsidRDefault="00A237B9" w:rsidP="00F540B8">
            <w:pPr>
              <w:jc w:val="both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3" w:type="pct"/>
          </w:tcPr>
          <w:p w:rsidR="00A237B9" w:rsidRPr="00C31BE5" w:rsidRDefault="00A237B9" w:rsidP="00F540B8">
            <w:pPr>
              <w:pStyle w:val="afa"/>
              <w:tabs>
                <w:tab w:val="left" w:pos="295"/>
              </w:tabs>
              <w:ind w:left="0" w:right="113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Количество библиографических записей в электронных каталогах библиотек</w:t>
            </w:r>
          </w:p>
        </w:tc>
        <w:tc>
          <w:tcPr>
            <w:tcW w:w="405" w:type="pct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Тыс.ед.</w:t>
            </w:r>
          </w:p>
        </w:tc>
        <w:tc>
          <w:tcPr>
            <w:tcW w:w="426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26" w:type="pct"/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3,5</w:t>
            </w:r>
          </w:p>
        </w:tc>
        <w:tc>
          <w:tcPr>
            <w:tcW w:w="250" w:type="pct"/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3,5</w:t>
            </w:r>
          </w:p>
        </w:tc>
        <w:tc>
          <w:tcPr>
            <w:tcW w:w="220" w:type="pct"/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3,5</w:t>
            </w:r>
          </w:p>
        </w:tc>
        <w:tc>
          <w:tcPr>
            <w:tcW w:w="230" w:type="pct"/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3,6</w:t>
            </w:r>
          </w:p>
        </w:tc>
        <w:tc>
          <w:tcPr>
            <w:tcW w:w="195" w:type="pct"/>
            <w:gridSpan w:val="2"/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3,65</w:t>
            </w:r>
          </w:p>
        </w:tc>
        <w:tc>
          <w:tcPr>
            <w:tcW w:w="230" w:type="pct"/>
          </w:tcPr>
          <w:p w:rsidR="00A237B9" w:rsidRPr="00C31BE5" w:rsidRDefault="00A237B9" w:rsidP="00F540B8">
            <w:pPr>
              <w:ind w:left="2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3,65</w:t>
            </w:r>
          </w:p>
        </w:tc>
        <w:tc>
          <w:tcPr>
            <w:tcW w:w="569" w:type="pct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Сектор по делам молодежи, культуре и спорту</w:t>
            </w:r>
          </w:p>
        </w:tc>
        <w:tc>
          <w:tcPr>
            <w:tcW w:w="439" w:type="pct"/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3,65</w:t>
            </w:r>
          </w:p>
        </w:tc>
      </w:tr>
      <w:tr w:rsidR="00C31BE5" w:rsidRPr="00C31BE5" w:rsidTr="00C31BE5">
        <w:trPr>
          <w:trHeight w:val="57"/>
        </w:trPr>
        <w:tc>
          <w:tcPr>
            <w:tcW w:w="241" w:type="pct"/>
          </w:tcPr>
          <w:p w:rsidR="00A237B9" w:rsidRPr="00C31BE5" w:rsidRDefault="00A237B9" w:rsidP="00F540B8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368" w:type="pct"/>
            <w:gridSpan w:val="2"/>
          </w:tcPr>
          <w:p w:rsidR="00A237B9" w:rsidRPr="00C31BE5" w:rsidRDefault="00A237B9" w:rsidP="00F540B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 "Обеспечение прав граждан на доступ к культурным ценностям, хранящимся в музеях"</w:t>
            </w:r>
          </w:p>
        </w:tc>
        <w:tc>
          <w:tcPr>
            <w:tcW w:w="405" w:type="pct"/>
          </w:tcPr>
          <w:p w:rsidR="00A237B9" w:rsidRPr="00C31BE5" w:rsidRDefault="00A237B9" w:rsidP="00F540B8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</w:tcPr>
          <w:p w:rsidR="00A237B9" w:rsidRPr="00C31BE5" w:rsidRDefault="00A237B9" w:rsidP="00F540B8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0" w:type="pct"/>
          </w:tcPr>
          <w:p w:rsidR="00A237B9" w:rsidRPr="00C31BE5" w:rsidRDefault="00A237B9" w:rsidP="00F540B8">
            <w:pPr>
              <w:contextualSpacing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20" w:type="pct"/>
          </w:tcPr>
          <w:p w:rsidR="00A237B9" w:rsidRPr="00C31BE5" w:rsidRDefault="00A237B9" w:rsidP="00F540B8">
            <w:pPr>
              <w:contextualSpacing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30" w:type="pct"/>
          </w:tcPr>
          <w:p w:rsidR="00A237B9" w:rsidRPr="00C31BE5" w:rsidRDefault="00A237B9" w:rsidP="00F540B8">
            <w:pPr>
              <w:contextualSpacing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95" w:type="pct"/>
            <w:gridSpan w:val="2"/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30" w:type="pct"/>
          </w:tcPr>
          <w:p w:rsidR="00A237B9" w:rsidRPr="00C31BE5" w:rsidRDefault="00A237B9" w:rsidP="00F540B8">
            <w:pPr>
              <w:ind w:left="23"/>
              <w:contextualSpacing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69" w:type="pct"/>
          </w:tcPr>
          <w:p w:rsidR="00A237B9" w:rsidRPr="00C31BE5" w:rsidRDefault="00A237B9" w:rsidP="00F540B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9" w:type="pct"/>
          </w:tcPr>
          <w:p w:rsidR="00A237B9" w:rsidRPr="00C31BE5" w:rsidRDefault="00A237B9" w:rsidP="00F540B8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C31BE5" w:rsidRPr="00C31BE5" w:rsidTr="00C31BE5">
        <w:trPr>
          <w:trHeight w:val="57"/>
        </w:trPr>
        <w:tc>
          <w:tcPr>
            <w:tcW w:w="241" w:type="pct"/>
            <w:vMerge w:val="restart"/>
          </w:tcPr>
          <w:p w:rsidR="00A237B9" w:rsidRPr="00C31BE5" w:rsidRDefault="00A237B9" w:rsidP="00F540B8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666" w:type="pct"/>
            <w:vMerge w:val="restart"/>
          </w:tcPr>
          <w:p w:rsidR="00A237B9" w:rsidRPr="00C31BE5" w:rsidRDefault="00A237B9" w:rsidP="00F540B8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:rsidR="00A237B9" w:rsidRPr="00C31BE5" w:rsidRDefault="00A237B9" w:rsidP="00F540B8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Сохранение и развитие музейного дела и туризма</w:t>
            </w:r>
          </w:p>
          <w:p w:rsidR="00A237B9" w:rsidRPr="00C31BE5" w:rsidRDefault="00A237B9" w:rsidP="00F540B8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</w:tcPr>
          <w:p w:rsidR="00A237B9" w:rsidRPr="00C31BE5" w:rsidRDefault="00A237B9" w:rsidP="00F540B8">
            <w:pPr>
              <w:tabs>
                <w:tab w:val="left" w:pos="295"/>
              </w:tabs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Количество посещений музеев в год</w:t>
            </w:r>
          </w:p>
        </w:tc>
        <w:tc>
          <w:tcPr>
            <w:tcW w:w="405" w:type="pct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426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26" w:type="pct"/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4,2</w:t>
            </w:r>
          </w:p>
        </w:tc>
        <w:tc>
          <w:tcPr>
            <w:tcW w:w="250" w:type="pct"/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31BE5">
              <w:rPr>
                <w:rFonts w:ascii="PT Astra Serif" w:hAnsi="PT Astra Serif"/>
                <w:bCs/>
                <w:sz w:val="20"/>
                <w:szCs w:val="20"/>
              </w:rPr>
              <w:t>4,2</w:t>
            </w:r>
          </w:p>
        </w:tc>
        <w:tc>
          <w:tcPr>
            <w:tcW w:w="220" w:type="pct"/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31BE5">
              <w:rPr>
                <w:rFonts w:ascii="PT Astra Serif" w:hAnsi="PT Astra Serif"/>
                <w:bCs/>
                <w:sz w:val="20"/>
                <w:szCs w:val="20"/>
              </w:rPr>
              <w:t>4,2</w:t>
            </w:r>
          </w:p>
        </w:tc>
        <w:tc>
          <w:tcPr>
            <w:tcW w:w="230" w:type="pct"/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31BE5">
              <w:rPr>
                <w:rFonts w:ascii="PT Astra Serif" w:hAnsi="PT Astra Serif"/>
                <w:bCs/>
                <w:sz w:val="20"/>
                <w:szCs w:val="20"/>
              </w:rPr>
              <w:t>4,3</w:t>
            </w:r>
          </w:p>
        </w:tc>
        <w:tc>
          <w:tcPr>
            <w:tcW w:w="195" w:type="pct"/>
            <w:gridSpan w:val="2"/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31BE5">
              <w:rPr>
                <w:rFonts w:ascii="PT Astra Serif" w:hAnsi="PT Astra Serif"/>
                <w:bCs/>
                <w:sz w:val="20"/>
                <w:szCs w:val="20"/>
              </w:rPr>
              <w:t>4,3</w:t>
            </w:r>
          </w:p>
        </w:tc>
        <w:tc>
          <w:tcPr>
            <w:tcW w:w="230" w:type="pct"/>
          </w:tcPr>
          <w:p w:rsidR="00A237B9" w:rsidRPr="00C31BE5" w:rsidRDefault="00A237B9" w:rsidP="00F540B8">
            <w:pPr>
              <w:ind w:left="23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31BE5">
              <w:rPr>
                <w:rFonts w:ascii="PT Astra Serif" w:hAnsi="PT Astra Serif"/>
                <w:bCs/>
                <w:sz w:val="20"/>
                <w:szCs w:val="20"/>
              </w:rPr>
              <w:t>4,3</w:t>
            </w:r>
          </w:p>
        </w:tc>
        <w:tc>
          <w:tcPr>
            <w:tcW w:w="569" w:type="pct"/>
          </w:tcPr>
          <w:p w:rsidR="00A237B9" w:rsidRPr="00C31BE5" w:rsidRDefault="00A237B9" w:rsidP="00F540B8">
            <w:pPr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Сектор по делам молодежи, культуре и спорту</w:t>
            </w:r>
          </w:p>
        </w:tc>
        <w:tc>
          <w:tcPr>
            <w:tcW w:w="439" w:type="pct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4,3</w:t>
            </w:r>
          </w:p>
        </w:tc>
      </w:tr>
      <w:tr w:rsidR="00C31BE5" w:rsidRPr="00C31BE5" w:rsidTr="00C31BE5">
        <w:trPr>
          <w:trHeight w:val="57"/>
        </w:trPr>
        <w:tc>
          <w:tcPr>
            <w:tcW w:w="241" w:type="pct"/>
            <w:vMerge/>
          </w:tcPr>
          <w:p w:rsidR="00A237B9" w:rsidRPr="00C31BE5" w:rsidRDefault="00A237B9" w:rsidP="00F540B8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66" w:type="pct"/>
            <w:vMerge/>
          </w:tcPr>
          <w:p w:rsidR="00A237B9" w:rsidRPr="00C31BE5" w:rsidRDefault="00A237B9" w:rsidP="00F540B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3" w:type="pct"/>
          </w:tcPr>
          <w:p w:rsidR="00A237B9" w:rsidRPr="00C31BE5" w:rsidRDefault="00A237B9" w:rsidP="00F540B8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Количество выставочных проектов</w:t>
            </w:r>
          </w:p>
        </w:tc>
        <w:tc>
          <w:tcPr>
            <w:tcW w:w="405" w:type="pct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26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26" w:type="pct"/>
          </w:tcPr>
          <w:p w:rsidR="00A237B9" w:rsidRPr="00C31BE5" w:rsidRDefault="00A237B9" w:rsidP="00F540B8">
            <w:pPr>
              <w:pStyle w:val="s16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44</w:t>
            </w:r>
          </w:p>
        </w:tc>
        <w:tc>
          <w:tcPr>
            <w:tcW w:w="250" w:type="pct"/>
          </w:tcPr>
          <w:p w:rsidR="00A237B9" w:rsidRPr="00C31BE5" w:rsidRDefault="00A237B9" w:rsidP="00F540B8">
            <w:pPr>
              <w:pStyle w:val="s16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44</w:t>
            </w:r>
          </w:p>
        </w:tc>
        <w:tc>
          <w:tcPr>
            <w:tcW w:w="220" w:type="pct"/>
          </w:tcPr>
          <w:p w:rsidR="00A237B9" w:rsidRPr="00C31BE5" w:rsidRDefault="00A237B9" w:rsidP="00F540B8">
            <w:pPr>
              <w:pStyle w:val="s16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44</w:t>
            </w:r>
          </w:p>
        </w:tc>
        <w:tc>
          <w:tcPr>
            <w:tcW w:w="230" w:type="pct"/>
          </w:tcPr>
          <w:p w:rsidR="00A237B9" w:rsidRPr="00C31BE5" w:rsidRDefault="00A237B9" w:rsidP="00F540B8">
            <w:pPr>
              <w:pStyle w:val="s16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45</w:t>
            </w:r>
          </w:p>
        </w:tc>
        <w:tc>
          <w:tcPr>
            <w:tcW w:w="195" w:type="pct"/>
            <w:gridSpan w:val="2"/>
          </w:tcPr>
          <w:p w:rsidR="00A237B9" w:rsidRPr="00C31BE5" w:rsidRDefault="00A237B9" w:rsidP="00F540B8">
            <w:pPr>
              <w:pStyle w:val="s16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45</w:t>
            </w:r>
          </w:p>
        </w:tc>
        <w:tc>
          <w:tcPr>
            <w:tcW w:w="230" w:type="pct"/>
          </w:tcPr>
          <w:p w:rsidR="00A237B9" w:rsidRPr="00C31BE5" w:rsidRDefault="00A237B9" w:rsidP="00F540B8">
            <w:pPr>
              <w:pStyle w:val="s16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46</w:t>
            </w:r>
          </w:p>
        </w:tc>
        <w:tc>
          <w:tcPr>
            <w:tcW w:w="569" w:type="pct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Сектор по делам молодежи, культуре и спорту</w:t>
            </w:r>
          </w:p>
        </w:tc>
        <w:tc>
          <w:tcPr>
            <w:tcW w:w="439" w:type="pct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46</w:t>
            </w:r>
          </w:p>
        </w:tc>
      </w:tr>
    </w:tbl>
    <w:p w:rsidR="00A237B9" w:rsidRPr="00C31BE5" w:rsidRDefault="00A237B9" w:rsidP="00A237B9">
      <w:pPr>
        <w:jc w:val="both"/>
        <w:rPr>
          <w:rFonts w:ascii="PT Astra Serif" w:hAnsi="PT Astra Serif"/>
          <w:bCs/>
          <w:sz w:val="20"/>
          <w:szCs w:val="20"/>
          <w:lang w:eastAsia="ru-RU"/>
        </w:rPr>
        <w:sectPr w:rsidR="00A237B9" w:rsidRPr="00C31BE5" w:rsidSect="00C31BE5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935"/>
        <w:gridCol w:w="2219"/>
        <w:gridCol w:w="58"/>
        <w:gridCol w:w="2283"/>
        <w:gridCol w:w="809"/>
        <w:gridCol w:w="812"/>
        <w:gridCol w:w="685"/>
        <w:gridCol w:w="679"/>
        <w:gridCol w:w="632"/>
        <w:gridCol w:w="748"/>
        <w:gridCol w:w="931"/>
        <w:gridCol w:w="931"/>
        <w:gridCol w:w="1299"/>
        <w:gridCol w:w="1482"/>
      </w:tblGrid>
      <w:tr w:rsidR="00A237B9" w:rsidRPr="00C31BE5" w:rsidTr="00C31BE5">
        <w:trPr>
          <w:trHeight w:val="57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6AADBA" wp14:editId="119799C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-10795</wp:posOffset>
                      </wp:positionV>
                      <wp:extent cx="1103630" cy="0"/>
                      <wp:effectExtent l="0" t="0" r="20320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36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4C5BD13" id="Прямая соединительная линия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35pt,-.85pt" to="106.2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" strokecolor="windowText" strokeweight="1pt"/>
                  </w:pict>
                </mc:Fallback>
              </mc:AlternateContent>
            </w:r>
            <w:r w:rsidRPr="00C31BE5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 "Развитие театральной и концертной деятельности"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ind w:left="2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A237B9" w:rsidRPr="00C31BE5" w:rsidTr="00C31BE5">
        <w:trPr>
          <w:trHeight w:val="57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3.</w:t>
            </w:r>
          </w:p>
          <w:p w:rsidR="00A237B9" w:rsidRPr="00C31BE5" w:rsidRDefault="00A237B9" w:rsidP="00F540B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Адресная поддержка профессионального искусства и творчества в целях сохранения и развития традиций репертуарного театра и музыкального искусства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tabs>
                <w:tab w:val="left" w:pos="654"/>
              </w:tabs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Численность участников культурно-досуговых мероприятий по сравнению с предыдущим годом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7,7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7,7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7,7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7,8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7,8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ind w:left="2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7,9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Сектор по делам молодежи, культуре и спорту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7,9</w:t>
            </w:r>
          </w:p>
        </w:tc>
      </w:tr>
      <w:tr w:rsidR="00A237B9" w:rsidRPr="00C31BE5" w:rsidTr="00C31BE5">
        <w:trPr>
          <w:trHeight w:val="57"/>
        </w:trPr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both"/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8,6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8,6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8,6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8,7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8,7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ind w:left="2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8,8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Сектор по делам молодежи, культуре и спорту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8,8</w:t>
            </w:r>
          </w:p>
        </w:tc>
      </w:tr>
      <w:tr w:rsidR="00A237B9" w:rsidRPr="00C31BE5" w:rsidTr="00C31BE5">
        <w:trPr>
          <w:trHeight w:val="57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5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 "Памятники истории и культуры"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4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8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ind w:left="2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A237B9" w:rsidRPr="00C31BE5" w:rsidTr="00C31BE5">
        <w:trPr>
          <w:trHeight w:val="57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ind w:left="2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A237B9" w:rsidRPr="00C31BE5" w:rsidTr="00C31BE5">
        <w:trPr>
          <w:trHeight w:val="57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E955A23" wp14:editId="22AFDF03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-6350</wp:posOffset>
                      </wp:positionV>
                      <wp:extent cx="2294255" cy="0"/>
                      <wp:effectExtent l="0" t="0" r="1079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9425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E2ABF9E" id="Прямая соединительная линия 1" o:spid="_x0000_s1026" style="position:absolute;flip:y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.75pt,-.5pt" to="200.4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" strokecolor="windowText" strokeweight="1pt"/>
                  </w:pict>
                </mc:Fallback>
              </mc:AlternateContent>
            </w:r>
            <w:r w:rsidRPr="00C31BE5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 xml:space="preserve">Задача 4. </w:t>
            </w:r>
          </w:p>
          <w:p w:rsidR="00A237B9" w:rsidRPr="00C31BE5" w:rsidRDefault="00A237B9" w:rsidP="00F540B8">
            <w:pPr>
              <w:pStyle w:val="aff"/>
              <w:jc w:val="both"/>
              <w:rPr>
                <w:rFonts w:ascii="PT Astra Serif" w:hAnsi="PT Astra Serif"/>
                <w:b/>
                <w:sz w:val="20"/>
                <w:szCs w:val="20"/>
                <w:highlight w:val="yellow"/>
                <w:u w:val="single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Создание оптимально благоприятных условий сохранения памятников истории и культуры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Количество установленных памятников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ind w:left="2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Сектор по делам молодежи, культуре и спорту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</w:tr>
      <w:tr w:rsidR="00A237B9" w:rsidRPr="00C31BE5" w:rsidTr="00C31BE5">
        <w:trPr>
          <w:trHeight w:val="57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«Создание благоприятных условий для развития внутреннего и въездного туризма»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ind w:left="2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A237B9" w:rsidRPr="00C31BE5" w:rsidTr="00C31BE5">
        <w:trPr>
          <w:trHeight w:val="57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5</w:t>
            </w:r>
          </w:p>
          <w:p w:rsidR="00A237B9" w:rsidRPr="00C31BE5" w:rsidRDefault="00A237B9" w:rsidP="00F540B8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Формирование на территории муниципального образования Плавский район современного конкурентоспособного, высокоэффективного туристического пространства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Количество установленных наружных средств навигации к объектам туристского показа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ind w:left="2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Сектор по делам молодежи, культуре и спорту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</w:tr>
      <w:tr w:rsidR="00A237B9" w:rsidRPr="00C31BE5" w:rsidTr="00C31BE5">
        <w:trPr>
          <w:trHeight w:val="57"/>
        </w:trPr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Количество объектов туристического показа, к которым установлены знаки навигации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ind w:left="2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Сектор по делам молодежи, культуре и спорту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</w:tr>
      <w:tr w:rsidR="00A237B9" w:rsidRPr="00C31BE5" w:rsidTr="00C31BE5">
        <w:trPr>
          <w:trHeight w:val="57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 "Организация предоставления дополнительного образования в отрасли «Культура»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ind w:left="2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A237B9" w:rsidRPr="00C31BE5" w:rsidTr="00C31BE5">
        <w:trPr>
          <w:trHeight w:val="57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1.6.1.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6</w:t>
            </w:r>
          </w:p>
          <w:p w:rsidR="00A237B9" w:rsidRPr="00C31BE5" w:rsidRDefault="00A237B9" w:rsidP="00F540B8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Поддержка дополнительного образования в отрасли «Культура»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Количество обучающихся в ДМШ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120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121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122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123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ind w:left="2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124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Сектор по делам молодежи, культуре и спорту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124</w:t>
            </w:r>
          </w:p>
        </w:tc>
      </w:tr>
    </w:tbl>
    <w:p w:rsidR="00C31BE5" w:rsidRPr="00C31BE5" w:rsidRDefault="00C31BE5" w:rsidP="00A237B9">
      <w:pPr>
        <w:rPr>
          <w:rFonts w:ascii="PT Astra Serif" w:hAnsi="PT Astra Serif"/>
          <w:b/>
          <w:sz w:val="26"/>
          <w:szCs w:val="26"/>
          <w:highlight w:val="yellow"/>
        </w:rPr>
        <w:sectPr w:rsidR="00C31BE5" w:rsidRPr="00C31BE5" w:rsidSect="00C31BE5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237B9" w:rsidRPr="00C31BE5" w:rsidRDefault="00A237B9" w:rsidP="00A237B9">
      <w:pPr>
        <w:pStyle w:val="afa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6"/>
          <w:szCs w:val="26"/>
        </w:rPr>
      </w:pPr>
      <w:r w:rsidRPr="00C31BE5">
        <w:rPr>
          <w:rFonts w:ascii="PT Astra Serif" w:hAnsi="PT Astra Serif"/>
          <w:b/>
          <w:sz w:val="26"/>
          <w:szCs w:val="26"/>
        </w:rPr>
        <w:lastRenderedPageBreak/>
        <w:t xml:space="preserve">Структура муниципальной программы </w:t>
      </w:r>
      <w:r w:rsidRPr="00C31BE5">
        <w:rPr>
          <w:rFonts w:ascii="PT Astra Serif" w:eastAsia="Calibri" w:hAnsi="PT Astra Serif"/>
          <w:b/>
          <w:sz w:val="26"/>
          <w:szCs w:val="26"/>
        </w:rPr>
        <w:t>«Развитие культуры и туризма в муниципальном образовании Плавский район»</w:t>
      </w:r>
    </w:p>
    <w:p w:rsidR="00A237B9" w:rsidRPr="00C31BE5" w:rsidRDefault="00A237B9" w:rsidP="00A237B9">
      <w:pPr>
        <w:pStyle w:val="afa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2693"/>
        <w:gridCol w:w="2127"/>
        <w:gridCol w:w="2144"/>
      </w:tblGrid>
      <w:tr w:rsidR="00A237B9" w:rsidRPr="00C31BE5" w:rsidTr="00C31BE5">
        <w:trPr>
          <w:trHeight w:val="562"/>
        </w:trPr>
        <w:tc>
          <w:tcPr>
            <w:tcW w:w="1274" w:type="pct"/>
            <w:shd w:val="clear" w:color="auto" w:fill="auto"/>
            <w:hideMark/>
          </w:tcPr>
          <w:p w:rsidR="00A237B9" w:rsidRPr="00C31BE5" w:rsidRDefault="00A237B9" w:rsidP="00F540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C31BE5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1441" w:type="pct"/>
            <w:shd w:val="clear" w:color="auto" w:fill="auto"/>
          </w:tcPr>
          <w:p w:rsidR="00A237B9" w:rsidRPr="00C31BE5" w:rsidRDefault="00A237B9" w:rsidP="00F540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C31BE5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285" w:type="pct"/>
            <w:gridSpan w:val="2"/>
            <w:shd w:val="clear" w:color="auto" w:fill="auto"/>
          </w:tcPr>
          <w:p w:rsidR="00A237B9" w:rsidRPr="00C31BE5" w:rsidRDefault="00A237B9" w:rsidP="00F540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C31BE5">
              <w:rPr>
                <w:rFonts w:ascii="PT Astra Serif" w:hAnsi="PT Astra Serif"/>
                <w:b/>
              </w:rPr>
              <w:t xml:space="preserve">Связь с показателями </w:t>
            </w:r>
          </w:p>
        </w:tc>
      </w:tr>
      <w:tr w:rsidR="00A237B9" w:rsidRPr="00C31BE5" w:rsidTr="00C31BE5">
        <w:trPr>
          <w:trHeight w:val="252"/>
        </w:trPr>
        <w:tc>
          <w:tcPr>
            <w:tcW w:w="1274" w:type="pct"/>
            <w:shd w:val="clear" w:color="auto" w:fill="auto"/>
          </w:tcPr>
          <w:p w:rsidR="00A237B9" w:rsidRPr="00C31BE5" w:rsidRDefault="00A237B9" w:rsidP="00F540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C31BE5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441" w:type="pct"/>
            <w:shd w:val="clear" w:color="auto" w:fill="auto"/>
          </w:tcPr>
          <w:p w:rsidR="00A237B9" w:rsidRPr="00C31BE5" w:rsidRDefault="00A237B9" w:rsidP="00F540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C31BE5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2285" w:type="pct"/>
            <w:gridSpan w:val="2"/>
            <w:shd w:val="clear" w:color="auto" w:fill="auto"/>
          </w:tcPr>
          <w:p w:rsidR="00A237B9" w:rsidRPr="00C31BE5" w:rsidRDefault="00A237B9" w:rsidP="00F540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C31BE5">
              <w:rPr>
                <w:rFonts w:ascii="PT Astra Serif" w:hAnsi="PT Astra Serif"/>
                <w:b/>
              </w:rPr>
              <w:t>3</w:t>
            </w:r>
          </w:p>
        </w:tc>
      </w:tr>
      <w:tr w:rsidR="00A237B9" w:rsidRPr="00C31BE5" w:rsidTr="00F540B8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A237B9" w:rsidRPr="00C31BE5" w:rsidRDefault="00A237B9" w:rsidP="00F540B8">
            <w:pPr>
              <w:ind w:left="1848"/>
              <w:jc w:val="center"/>
              <w:rPr>
                <w:rFonts w:ascii="PT Astra Serif" w:hAnsi="PT Astra Serif"/>
                <w:b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b/>
                <w:lang w:eastAsia="ru-RU"/>
              </w:rPr>
              <w:t xml:space="preserve">1. Комплекс процессных мероприятий: </w:t>
            </w:r>
            <w:r w:rsidRPr="00C31BE5">
              <w:rPr>
                <w:rFonts w:ascii="PT Astra Serif" w:hAnsi="PT Astra Serif"/>
                <w:b/>
                <w:bCs/>
                <w:iCs/>
                <w:lang w:eastAsia="ru-RU"/>
              </w:rPr>
              <w:t>«Обеспечение прав граждан на свободный доступ к информации, хранящейся в библиотеках</w:t>
            </w:r>
            <w:r w:rsidRPr="00C31BE5">
              <w:rPr>
                <w:rFonts w:ascii="PT Astra Serif" w:hAnsi="PT Astra Serif" w:cs="Arial"/>
                <w:b/>
                <w:bCs/>
                <w:iCs/>
                <w:lang w:eastAsia="ru-RU"/>
              </w:rPr>
              <w:t>»</w:t>
            </w:r>
          </w:p>
        </w:tc>
      </w:tr>
      <w:tr w:rsidR="00A237B9" w:rsidRPr="00C31BE5" w:rsidTr="00F540B8">
        <w:trPr>
          <w:trHeight w:val="403"/>
        </w:trPr>
        <w:tc>
          <w:tcPr>
            <w:tcW w:w="3853" w:type="pct"/>
            <w:gridSpan w:val="3"/>
            <w:shd w:val="clear" w:color="auto" w:fill="auto"/>
            <w:vAlign w:val="center"/>
          </w:tcPr>
          <w:p w:rsidR="00A237B9" w:rsidRPr="00C31BE5" w:rsidRDefault="00A237B9" w:rsidP="00F540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C31BE5">
              <w:rPr>
                <w:rFonts w:ascii="PT Astra Serif" w:hAnsi="PT Astra Serif"/>
              </w:rPr>
              <w:t xml:space="preserve">Ответственный за реализацию:  Начальник сектора  по делам молодежи, культуре и спорту администрации муниципального образования Плавский район О.В. Бир; главный инспектор сектора по делам молодежи, культуре и спорту администрации муниципального образования Плавский район Мишина Е.Е. 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A237B9" w:rsidRPr="00C31BE5" w:rsidRDefault="00A237B9" w:rsidP="00F540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C31BE5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A237B9" w:rsidRPr="00C31BE5" w:rsidTr="00C31BE5">
        <w:trPr>
          <w:trHeight w:val="1306"/>
        </w:trPr>
        <w:tc>
          <w:tcPr>
            <w:tcW w:w="1274" w:type="pct"/>
            <w:shd w:val="clear" w:color="auto" w:fill="auto"/>
          </w:tcPr>
          <w:p w:rsidR="00A237B9" w:rsidRPr="00C31BE5" w:rsidRDefault="00A237B9" w:rsidP="00F540B8">
            <w:pPr>
              <w:jc w:val="both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</w:p>
          <w:p w:rsidR="00A237B9" w:rsidRPr="00C31BE5" w:rsidRDefault="00A237B9" w:rsidP="00F540B8">
            <w:pPr>
              <w:jc w:val="both"/>
              <w:rPr>
                <w:rFonts w:ascii="PT Astra Serif" w:hAnsi="PT Astra Serif"/>
                <w:highlight w:val="yellow"/>
              </w:rPr>
            </w:pPr>
            <w:r w:rsidRPr="00C31BE5">
              <w:rPr>
                <w:rFonts w:ascii="PT Astra Serif" w:hAnsi="PT Astra Serif"/>
              </w:rPr>
              <w:t>Сохранение и развитие библиотечного дела</w:t>
            </w:r>
          </w:p>
        </w:tc>
        <w:tc>
          <w:tcPr>
            <w:tcW w:w="1441" w:type="pct"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Cs/>
              </w:rPr>
            </w:pPr>
            <w:r w:rsidRPr="00C31BE5">
              <w:rPr>
                <w:rFonts w:ascii="PT Astra Serif" w:hAnsi="PT Astra Serif"/>
                <w:lang w:eastAsia="ru-RU"/>
              </w:rPr>
              <w:t>1. У</w:t>
            </w:r>
            <w:r w:rsidRPr="00C31BE5">
              <w:rPr>
                <w:rFonts w:ascii="PT Astra Serif" w:hAnsi="PT Astra Serif"/>
                <w:bCs/>
              </w:rPr>
              <w:t>величение количества посещений библиотек в год.</w:t>
            </w:r>
          </w:p>
          <w:p w:rsidR="00A237B9" w:rsidRPr="00C31BE5" w:rsidRDefault="00A237B9" w:rsidP="00F540B8">
            <w:pPr>
              <w:rPr>
                <w:rFonts w:ascii="PT Astra Serif" w:hAnsi="PT Astra Serif"/>
                <w:bCs/>
              </w:rPr>
            </w:pPr>
            <w:r w:rsidRPr="00C31BE5">
              <w:rPr>
                <w:rFonts w:ascii="PT Astra Serif" w:hAnsi="PT Astra Serif"/>
                <w:bCs/>
              </w:rPr>
              <w:t>2. Увеличение количества библиографических записей в электронных каталогах библиотек.</w:t>
            </w:r>
          </w:p>
          <w:p w:rsidR="00A237B9" w:rsidRPr="00C31BE5" w:rsidRDefault="00A237B9" w:rsidP="00F540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285" w:type="pct"/>
            <w:gridSpan w:val="2"/>
            <w:shd w:val="clear" w:color="auto" w:fill="FFFFFF" w:themeFill="background1"/>
          </w:tcPr>
          <w:p w:rsidR="00A237B9" w:rsidRPr="00C31BE5" w:rsidRDefault="00A237B9" w:rsidP="00F540B8">
            <w:pPr>
              <w:tabs>
                <w:tab w:val="left" w:pos="459"/>
              </w:tabs>
              <w:autoSpaceDE w:val="0"/>
              <w:autoSpaceDN w:val="0"/>
              <w:adjustRightInd w:val="0"/>
              <w:ind w:right="113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1. Обеспечить приход пользователя в помещение библиотеки с целью получения библиотечно-информационной услуги, участия в библиотечном мероприятии, использования библиотечного пространства для общения, обращения к ее веб-сайтам.</w:t>
            </w:r>
          </w:p>
          <w:p w:rsidR="00A237B9" w:rsidRPr="00C31BE5" w:rsidRDefault="00A237B9" w:rsidP="00F540B8">
            <w:pPr>
              <w:rPr>
                <w:rFonts w:ascii="PT Astra Serif" w:hAnsi="PT Astra Serif"/>
                <w:highlight w:val="yellow"/>
              </w:rPr>
            </w:pPr>
            <w:r w:rsidRPr="00C31BE5">
              <w:rPr>
                <w:rFonts w:ascii="PT Astra Serif" w:hAnsi="PT Astra Serif"/>
              </w:rPr>
              <w:t>2. Продолжить работу по активному созданию электронных каталогов новых поступлений. Соблюдать принцип корпоративности позволит библиотекам не только заимствовать большое количество готовых библиографических записей, но и использовать технические возможности сводного каталога, предоставлять доступ к своим ЭК удаленным пользователям.</w:t>
            </w:r>
          </w:p>
        </w:tc>
      </w:tr>
      <w:tr w:rsidR="00A237B9" w:rsidRPr="00C31BE5" w:rsidTr="00F540B8">
        <w:trPr>
          <w:trHeight w:val="511"/>
        </w:trPr>
        <w:tc>
          <w:tcPr>
            <w:tcW w:w="5000" w:type="pct"/>
            <w:gridSpan w:val="4"/>
            <w:shd w:val="clear" w:color="auto" w:fill="auto"/>
          </w:tcPr>
          <w:p w:rsidR="00A237B9" w:rsidRPr="00C31BE5" w:rsidRDefault="00A237B9" w:rsidP="00F540B8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b/>
                <w:lang w:eastAsia="ru-RU"/>
              </w:rPr>
              <w:t>2. Комплекс процессных мероприятий: «</w:t>
            </w:r>
            <w:r w:rsidRPr="00C31BE5">
              <w:rPr>
                <w:rFonts w:ascii="PT Astra Serif" w:hAnsi="PT Astra Serif"/>
                <w:b/>
                <w:bCs/>
                <w:iCs/>
                <w:lang w:eastAsia="ru-RU"/>
              </w:rPr>
              <w:t>Обеспечение прав граждан на  доступ к культурным ценностям,  хранящимся в музеях</w:t>
            </w:r>
            <w:r w:rsidRPr="00C31BE5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A237B9" w:rsidRPr="00C31BE5" w:rsidTr="00F540B8">
        <w:trPr>
          <w:trHeight w:val="511"/>
        </w:trPr>
        <w:tc>
          <w:tcPr>
            <w:tcW w:w="3853" w:type="pct"/>
            <w:gridSpan w:val="3"/>
            <w:shd w:val="clear" w:color="auto" w:fill="auto"/>
          </w:tcPr>
          <w:p w:rsidR="00A237B9" w:rsidRPr="00C31BE5" w:rsidRDefault="00A237B9" w:rsidP="00F540B8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BE5">
              <w:rPr>
                <w:rFonts w:ascii="PT Astra Serif" w:hAnsi="PT Astra Serif"/>
              </w:rPr>
              <w:t>Ответственный за реализацию:  Начальник сектора  по делам молодежи, культуре и спорту администрации муниципального образования Плавский район О.В. Бир; главный инспектор сектора по делам молодежи, культуре и спорту администрации муниципального образования Плавский район Мишина Е.Е.</w:t>
            </w:r>
          </w:p>
        </w:tc>
        <w:tc>
          <w:tcPr>
            <w:tcW w:w="1147" w:type="pct"/>
            <w:shd w:val="clear" w:color="auto" w:fill="auto"/>
          </w:tcPr>
          <w:p w:rsidR="00A237B9" w:rsidRPr="00C31BE5" w:rsidRDefault="00A237B9" w:rsidP="00F540B8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BE5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A237B9" w:rsidRPr="00C31BE5" w:rsidTr="00C31BE5">
        <w:trPr>
          <w:trHeight w:val="511"/>
        </w:trPr>
        <w:tc>
          <w:tcPr>
            <w:tcW w:w="1274" w:type="pct"/>
            <w:shd w:val="clear" w:color="auto" w:fill="auto"/>
          </w:tcPr>
          <w:p w:rsidR="00A237B9" w:rsidRPr="00C31BE5" w:rsidRDefault="00A237B9" w:rsidP="00F540B8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C31BE5">
              <w:rPr>
                <w:rFonts w:ascii="PT Astra Serif" w:hAnsi="PT Astra Serif"/>
                <w:b/>
                <w:u w:val="single"/>
                <w:lang w:eastAsia="ru-RU"/>
              </w:rPr>
              <w:t>Задача 2</w:t>
            </w:r>
          </w:p>
          <w:p w:rsidR="00A237B9" w:rsidRPr="00C31BE5" w:rsidDel="00A77FBF" w:rsidRDefault="00A237B9" w:rsidP="00F540B8">
            <w:pPr>
              <w:jc w:val="both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</w:rPr>
              <w:t>Сохранение и развитие музейного дела и туризма</w:t>
            </w:r>
          </w:p>
        </w:tc>
        <w:tc>
          <w:tcPr>
            <w:tcW w:w="1441" w:type="pct"/>
            <w:shd w:val="clear" w:color="auto" w:fill="auto"/>
          </w:tcPr>
          <w:p w:rsidR="00A237B9" w:rsidRPr="00C31BE5" w:rsidRDefault="00A237B9" w:rsidP="00F540B8">
            <w:pPr>
              <w:jc w:val="both"/>
              <w:rPr>
                <w:rFonts w:ascii="PT Astra Serif" w:hAnsi="PT Astra Serif"/>
                <w:bCs/>
              </w:rPr>
            </w:pPr>
            <w:r w:rsidRPr="00C31BE5">
              <w:rPr>
                <w:rFonts w:ascii="PT Astra Serif" w:hAnsi="PT Astra Serif"/>
                <w:lang w:eastAsia="ru-RU"/>
              </w:rPr>
              <w:t>1</w:t>
            </w:r>
            <w:r w:rsidRPr="00C31BE5">
              <w:rPr>
                <w:rFonts w:ascii="PT Astra Serif" w:hAnsi="PT Astra Serif"/>
                <w:bCs/>
              </w:rPr>
              <w:t xml:space="preserve"> Увеличение количества посещений музеев в год.</w:t>
            </w:r>
          </w:p>
          <w:p w:rsidR="00A237B9" w:rsidRPr="00C31BE5" w:rsidDel="00A77FBF" w:rsidRDefault="00A237B9" w:rsidP="00F540B8">
            <w:pPr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  <w:bCs/>
              </w:rPr>
              <w:t>2 Увеличение количества выставочных проектов.</w:t>
            </w:r>
          </w:p>
        </w:tc>
        <w:tc>
          <w:tcPr>
            <w:tcW w:w="2285" w:type="pct"/>
            <w:gridSpan w:val="2"/>
            <w:shd w:val="clear" w:color="auto" w:fill="auto"/>
          </w:tcPr>
          <w:p w:rsidR="00A237B9" w:rsidRPr="00C31BE5" w:rsidDel="00A77FBF" w:rsidRDefault="00A237B9" w:rsidP="00F540B8">
            <w:pPr>
              <w:tabs>
                <w:tab w:val="left" w:pos="295"/>
              </w:tabs>
              <w:ind w:right="113"/>
              <w:jc w:val="both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</w:rPr>
              <w:t>1. И</w:t>
            </w:r>
            <w:r w:rsidRPr="00C31BE5">
              <w:rPr>
                <w:rFonts w:ascii="PT Astra Serif" w:hAnsi="PT Astra Serif"/>
                <w:color w:val="000000"/>
                <w:shd w:val="clear" w:color="auto" w:fill="FFFFFF"/>
              </w:rPr>
              <w:t>спользование ряда мероприятий в совокупности, таких как: «бесплатные дни» входа в музеи, проведение акций «Ночь в музее», скидки на посещение выставки и ряд других.</w:t>
            </w:r>
            <w:r w:rsidRPr="00C31BE5">
              <w:rPr>
                <w:rFonts w:ascii="PT Astra Serif" w:hAnsi="PT Astra Serif"/>
                <w:color w:val="000000"/>
              </w:rPr>
              <w:br/>
            </w:r>
            <w:r w:rsidRPr="00C31BE5">
              <w:rPr>
                <w:rFonts w:ascii="PT Astra Serif" w:hAnsi="PT Astra Serif"/>
              </w:rPr>
              <w:t>2. В</w:t>
            </w:r>
            <w:r w:rsidRPr="00C31BE5">
              <w:rPr>
                <w:rFonts w:ascii="PT Astra Serif" w:hAnsi="PT Astra Serif"/>
                <w:color w:val="000000"/>
                <w:shd w:val="clear" w:color="auto" w:fill="FFFFFF"/>
              </w:rPr>
              <w:t xml:space="preserve">овлечение посетителей с помощью различных конкурсов, которые можно проводить на </w:t>
            </w:r>
            <w:r w:rsidRPr="00C31BE5">
              <w:rPr>
                <w:rFonts w:ascii="PT Astra Serif" w:hAnsi="PT Astra Serif"/>
                <w:color w:val="000000"/>
                <w:shd w:val="clear" w:color="auto" w:fill="FFFFFF"/>
              </w:rPr>
              <w:lastRenderedPageBreak/>
              <w:t>различных площадках. Например, после открытия новой экспозиции объявите о творческом фотоконкурсе, где главным условием нужно будет сделать фото с понравившимся экспонатом и выложить его в соц.сети под специальным #хэштегом.</w:t>
            </w:r>
          </w:p>
        </w:tc>
      </w:tr>
      <w:tr w:rsidR="00A237B9" w:rsidRPr="00C31BE5" w:rsidTr="00F540B8">
        <w:trPr>
          <w:trHeight w:val="511"/>
        </w:trPr>
        <w:tc>
          <w:tcPr>
            <w:tcW w:w="5000" w:type="pct"/>
            <w:gridSpan w:val="4"/>
            <w:shd w:val="clear" w:color="auto" w:fill="auto"/>
          </w:tcPr>
          <w:p w:rsidR="00A237B9" w:rsidRPr="00C31BE5" w:rsidRDefault="00A237B9" w:rsidP="00F540B8">
            <w:pPr>
              <w:pStyle w:val="afa"/>
              <w:tabs>
                <w:tab w:val="left" w:pos="295"/>
              </w:tabs>
              <w:ind w:right="113"/>
              <w:jc w:val="both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b/>
                <w:lang w:eastAsia="ru-RU"/>
              </w:rPr>
              <w:lastRenderedPageBreak/>
              <w:t>3. Комплекс процессных мероприятий: «</w:t>
            </w:r>
            <w:r w:rsidRPr="00C31BE5">
              <w:rPr>
                <w:rFonts w:ascii="PT Astra Serif" w:hAnsi="PT Astra Serif"/>
                <w:b/>
                <w:bCs/>
                <w:iCs/>
                <w:lang w:eastAsia="ru-RU"/>
              </w:rPr>
              <w:t>Развитие театральной и концертной деятельности</w:t>
            </w:r>
            <w:r w:rsidRPr="00C31BE5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A237B9" w:rsidRPr="00C31BE5" w:rsidTr="00F540B8">
        <w:trPr>
          <w:trHeight w:val="511"/>
        </w:trPr>
        <w:tc>
          <w:tcPr>
            <w:tcW w:w="3853" w:type="pct"/>
            <w:gridSpan w:val="3"/>
            <w:shd w:val="clear" w:color="auto" w:fill="auto"/>
          </w:tcPr>
          <w:p w:rsidR="00A237B9" w:rsidRPr="00C31BE5" w:rsidRDefault="00A237B9" w:rsidP="00F540B8">
            <w:pPr>
              <w:tabs>
                <w:tab w:val="left" w:pos="295"/>
              </w:tabs>
              <w:ind w:right="113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BE5">
              <w:rPr>
                <w:rFonts w:ascii="PT Astra Serif" w:hAnsi="PT Astra Serif"/>
              </w:rPr>
              <w:t>Ответственный за реализацию:  Начальник сектора  по делам молодежи, культуре и спорту администрации муниципального образования Плавский район О.В. Бир; главный инспектор сектора по делам молодежи, культуре и спорту администрации муниципального образования Плавский район Мишина Е.Е.</w:t>
            </w:r>
          </w:p>
        </w:tc>
        <w:tc>
          <w:tcPr>
            <w:tcW w:w="1147" w:type="pct"/>
            <w:shd w:val="clear" w:color="auto" w:fill="auto"/>
          </w:tcPr>
          <w:p w:rsidR="00A237B9" w:rsidRPr="00C31BE5" w:rsidRDefault="00A237B9" w:rsidP="00F540B8">
            <w:pPr>
              <w:pStyle w:val="afa"/>
              <w:tabs>
                <w:tab w:val="left" w:pos="295"/>
              </w:tabs>
              <w:ind w:right="113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BE5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A237B9" w:rsidRPr="00C31BE5" w:rsidTr="00C31BE5">
        <w:trPr>
          <w:trHeight w:val="511"/>
        </w:trPr>
        <w:tc>
          <w:tcPr>
            <w:tcW w:w="1274" w:type="pct"/>
            <w:shd w:val="clear" w:color="auto" w:fill="auto"/>
          </w:tcPr>
          <w:p w:rsidR="00A237B9" w:rsidRPr="00C31BE5" w:rsidRDefault="00A237B9" w:rsidP="00F540B8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C31BE5">
              <w:rPr>
                <w:rFonts w:ascii="PT Astra Serif" w:hAnsi="PT Astra Serif"/>
                <w:b/>
                <w:u w:val="single"/>
                <w:lang w:eastAsia="ru-RU"/>
              </w:rPr>
              <w:t>Задача 3</w:t>
            </w:r>
          </w:p>
          <w:p w:rsidR="00A237B9" w:rsidRPr="00C31BE5" w:rsidDel="00A77FBF" w:rsidRDefault="00A237B9" w:rsidP="00F540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Адресная поддержка профессионального искусства и творчества в целях сохранения и развития традиций репертуарного театра и музыкального искусства</w:t>
            </w:r>
          </w:p>
        </w:tc>
        <w:tc>
          <w:tcPr>
            <w:tcW w:w="1441" w:type="pct"/>
            <w:shd w:val="clear" w:color="auto" w:fill="auto"/>
          </w:tcPr>
          <w:p w:rsidR="00A237B9" w:rsidRPr="00C31BE5" w:rsidRDefault="00A237B9" w:rsidP="00F540B8">
            <w:pPr>
              <w:jc w:val="both"/>
              <w:rPr>
                <w:rFonts w:ascii="PT Astra Serif" w:hAnsi="PT Astra Serif"/>
                <w:bCs/>
              </w:rPr>
            </w:pPr>
            <w:r w:rsidRPr="00C31BE5">
              <w:rPr>
                <w:rFonts w:ascii="PT Astra Serif" w:hAnsi="PT Astra Serif"/>
                <w:lang w:eastAsia="ru-RU"/>
              </w:rPr>
              <w:t xml:space="preserve"> 1. У</w:t>
            </w:r>
            <w:r w:rsidRPr="00C31BE5">
              <w:rPr>
                <w:rFonts w:ascii="PT Astra Serif" w:hAnsi="PT Astra Serif"/>
                <w:bCs/>
              </w:rPr>
              <w:t>величение численности участников культурно-досуговых мероприятий по сравнению с предыдущим годом.</w:t>
            </w:r>
          </w:p>
          <w:p w:rsidR="00A237B9" w:rsidRPr="00C31BE5" w:rsidRDefault="00A237B9" w:rsidP="00F540B8">
            <w:pPr>
              <w:jc w:val="both"/>
              <w:rPr>
                <w:rFonts w:ascii="PT Astra Serif" w:hAnsi="PT Astra Serif"/>
                <w:bCs/>
              </w:rPr>
            </w:pPr>
            <w:r w:rsidRPr="00C31BE5">
              <w:rPr>
                <w:rFonts w:ascii="PT Astra Serif" w:hAnsi="PT Astra Serif"/>
                <w:bCs/>
              </w:rPr>
              <w:t>2. Увеличение доли детей, привлекаемых к участию в творческих мероприятиях.</w:t>
            </w:r>
          </w:p>
          <w:p w:rsidR="00A237B9" w:rsidRPr="00C31BE5" w:rsidDel="00A77FBF" w:rsidRDefault="00A237B9" w:rsidP="00F540B8">
            <w:pPr>
              <w:jc w:val="both"/>
              <w:rPr>
                <w:rFonts w:ascii="PT Astra Serif" w:hAnsi="PT Astra Serif"/>
                <w:bCs/>
              </w:rPr>
            </w:pPr>
            <w:r w:rsidRPr="00C31BE5">
              <w:rPr>
                <w:rFonts w:ascii="PT Astra Serif" w:hAnsi="PT Astra Serif"/>
                <w:bCs/>
              </w:rPr>
              <w:t>3. Увеличение количества посещений организаций культуры.</w:t>
            </w:r>
          </w:p>
        </w:tc>
        <w:tc>
          <w:tcPr>
            <w:tcW w:w="2285" w:type="pct"/>
            <w:gridSpan w:val="2"/>
            <w:shd w:val="clear" w:color="auto" w:fill="auto"/>
          </w:tcPr>
          <w:p w:rsidR="00A237B9" w:rsidRPr="00C31BE5" w:rsidDel="00A77FBF" w:rsidRDefault="00A237B9" w:rsidP="00F540B8">
            <w:pPr>
              <w:jc w:val="both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</w:rPr>
              <w:t>1. Сохранения аудитории, а также  проведение досуга с пользой для жителей всех категорий граждан,  поиск новых форм и методов.</w:t>
            </w:r>
          </w:p>
        </w:tc>
      </w:tr>
      <w:tr w:rsidR="00A237B9" w:rsidRPr="00C31BE5" w:rsidTr="00F540B8">
        <w:trPr>
          <w:trHeight w:val="511"/>
        </w:trPr>
        <w:tc>
          <w:tcPr>
            <w:tcW w:w="5000" w:type="pct"/>
            <w:gridSpan w:val="4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BE5">
              <w:rPr>
                <w:rFonts w:ascii="PT Astra Serif" w:hAnsi="PT Astra Serif"/>
                <w:b/>
                <w:lang w:eastAsia="ru-RU"/>
              </w:rPr>
              <w:t>4. Комплекс процессных мероприятий: «</w:t>
            </w:r>
            <w:r w:rsidRPr="00C31BE5">
              <w:rPr>
                <w:rFonts w:ascii="PT Astra Serif" w:hAnsi="PT Astra Serif"/>
                <w:b/>
                <w:bCs/>
                <w:iCs/>
                <w:lang w:eastAsia="ru-RU"/>
              </w:rPr>
              <w:t>Памятники истории и культуры»</w:t>
            </w:r>
          </w:p>
        </w:tc>
      </w:tr>
      <w:tr w:rsidR="00A237B9" w:rsidRPr="00C31BE5" w:rsidTr="00F540B8">
        <w:trPr>
          <w:trHeight w:val="511"/>
        </w:trPr>
        <w:tc>
          <w:tcPr>
            <w:tcW w:w="3853" w:type="pct"/>
            <w:gridSpan w:val="3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BE5">
              <w:rPr>
                <w:rFonts w:ascii="PT Astra Serif" w:hAnsi="PT Astra Serif"/>
              </w:rPr>
              <w:t>Ответственный за реализацию:  Начальник сектора  по делам молодежи, культуре и спорту администрации муниципального образования Плавский район О.В. Бир; главный инспектор сектора по делам молодежи, культуре и спорту администрации муниципального образования Плавский район Мишина Е.Е.</w:t>
            </w:r>
          </w:p>
        </w:tc>
        <w:tc>
          <w:tcPr>
            <w:tcW w:w="1147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BE5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A237B9" w:rsidRPr="00C31BE5" w:rsidTr="00C31BE5">
        <w:trPr>
          <w:trHeight w:val="511"/>
        </w:trPr>
        <w:tc>
          <w:tcPr>
            <w:tcW w:w="1274" w:type="pct"/>
            <w:shd w:val="clear" w:color="auto" w:fill="auto"/>
          </w:tcPr>
          <w:p w:rsidR="00A237B9" w:rsidRPr="00C31BE5" w:rsidRDefault="00A237B9" w:rsidP="00F540B8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C31BE5">
              <w:rPr>
                <w:rFonts w:ascii="PT Astra Serif" w:hAnsi="PT Astra Serif"/>
                <w:b/>
                <w:u w:val="single"/>
                <w:lang w:eastAsia="ru-RU"/>
              </w:rPr>
              <w:t>Задача 4</w:t>
            </w:r>
          </w:p>
          <w:p w:rsidR="00A237B9" w:rsidRPr="00C31BE5" w:rsidRDefault="00A237B9" w:rsidP="00F540B8">
            <w:pPr>
              <w:pStyle w:val="aff"/>
              <w:jc w:val="both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Создание оптимально благоприятных условий сохранения памятников истории и культуры</w:t>
            </w:r>
          </w:p>
          <w:p w:rsidR="00A237B9" w:rsidRPr="00C31BE5" w:rsidRDefault="00A237B9" w:rsidP="00F540B8">
            <w:pPr>
              <w:pStyle w:val="aff"/>
              <w:jc w:val="both"/>
              <w:rPr>
                <w:rFonts w:ascii="PT Astra Serif" w:hAnsi="PT Astra Serif"/>
              </w:rPr>
            </w:pPr>
          </w:p>
        </w:tc>
        <w:tc>
          <w:tcPr>
            <w:tcW w:w="1441" w:type="pct"/>
            <w:shd w:val="clear" w:color="auto" w:fill="auto"/>
          </w:tcPr>
          <w:p w:rsidR="00A237B9" w:rsidRPr="00C31BE5" w:rsidRDefault="00A237B9" w:rsidP="00F540B8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  <w:lang w:eastAsia="ru-RU"/>
              </w:rPr>
              <w:t xml:space="preserve">1. </w:t>
            </w:r>
            <w:r w:rsidRPr="00C31BE5">
              <w:rPr>
                <w:rFonts w:ascii="PT Astra Serif" w:hAnsi="PT Astra Serif"/>
              </w:rPr>
              <w:t>Сохранение культурного наследия</w:t>
            </w:r>
          </w:p>
          <w:p w:rsidR="00A237B9" w:rsidRPr="00C31BE5" w:rsidDel="00A77FBF" w:rsidRDefault="00A237B9" w:rsidP="00F540B8">
            <w:pPr>
              <w:jc w:val="both"/>
              <w:rPr>
                <w:rFonts w:ascii="PT Astra Serif" w:hAnsi="PT Astra Serif"/>
                <w:bCs/>
              </w:rPr>
            </w:pPr>
            <w:r w:rsidRPr="00C31BE5">
              <w:rPr>
                <w:rFonts w:ascii="PT Astra Serif" w:hAnsi="PT Astra Serif"/>
                <w:lang w:eastAsia="ru-RU"/>
              </w:rPr>
              <w:t>2. У</w:t>
            </w:r>
            <w:r w:rsidRPr="00C31BE5">
              <w:rPr>
                <w:rFonts w:ascii="PT Astra Serif" w:hAnsi="PT Astra Serif"/>
                <w:bCs/>
              </w:rPr>
              <w:t>величение количества установленных памятных знаков, знаков отличия, стел.</w:t>
            </w:r>
          </w:p>
          <w:p w:rsidR="00A237B9" w:rsidRPr="00C31BE5" w:rsidRDefault="00A237B9" w:rsidP="00F540B8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85" w:type="pct"/>
            <w:gridSpan w:val="2"/>
            <w:shd w:val="clear" w:color="auto" w:fill="auto"/>
          </w:tcPr>
          <w:p w:rsidR="00A237B9" w:rsidRPr="00C31BE5" w:rsidRDefault="00A237B9" w:rsidP="00F540B8">
            <w:pPr>
              <w:jc w:val="both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</w:rPr>
              <w:t xml:space="preserve">1. </w:t>
            </w:r>
            <w:r w:rsidRPr="00C31BE5">
              <w:rPr>
                <w:rFonts w:ascii="PT Astra Serif" w:hAnsi="PT Astra Serif"/>
                <w:color w:val="000000"/>
                <w:shd w:val="clear" w:color="auto" w:fill="FFFFFF"/>
              </w:rPr>
              <w:t>Придание памятному знаку участникам Великой Отечественной войны монументальности, композиционной завершенности, эстетичного вида через обустройство памятного знака и места его нахождения и не позволить утратить память о погибших и воспитать патриотический дух молодого поколения</w:t>
            </w:r>
          </w:p>
        </w:tc>
      </w:tr>
      <w:tr w:rsidR="00A237B9" w:rsidRPr="00C31BE5" w:rsidTr="00F540B8">
        <w:trPr>
          <w:trHeight w:val="511"/>
        </w:trPr>
        <w:tc>
          <w:tcPr>
            <w:tcW w:w="5000" w:type="pct"/>
            <w:gridSpan w:val="4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  <w:b/>
                <w:lang w:eastAsia="ru-RU"/>
              </w:rPr>
              <w:t>5. Комплекс процессных мероприятий: «</w:t>
            </w:r>
            <w:r w:rsidRPr="00C31BE5">
              <w:rPr>
                <w:rFonts w:ascii="PT Astra Serif" w:hAnsi="PT Astra Serif"/>
                <w:b/>
                <w:bCs/>
                <w:iCs/>
                <w:lang w:eastAsia="ru-RU"/>
              </w:rPr>
              <w:t>Создание благоприятных условий для развития внутреннего и въездного туризма»</w:t>
            </w:r>
          </w:p>
        </w:tc>
      </w:tr>
      <w:tr w:rsidR="00A237B9" w:rsidRPr="00C31BE5" w:rsidTr="00F540B8">
        <w:trPr>
          <w:trHeight w:val="511"/>
        </w:trPr>
        <w:tc>
          <w:tcPr>
            <w:tcW w:w="3853" w:type="pct"/>
            <w:gridSpan w:val="3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Ответственный за реализацию:  Начальник сектора  по делам молодежи, культуре и спорту администрации муниципального образования Плавский район О.В. Бир; главный инспектор сектора по делам молодежи, культуре и спорту администрации муниципального образования Плавский район Мишина Е.Е.</w:t>
            </w:r>
          </w:p>
        </w:tc>
        <w:tc>
          <w:tcPr>
            <w:tcW w:w="1147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A237B9" w:rsidRPr="00C31BE5" w:rsidTr="00C31BE5">
        <w:trPr>
          <w:trHeight w:val="511"/>
        </w:trPr>
        <w:tc>
          <w:tcPr>
            <w:tcW w:w="1274" w:type="pct"/>
            <w:shd w:val="clear" w:color="auto" w:fill="auto"/>
          </w:tcPr>
          <w:p w:rsidR="00A237B9" w:rsidRPr="00C31BE5" w:rsidRDefault="00A237B9" w:rsidP="00F540B8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C31BE5">
              <w:rPr>
                <w:rFonts w:ascii="PT Astra Serif" w:hAnsi="PT Astra Serif"/>
                <w:b/>
                <w:u w:val="single"/>
                <w:lang w:eastAsia="ru-RU"/>
              </w:rPr>
              <w:lastRenderedPageBreak/>
              <w:t>Задача 5</w:t>
            </w:r>
          </w:p>
          <w:p w:rsidR="00A237B9" w:rsidRPr="00C31BE5" w:rsidRDefault="00A237B9" w:rsidP="00F540B8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C31BE5">
              <w:rPr>
                <w:rFonts w:ascii="PT Astra Serif" w:hAnsi="PT Astra Serif"/>
              </w:rPr>
              <w:t>Формирование на территории муниципального образования Плавский район современного конкурентоспособного, высокоэффективного туристического пространства</w:t>
            </w:r>
          </w:p>
        </w:tc>
        <w:tc>
          <w:tcPr>
            <w:tcW w:w="1441" w:type="pct"/>
            <w:shd w:val="clear" w:color="auto" w:fill="auto"/>
          </w:tcPr>
          <w:p w:rsidR="00A237B9" w:rsidRPr="00C31BE5" w:rsidRDefault="00A237B9" w:rsidP="00F540B8">
            <w:pPr>
              <w:jc w:val="both"/>
              <w:rPr>
                <w:rFonts w:ascii="PT Astra Serif" w:hAnsi="PT Astra Serif"/>
                <w:bCs/>
              </w:rPr>
            </w:pPr>
            <w:r w:rsidRPr="00C31BE5">
              <w:rPr>
                <w:rFonts w:ascii="PT Astra Serif" w:hAnsi="PT Astra Serif"/>
                <w:lang w:eastAsia="ru-RU"/>
              </w:rPr>
              <w:t xml:space="preserve">1. </w:t>
            </w:r>
            <w:r w:rsidRPr="00C31BE5">
              <w:rPr>
                <w:rFonts w:ascii="PT Astra Serif" w:hAnsi="PT Astra Serif"/>
                <w:bCs/>
              </w:rPr>
              <w:t>Увеличение количества объектов туристического показа.</w:t>
            </w:r>
          </w:p>
          <w:p w:rsidR="00A237B9" w:rsidRPr="00C31BE5" w:rsidRDefault="00A237B9" w:rsidP="00F540B8">
            <w:pPr>
              <w:jc w:val="both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bCs/>
              </w:rPr>
              <w:t>2. Увеличение количества установленных наружных средств навигации к объектам туристского показа.</w:t>
            </w:r>
          </w:p>
        </w:tc>
        <w:tc>
          <w:tcPr>
            <w:tcW w:w="2285" w:type="pct"/>
            <w:gridSpan w:val="2"/>
            <w:shd w:val="clear" w:color="auto" w:fill="auto"/>
          </w:tcPr>
          <w:p w:rsidR="00A237B9" w:rsidRPr="00C31BE5" w:rsidRDefault="00A237B9" w:rsidP="00F540B8">
            <w:pPr>
              <w:jc w:val="both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1. Система навигации и ориентирующей информации для туристов должна опираться на варианты оформления, получившие наибольшее распространение в мировой практике.</w:t>
            </w:r>
          </w:p>
        </w:tc>
      </w:tr>
      <w:tr w:rsidR="00A237B9" w:rsidRPr="00C31BE5" w:rsidTr="00F540B8">
        <w:trPr>
          <w:trHeight w:val="511"/>
        </w:trPr>
        <w:tc>
          <w:tcPr>
            <w:tcW w:w="5000" w:type="pct"/>
            <w:gridSpan w:val="4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  <w:b/>
                <w:lang w:eastAsia="ru-RU"/>
              </w:rPr>
              <w:t>6. Комплекс процессных мероприятий: «</w:t>
            </w:r>
            <w:r w:rsidRPr="00C31BE5">
              <w:rPr>
                <w:rFonts w:ascii="PT Astra Serif" w:hAnsi="PT Astra Serif"/>
                <w:b/>
                <w:bCs/>
                <w:iCs/>
                <w:lang w:eastAsia="ru-RU"/>
              </w:rPr>
              <w:t>Организация предоставления дополнительного образования в отрасли «Культура»</w:t>
            </w:r>
          </w:p>
        </w:tc>
      </w:tr>
      <w:tr w:rsidR="00A237B9" w:rsidRPr="00C31BE5" w:rsidTr="00F540B8">
        <w:trPr>
          <w:trHeight w:val="511"/>
        </w:trPr>
        <w:tc>
          <w:tcPr>
            <w:tcW w:w="3853" w:type="pct"/>
            <w:gridSpan w:val="3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Ответственный за реализацию:  Начальник сектора  по делам молодежи, культуре и спорту администрации муниципального образования Плавский район О.В. Бир; главный инспектор сектора по делам молодежи, культуре и спорту администрации муниципального образования Плавский район Мишина Е.Е.</w:t>
            </w:r>
          </w:p>
        </w:tc>
        <w:tc>
          <w:tcPr>
            <w:tcW w:w="1147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A237B9" w:rsidRPr="00C31BE5" w:rsidTr="00C31BE5">
        <w:trPr>
          <w:trHeight w:val="511"/>
        </w:trPr>
        <w:tc>
          <w:tcPr>
            <w:tcW w:w="1274" w:type="pct"/>
            <w:shd w:val="clear" w:color="auto" w:fill="auto"/>
          </w:tcPr>
          <w:p w:rsidR="00A237B9" w:rsidRPr="00C31BE5" w:rsidRDefault="00A237B9" w:rsidP="00F540B8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C31BE5">
              <w:rPr>
                <w:rFonts w:ascii="PT Astra Serif" w:hAnsi="PT Astra Serif"/>
                <w:b/>
                <w:u w:val="single"/>
                <w:lang w:eastAsia="ru-RU"/>
              </w:rPr>
              <w:t>Задача 6</w:t>
            </w:r>
          </w:p>
          <w:p w:rsidR="00A237B9" w:rsidRPr="00C31BE5" w:rsidRDefault="00A237B9" w:rsidP="00F540B8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C31BE5">
              <w:rPr>
                <w:rFonts w:ascii="PT Astra Serif" w:hAnsi="PT Astra Serif"/>
              </w:rPr>
              <w:t>Поддержка дополнительного образования в отрасли «Культура»</w:t>
            </w:r>
          </w:p>
        </w:tc>
        <w:tc>
          <w:tcPr>
            <w:tcW w:w="1441" w:type="pct"/>
            <w:shd w:val="clear" w:color="auto" w:fill="auto"/>
          </w:tcPr>
          <w:p w:rsidR="00A237B9" w:rsidRPr="00C31BE5" w:rsidRDefault="00A237B9" w:rsidP="00F540B8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1. Увеличение количества обучающихся в ДМШ</w:t>
            </w:r>
          </w:p>
        </w:tc>
        <w:tc>
          <w:tcPr>
            <w:tcW w:w="2285" w:type="pct"/>
            <w:gridSpan w:val="2"/>
            <w:shd w:val="clear" w:color="auto" w:fill="auto"/>
          </w:tcPr>
          <w:p w:rsidR="00A237B9" w:rsidRPr="00C31BE5" w:rsidRDefault="00A237B9" w:rsidP="00F540B8">
            <w:pPr>
              <w:jc w:val="both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1. Создание условий для эффективного развития Детской музыкальной школы, направленного на обеспечение доступности качественного дополнительного образования детей в сфере культуры и искусства, отвечающего требованиям современного социально ориентированного развития региона.</w:t>
            </w:r>
          </w:p>
        </w:tc>
      </w:tr>
    </w:tbl>
    <w:p w:rsidR="00A237B9" w:rsidRPr="00C31BE5" w:rsidRDefault="00A237B9" w:rsidP="00A237B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p w:rsidR="00A237B9" w:rsidRPr="00C31BE5" w:rsidRDefault="00A237B9" w:rsidP="00A237B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  <w:r w:rsidRPr="00C31BE5">
        <w:rPr>
          <w:rFonts w:ascii="PT Astra Serif" w:hAnsi="PT Astra Serif"/>
          <w:b/>
          <w:sz w:val="26"/>
          <w:szCs w:val="26"/>
        </w:rPr>
        <w:t xml:space="preserve">4. Финансовое обеспечение муниципальной программы </w:t>
      </w:r>
      <w:r w:rsidRPr="00C31BE5">
        <w:rPr>
          <w:rFonts w:ascii="PT Astra Serif" w:hAnsi="PT Astra Serif"/>
          <w:b/>
          <w:sz w:val="26"/>
          <w:szCs w:val="26"/>
          <w:lang w:eastAsia="ru-RU"/>
        </w:rPr>
        <w:t>«</w:t>
      </w:r>
      <w:r w:rsidRPr="00C31BE5">
        <w:rPr>
          <w:rFonts w:ascii="PT Astra Serif" w:eastAsia="Calibri" w:hAnsi="PT Astra Serif"/>
          <w:b/>
          <w:sz w:val="26"/>
          <w:szCs w:val="26"/>
        </w:rPr>
        <w:t>Развитие культуры и туризма в муниципальном образовании Плавский район</w:t>
      </w:r>
      <w:r w:rsidRPr="00C31BE5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A237B9" w:rsidRPr="00C31BE5" w:rsidRDefault="00A237B9" w:rsidP="00A237B9">
      <w:pPr>
        <w:jc w:val="center"/>
        <w:rPr>
          <w:rFonts w:ascii="PT Astra Serif" w:hAnsi="PT Astra Serif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7"/>
        <w:gridCol w:w="1102"/>
        <w:gridCol w:w="996"/>
        <w:gridCol w:w="996"/>
        <w:gridCol w:w="996"/>
        <w:gridCol w:w="996"/>
        <w:gridCol w:w="1128"/>
      </w:tblGrid>
      <w:tr w:rsidR="00A237B9" w:rsidRPr="00C31BE5" w:rsidTr="00F540B8">
        <w:trPr>
          <w:trHeight w:val="57"/>
          <w:tblHeader/>
        </w:trPr>
        <w:tc>
          <w:tcPr>
            <w:tcW w:w="1754" w:type="pct"/>
            <w:vMerge w:val="restar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C31BE5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C31BE5">
              <w:rPr>
                <w:rFonts w:ascii="PT Astra Serif" w:hAnsi="PT Astra Serif"/>
                <w:b/>
              </w:rPr>
              <w:t>муниципальной программы</w:t>
            </w:r>
            <w:r w:rsidRPr="00C31BE5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246" w:type="pct"/>
            <w:gridSpan w:val="6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C31BE5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vMerge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76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C31BE5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C31BE5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520" w:type="pct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89" w:type="pct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576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C31BE5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C31BE5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20" w:type="pct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89" w:type="pct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A237B9" w:rsidRPr="00C31BE5" w:rsidTr="00F540B8">
        <w:trPr>
          <w:trHeight w:val="57"/>
        </w:trPr>
        <w:tc>
          <w:tcPr>
            <w:tcW w:w="1754" w:type="pct"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spacing w:val="-2"/>
              </w:rPr>
            </w:pPr>
            <w:r w:rsidRPr="00C31BE5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576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50534,8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b/>
              </w:rPr>
            </w:pPr>
            <w:r w:rsidRPr="00C31BE5">
              <w:rPr>
                <w:rFonts w:ascii="PT Astra Serif" w:hAnsi="PT Astra Serif"/>
                <w:b/>
              </w:rPr>
              <w:t>63361,7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b/>
              </w:rPr>
            </w:pPr>
            <w:r w:rsidRPr="00C31BE5">
              <w:rPr>
                <w:rFonts w:ascii="PT Astra Serif" w:hAnsi="PT Astra Serif"/>
                <w:b/>
              </w:rPr>
              <w:t>50953,4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b/>
              </w:rPr>
            </w:pPr>
            <w:r w:rsidRPr="00C31BE5">
              <w:rPr>
                <w:rFonts w:ascii="PT Astra Serif" w:hAnsi="PT Astra Serif"/>
                <w:b/>
              </w:rPr>
              <w:t>49613,7</w:t>
            </w:r>
          </w:p>
        </w:tc>
        <w:tc>
          <w:tcPr>
            <w:tcW w:w="520" w:type="pct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b/>
              </w:rPr>
            </w:pPr>
            <w:r w:rsidRPr="00C31BE5">
              <w:rPr>
                <w:rFonts w:ascii="PT Astra Serif" w:hAnsi="PT Astra Serif"/>
                <w:b/>
              </w:rPr>
              <w:t>49613,7</w:t>
            </w:r>
          </w:p>
        </w:tc>
        <w:tc>
          <w:tcPr>
            <w:tcW w:w="589" w:type="pct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264077,3</w:t>
            </w:r>
          </w:p>
        </w:tc>
      </w:tr>
      <w:tr w:rsidR="00A237B9" w:rsidRPr="00C31BE5" w:rsidTr="00F540B8">
        <w:trPr>
          <w:trHeight w:val="57"/>
        </w:trPr>
        <w:tc>
          <w:tcPr>
            <w:tcW w:w="1754" w:type="pct"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246" w:type="pct"/>
            <w:gridSpan w:val="6"/>
            <w:shd w:val="clear" w:color="auto" w:fill="auto"/>
          </w:tcPr>
          <w:p w:rsidR="00A237B9" w:rsidRPr="00C31BE5" w:rsidRDefault="00A237B9" w:rsidP="00F540B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A237B9" w:rsidRPr="00C31BE5" w:rsidTr="00F540B8">
        <w:trPr>
          <w:trHeight w:val="57"/>
        </w:trPr>
        <w:tc>
          <w:tcPr>
            <w:tcW w:w="1754" w:type="pct"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243,6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6787,5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217,5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203,5</w:t>
            </w:r>
          </w:p>
        </w:tc>
        <w:tc>
          <w:tcPr>
            <w:tcW w:w="520" w:type="pct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203,5</w:t>
            </w:r>
          </w:p>
        </w:tc>
        <w:tc>
          <w:tcPr>
            <w:tcW w:w="589" w:type="pct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7655,6</w:t>
            </w:r>
          </w:p>
        </w:tc>
      </w:tr>
      <w:tr w:rsidR="00A237B9" w:rsidRPr="00C31BE5" w:rsidTr="00F540B8">
        <w:trPr>
          <w:trHeight w:val="57"/>
        </w:trPr>
        <w:tc>
          <w:tcPr>
            <w:tcW w:w="1754" w:type="pct"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4099,2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11543,8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4373,3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4566,2</w:t>
            </w:r>
          </w:p>
        </w:tc>
        <w:tc>
          <w:tcPr>
            <w:tcW w:w="520" w:type="pct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4566,2</w:t>
            </w:r>
          </w:p>
        </w:tc>
        <w:tc>
          <w:tcPr>
            <w:tcW w:w="589" w:type="pct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29148,7</w:t>
            </w:r>
          </w:p>
        </w:tc>
      </w:tr>
      <w:tr w:rsidR="00A237B9" w:rsidRPr="00C31BE5" w:rsidTr="00F540B8">
        <w:trPr>
          <w:trHeight w:val="57"/>
        </w:trPr>
        <w:tc>
          <w:tcPr>
            <w:tcW w:w="1754" w:type="pct"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45436,4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44020,0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45352,2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43833,6</w:t>
            </w:r>
          </w:p>
        </w:tc>
        <w:tc>
          <w:tcPr>
            <w:tcW w:w="520" w:type="pct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43833,6</w:t>
            </w:r>
          </w:p>
        </w:tc>
        <w:tc>
          <w:tcPr>
            <w:tcW w:w="589" w:type="pct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222475,8</w:t>
            </w:r>
          </w:p>
        </w:tc>
      </w:tr>
      <w:tr w:rsidR="00A237B9" w:rsidRPr="00C31BE5" w:rsidTr="00F540B8">
        <w:trPr>
          <w:trHeight w:val="57"/>
        </w:trPr>
        <w:tc>
          <w:tcPr>
            <w:tcW w:w="1754" w:type="pct"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spacing w:val="-2"/>
              </w:rPr>
            </w:pPr>
            <w:r w:rsidRPr="00C31BE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755,6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1010,4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1010,4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1010,4</w:t>
            </w:r>
          </w:p>
        </w:tc>
        <w:tc>
          <w:tcPr>
            <w:tcW w:w="520" w:type="pct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1010,4</w:t>
            </w:r>
          </w:p>
        </w:tc>
        <w:tc>
          <w:tcPr>
            <w:tcW w:w="589" w:type="pct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4797,2</w:t>
            </w:r>
          </w:p>
        </w:tc>
      </w:tr>
      <w:tr w:rsidR="00A237B9" w:rsidRPr="00C31BE5" w:rsidTr="00F540B8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Всего муниципальные проекты, входящие в национальные проекты: «Муниципальный проект «Культурная среда»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14185,0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14185,0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5000" w:type="pct"/>
            <w:gridSpan w:val="7"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lastRenderedPageBreak/>
              <w:t>в том числе: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6570,0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6570,0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7430,0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7430,0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185,0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185,0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  <w:b/>
              </w:rPr>
              <w:t xml:space="preserve">Всего </w:t>
            </w:r>
            <w:r w:rsidRPr="00C31BE5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проекты: «Муниципальный проект в рамках регионального проекта «Творческие люди»</w:t>
            </w:r>
          </w:p>
        </w:tc>
        <w:tc>
          <w:tcPr>
            <w:tcW w:w="576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208,3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52,1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156,3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89" w:type="pct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416,7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5000" w:type="pct"/>
            <w:gridSpan w:val="7"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в том числе: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208,3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52,1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156,3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416,7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  <w:b/>
              </w:rPr>
              <w:t xml:space="preserve">Всего </w:t>
            </w:r>
            <w:r w:rsidRPr="00C31BE5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проекты: «Муниципальный проект «Государственная поддержка муниципальных учреждений культуры»(библиотечный фонд)</w:t>
            </w:r>
          </w:p>
        </w:tc>
        <w:tc>
          <w:tcPr>
            <w:tcW w:w="576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354,2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318,5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318,5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298,0</w:t>
            </w:r>
          </w:p>
        </w:tc>
        <w:tc>
          <w:tcPr>
            <w:tcW w:w="520" w:type="pct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298,0</w:t>
            </w:r>
          </w:p>
        </w:tc>
        <w:tc>
          <w:tcPr>
            <w:tcW w:w="589" w:type="pct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1587,2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5000" w:type="pct"/>
            <w:gridSpan w:val="7"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в том числе: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243,6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217,5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217,5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203,5</w:t>
            </w:r>
          </w:p>
        </w:tc>
        <w:tc>
          <w:tcPr>
            <w:tcW w:w="520" w:type="pct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203,5</w:t>
            </w:r>
          </w:p>
        </w:tc>
        <w:tc>
          <w:tcPr>
            <w:tcW w:w="589" w:type="pct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1085,6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90,1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80,5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80,5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75,4</w:t>
            </w:r>
          </w:p>
        </w:tc>
        <w:tc>
          <w:tcPr>
            <w:tcW w:w="520" w:type="pct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75,4</w:t>
            </w:r>
          </w:p>
        </w:tc>
        <w:tc>
          <w:tcPr>
            <w:tcW w:w="589" w:type="pct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401,9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20,5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20,5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20,5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19,1</w:t>
            </w:r>
          </w:p>
        </w:tc>
        <w:tc>
          <w:tcPr>
            <w:tcW w:w="520" w:type="pct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19,1</w:t>
            </w:r>
          </w:p>
        </w:tc>
        <w:tc>
          <w:tcPr>
            <w:tcW w:w="589" w:type="pct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99,7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  <w:b/>
              </w:rPr>
              <w:t xml:space="preserve">Всего </w:t>
            </w:r>
            <w:r w:rsidRPr="00C31BE5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проекты: «Муниципальный проект «Государственная поддержка муниципальных учреждений культуры»(материально-техническая база)</w:t>
            </w:r>
          </w:p>
        </w:tc>
        <w:tc>
          <w:tcPr>
            <w:tcW w:w="576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1500,0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89" w:type="pct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1500,0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5000" w:type="pct"/>
            <w:gridSpan w:val="7"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в том числе: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1413,0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1413,0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87,0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87,0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lastRenderedPageBreak/>
              <w:t>внебюджетные источники</w:t>
            </w:r>
          </w:p>
        </w:tc>
        <w:tc>
          <w:tcPr>
            <w:tcW w:w="576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  <w:color w:val="000000" w:themeColor="text1"/>
              </w:rPr>
              <w:t xml:space="preserve">Всего </w:t>
            </w:r>
            <w:r w:rsidRPr="00C31BE5">
              <w:rPr>
                <w:rFonts w:ascii="PT Astra Serif" w:hAnsi="PT Astra Serif"/>
                <w:b/>
                <w:color w:val="000000" w:themeColor="text1"/>
                <w:lang w:eastAsia="ru-RU"/>
              </w:rPr>
              <w:t>комплекс процессных мероприятий: «Сохранение и развитие библиотечного дела»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9917,3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8998,5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8999,3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9000,1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9000,1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45915,3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  <w:highlight w:val="yellow"/>
              </w:rPr>
            </w:pPr>
            <w:r w:rsidRPr="00C31BE5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112,1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112,9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113,7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114,5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114,5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567,7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9805,2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8885,6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8885,6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8885,6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8885,6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45347,6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highlight w:val="yellow"/>
              </w:rPr>
            </w:pPr>
            <w:r w:rsidRPr="00C31BE5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«Сохранение и развитие музейного дела и туризма»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6515,5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6127,5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6128,1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6128,7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6128,7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31028,5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48,1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55,0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55,6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56,2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56,2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271,1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6404,9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5792,5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5792,5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5792,5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5792,5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29574,9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62,5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280,0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280,0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280,0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280,0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1182,5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 xml:space="preserve">Всего </w:t>
            </w:r>
            <w:r w:rsidRPr="00C31BE5">
              <w:rPr>
                <w:rFonts w:ascii="PT Astra Serif" w:hAnsi="PT Astra Serif"/>
                <w:b/>
                <w:lang w:eastAsia="ru-RU"/>
              </w:rPr>
              <w:t>комплекс процессных мероприятий: «Развитие театральной и концертной деятельности»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25635,0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27176,3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27434,4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27683,1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27683,1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135611,9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  <w:highlight w:val="yellow"/>
              </w:rPr>
            </w:pPr>
            <w:r w:rsidRPr="00C31BE5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3133,4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3688,3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3946,4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4195,1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4195,1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19158,3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21808,5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22757,6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22757,6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22757,6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22757,6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112838,9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693,1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i/>
              </w:rPr>
            </w:pPr>
            <w:r w:rsidRPr="00C31BE5">
              <w:rPr>
                <w:rFonts w:ascii="PT Astra Serif" w:eastAsia="Calibri" w:hAnsi="PT Astra Serif"/>
                <w:i/>
              </w:rPr>
              <w:t>730,4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730,4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730,4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730,4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3614,7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highlight w:val="yellow"/>
              </w:rPr>
            </w:pPr>
            <w:r w:rsidRPr="00C31BE5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«Памятники истории и культуры»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 xml:space="preserve">Всего </w:t>
            </w:r>
            <w:r w:rsidRPr="00C31BE5">
              <w:rPr>
                <w:rFonts w:ascii="PT Astra Serif" w:hAnsi="PT Astra Serif"/>
                <w:b/>
                <w:lang w:eastAsia="ru-RU"/>
              </w:rPr>
              <w:t>комплекс процессных мероприятий: «Создание благоприятных условий для развития внутреннего и въездного туризма»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  <w:highlight w:val="yellow"/>
              </w:rPr>
            </w:pPr>
            <w:r w:rsidRPr="00C31BE5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lastRenderedPageBreak/>
              <w:t>средства федерального бюджета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Всего комплекс процессных мероприятий: «Организация предоставления дополнительного образования в отрасли «Культура»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7904,5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6503,8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6503,8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6503,8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6503,8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C31BE5">
              <w:rPr>
                <w:rFonts w:ascii="PT Astra Serif" w:eastAsia="Calibri" w:hAnsi="PT Astra Serif"/>
                <w:b/>
              </w:rPr>
              <w:t>33919,7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  <w:highlight w:val="yellow"/>
              </w:rPr>
            </w:pPr>
            <w:r w:rsidRPr="00C31BE5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507,2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125,0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125,0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125,0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125,0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1007,2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7397,3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6378,8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6378,8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6378,8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6378,8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32912,5</w:t>
            </w:r>
          </w:p>
        </w:tc>
      </w:tr>
      <w:tr w:rsidR="00A237B9" w:rsidRPr="00C31BE5" w:rsidTr="00F540B8">
        <w:trPr>
          <w:trHeight w:val="57"/>
          <w:tblHeader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eastAsia="Calibri" w:hAnsi="PT Astra Serif"/>
              </w:rPr>
            </w:pPr>
            <w:r w:rsidRPr="00C31BE5">
              <w:rPr>
                <w:rFonts w:ascii="PT Astra Serif" w:eastAsia="Calibri" w:hAnsi="PT Astra Serif"/>
              </w:rPr>
              <w:t>0,0».</w:t>
            </w:r>
          </w:p>
        </w:tc>
      </w:tr>
    </w:tbl>
    <w:p w:rsidR="00A237B9" w:rsidRPr="00C31BE5" w:rsidRDefault="00A237B9" w:rsidP="00A237B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A237B9" w:rsidRPr="00C31BE5" w:rsidSect="00C31BE5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237B9" w:rsidRPr="00C31BE5" w:rsidRDefault="00A237B9" w:rsidP="00A237B9">
      <w:pPr>
        <w:ind w:left="5103"/>
        <w:jc w:val="center"/>
        <w:rPr>
          <w:rFonts w:ascii="PT Astra Serif" w:hAnsi="PT Astra Serif"/>
          <w:color w:val="FFFFFF"/>
          <w:lang w:eastAsia="ru-RU"/>
        </w:rPr>
      </w:pPr>
      <w:r w:rsidRPr="00C31BE5">
        <w:rPr>
          <w:rFonts w:ascii="PT Astra Serif" w:hAnsi="PT Astra Serif"/>
          <w:lang w:eastAsia="ru-RU"/>
        </w:rPr>
        <w:lastRenderedPageBreak/>
        <w:t>Приложение №1</w:t>
      </w:r>
    </w:p>
    <w:p w:rsidR="00A237B9" w:rsidRPr="00C31BE5" w:rsidRDefault="00A237B9" w:rsidP="00A237B9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C31BE5">
        <w:rPr>
          <w:rFonts w:ascii="PT Astra Serif" w:hAnsi="PT Astra Serif"/>
          <w:lang w:eastAsia="ru-RU"/>
        </w:rPr>
        <w:t>к муниципальной программе</w:t>
      </w:r>
    </w:p>
    <w:p w:rsidR="00A237B9" w:rsidRPr="00C31BE5" w:rsidRDefault="00A237B9" w:rsidP="00A237B9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C31BE5">
        <w:rPr>
          <w:rFonts w:ascii="PT Astra Serif" w:hAnsi="PT Astra Serif"/>
          <w:lang w:eastAsia="ru-RU"/>
        </w:rPr>
        <w:t>«Развитие культуры и туризма</w:t>
      </w:r>
    </w:p>
    <w:p w:rsidR="00A237B9" w:rsidRPr="00C31BE5" w:rsidRDefault="00A237B9" w:rsidP="00A237B9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C31BE5">
        <w:rPr>
          <w:rFonts w:ascii="PT Astra Serif" w:hAnsi="PT Astra Serif"/>
          <w:lang w:eastAsia="ru-RU"/>
        </w:rPr>
        <w:t>в муниципальном образовании</w:t>
      </w:r>
    </w:p>
    <w:p w:rsidR="00A237B9" w:rsidRPr="00C31BE5" w:rsidRDefault="00A237B9" w:rsidP="00A237B9">
      <w:pPr>
        <w:ind w:left="5103"/>
        <w:jc w:val="center"/>
        <w:rPr>
          <w:rFonts w:ascii="PT Astra Serif" w:hAnsi="PT Astra Serif"/>
          <w:lang w:eastAsia="ru-RU"/>
        </w:rPr>
      </w:pPr>
      <w:r w:rsidRPr="00C31BE5">
        <w:rPr>
          <w:rFonts w:ascii="PT Astra Serif" w:hAnsi="PT Astra Serif"/>
          <w:lang w:eastAsia="ru-RU"/>
        </w:rPr>
        <w:t>Плавский район»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C31BE5">
        <w:rPr>
          <w:rFonts w:ascii="PT Astra Serif" w:hAnsi="PT Astra Serif"/>
          <w:b/>
          <w:sz w:val="26"/>
          <w:szCs w:val="26"/>
          <w:lang w:eastAsia="ru-RU"/>
        </w:rPr>
        <w:t>Перечень муниципальных проектов муниципальной программы «Развитие культуры и туризма в муниципальном образовании Плавский район»</w:t>
      </w:r>
    </w:p>
    <w:p w:rsidR="00A237B9" w:rsidRPr="00C31BE5" w:rsidRDefault="00A237B9" w:rsidP="00A237B9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lang w:eastAsia="ru-RU"/>
        </w:rPr>
      </w:pPr>
    </w:p>
    <w:tbl>
      <w:tblPr>
        <w:tblStyle w:val="aff0"/>
        <w:tblW w:w="5000" w:type="pct"/>
        <w:tblLook w:val="04A0" w:firstRow="1" w:lastRow="0" w:firstColumn="1" w:lastColumn="0" w:noHBand="0" w:noVBand="1"/>
      </w:tblPr>
      <w:tblGrid>
        <w:gridCol w:w="520"/>
        <w:gridCol w:w="2569"/>
        <w:gridCol w:w="1736"/>
        <w:gridCol w:w="1148"/>
        <w:gridCol w:w="90"/>
        <w:gridCol w:w="721"/>
        <w:gridCol w:w="134"/>
        <w:gridCol w:w="1449"/>
        <w:gridCol w:w="1139"/>
        <w:gridCol w:w="1739"/>
        <w:gridCol w:w="1576"/>
        <w:gridCol w:w="1682"/>
      </w:tblGrid>
      <w:tr w:rsidR="00A237B9" w:rsidRPr="00C31BE5" w:rsidTr="00C31BE5">
        <w:trPr>
          <w:trHeight w:val="57"/>
        </w:trPr>
        <w:tc>
          <w:tcPr>
            <w:tcW w:w="179" w:type="pct"/>
            <w:vMerge w:val="restar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№ п/п</w:t>
            </w:r>
          </w:p>
        </w:tc>
        <w:tc>
          <w:tcPr>
            <w:tcW w:w="884" w:type="pct"/>
            <w:vMerge w:val="restar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Наименование проекта (дата утверждения)</w:t>
            </w:r>
          </w:p>
        </w:tc>
        <w:tc>
          <w:tcPr>
            <w:tcW w:w="597" w:type="pct"/>
            <w:vMerge w:val="restar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Ответственный исполнитель проекта</w:t>
            </w:r>
          </w:p>
        </w:tc>
        <w:tc>
          <w:tcPr>
            <w:tcW w:w="426" w:type="pct"/>
            <w:gridSpan w:val="2"/>
            <w:vMerge w:val="restar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ind w:left="-109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Год реализации</w:t>
            </w:r>
          </w:p>
        </w:tc>
        <w:tc>
          <w:tcPr>
            <w:tcW w:w="2914" w:type="pct"/>
            <w:gridSpan w:val="7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A237B9" w:rsidRPr="00C31BE5" w:rsidTr="00C31BE5">
        <w:trPr>
          <w:trHeight w:val="57"/>
        </w:trPr>
        <w:tc>
          <w:tcPr>
            <w:tcW w:w="179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884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597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426" w:type="pct"/>
            <w:gridSpan w:val="2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303" w:type="pct"/>
            <w:gridSpan w:val="2"/>
            <w:vMerge w:val="restar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Всего</w:t>
            </w:r>
          </w:p>
        </w:tc>
        <w:tc>
          <w:tcPr>
            <w:tcW w:w="2610" w:type="pct"/>
            <w:gridSpan w:val="5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в том числе по источникам</w:t>
            </w:r>
          </w:p>
        </w:tc>
      </w:tr>
      <w:tr w:rsidR="00A237B9" w:rsidRPr="00C31BE5" w:rsidTr="00C31BE5">
        <w:trPr>
          <w:trHeight w:val="57"/>
        </w:trPr>
        <w:tc>
          <w:tcPr>
            <w:tcW w:w="179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884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597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426" w:type="pct"/>
            <w:gridSpan w:val="2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303" w:type="pct"/>
            <w:gridSpan w:val="2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433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ind w:left="-113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457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Бюджет Тульской области</w:t>
            </w:r>
          </w:p>
        </w:tc>
        <w:tc>
          <w:tcPr>
            <w:tcW w:w="5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ind w:left="-110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542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ind w:left="-177" w:right="-103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579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Внебюджетные средства</w:t>
            </w:r>
          </w:p>
        </w:tc>
      </w:tr>
      <w:tr w:rsidR="00A237B9" w:rsidRPr="00C31BE5" w:rsidTr="00C31BE5">
        <w:trPr>
          <w:trHeight w:val="57"/>
        </w:trPr>
        <w:tc>
          <w:tcPr>
            <w:tcW w:w="179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884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2</w:t>
            </w:r>
          </w:p>
        </w:tc>
        <w:tc>
          <w:tcPr>
            <w:tcW w:w="597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3</w:t>
            </w:r>
          </w:p>
        </w:tc>
        <w:tc>
          <w:tcPr>
            <w:tcW w:w="426" w:type="pct"/>
            <w:gridSpan w:val="2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4</w:t>
            </w:r>
          </w:p>
        </w:tc>
        <w:tc>
          <w:tcPr>
            <w:tcW w:w="303" w:type="pct"/>
            <w:gridSpan w:val="2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5</w:t>
            </w:r>
          </w:p>
        </w:tc>
        <w:tc>
          <w:tcPr>
            <w:tcW w:w="433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6</w:t>
            </w:r>
          </w:p>
        </w:tc>
        <w:tc>
          <w:tcPr>
            <w:tcW w:w="457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7</w:t>
            </w:r>
          </w:p>
        </w:tc>
        <w:tc>
          <w:tcPr>
            <w:tcW w:w="5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8</w:t>
            </w:r>
          </w:p>
        </w:tc>
        <w:tc>
          <w:tcPr>
            <w:tcW w:w="542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9</w:t>
            </w:r>
          </w:p>
        </w:tc>
        <w:tc>
          <w:tcPr>
            <w:tcW w:w="579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10</w:t>
            </w:r>
          </w:p>
        </w:tc>
      </w:tr>
      <w:tr w:rsidR="00A237B9" w:rsidRPr="00C31BE5" w:rsidTr="00C31BE5">
        <w:trPr>
          <w:trHeight w:val="57"/>
        </w:trPr>
        <w:tc>
          <w:tcPr>
            <w:tcW w:w="179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1.</w:t>
            </w:r>
          </w:p>
        </w:tc>
        <w:tc>
          <w:tcPr>
            <w:tcW w:w="4821" w:type="pct"/>
            <w:gridSpan w:val="11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Муниципальные проекты, входящие в национальные проекты</w:t>
            </w:r>
          </w:p>
        </w:tc>
      </w:tr>
      <w:tr w:rsidR="00A237B9" w:rsidRPr="00C31BE5" w:rsidTr="00C31BE5">
        <w:trPr>
          <w:trHeight w:val="57"/>
        </w:trPr>
        <w:tc>
          <w:tcPr>
            <w:tcW w:w="179" w:type="pct"/>
            <w:vMerge w:val="restar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1.1</w:t>
            </w:r>
          </w:p>
        </w:tc>
        <w:tc>
          <w:tcPr>
            <w:tcW w:w="884" w:type="pct"/>
            <w:vMerge w:val="restar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Национальный проект в рамках регионального проекта «Культурная среда»</w:t>
            </w:r>
          </w:p>
        </w:tc>
        <w:tc>
          <w:tcPr>
            <w:tcW w:w="597" w:type="pct"/>
            <w:vMerge w:val="restar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Сектор по делам молодежи, культуре и спорту</w:t>
            </w: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2022-2026</w:t>
            </w:r>
          </w:p>
        </w:tc>
        <w:tc>
          <w:tcPr>
            <w:tcW w:w="332" w:type="pct"/>
            <w:gridSpan w:val="3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14185,0</w:t>
            </w:r>
          </w:p>
        </w:tc>
        <w:tc>
          <w:tcPr>
            <w:tcW w:w="433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6570,0</w:t>
            </w:r>
          </w:p>
        </w:tc>
        <w:tc>
          <w:tcPr>
            <w:tcW w:w="457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7430,0</w:t>
            </w:r>
          </w:p>
        </w:tc>
        <w:tc>
          <w:tcPr>
            <w:tcW w:w="5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185,0</w:t>
            </w:r>
          </w:p>
        </w:tc>
        <w:tc>
          <w:tcPr>
            <w:tcW w:w="542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579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0,0</w:t>
            </w:r>
          </w:p>
        </w:tc>
      </w:tr>
      <w:tr w:rsidR="00A237B9" w:rsidRPr="00C31BE5" w:rsidTr="00C31BE5">
        <w:trPr>
          <w:trHeight w:val="57"/>
        </w:trPr>
        <w:tc>
          <w:tcPr>
            <w:tcW w:w="179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884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97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2022</w:t>
            </w:r>
          </w:p>
        </w:tc>
        <w:tc>
          <w:tcPr>
            <w:tcW w:w="332" w:type="pct"/>
            <w:gridSpan w:val="3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433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457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5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542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01,0</w:t>
            </w:r>
          </w:p>
        </w:tc>
        <w:tc>
          <w:tcPr>
            <w:tcW w:w="579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</w:tr>
      <w:tr w:rsidR="00A237B9" w:rsidRPr="00C31BE5" w:rsidTr="00C31BE5">
        <w:trPr>
          <w:trHeight w:val="57"/>
        </w:trPr>
        <w:tc>
          <w:tcPr>
            <w:tcW w:w="179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884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597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2023</w:t>
            </w:r>
          </w:p>
        </w:tc>
        <w:tc>
          <w:tcPr>
            <w:tcW w:w="332" w:type="pct"/>
            <w:gridSpan w:val="3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14185,0</w:t>
            </w:r>
          </w:p>
        </w:tc>
        <w:tc>
          <w:tcPr>
            <w:tcW w:w="433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6570,0</w:t>
            </w:r>
          </w:p>
        </w:tc>
        <w:tc>
          <w:tcPr>
            <w:tcW w:w="457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7430,0</w:t>
            </w:r>
          </w:p>
        </w:tc>
        <w:tc>
          <w:tcPr>
            <w:tcW w:w="5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185,0</w:t>
            </w:r>
          </w:p>
        </w:tc>
        <w:tc>
          <w:tcPr>
            <w:tcW w:w="542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579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</w:tr>
      <w:tr w:rsidR="00A237B9" w:rsidRPr="00C31BE5" w:rsidTr="00C31BE5">
        <w:trPr>
          <w:trHeight w:val="57"/>
        </w:trPr>
        <w:tc>
          <w:tcPr>
            <w:tcW w:w="179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884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597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2024</w:t>
            </w:r>
          </w:p>
        </w:tc>
        <w:tc>
          <w:tcPr>
            <w:tcW w:w="332" w:type="pct"/>
            <w:gridSpan w:val="3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433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457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5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542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579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</w:tr>
      <w:tr w:rsidR="00A237B9" w:rsidRPr="00C31BE5" w:rsidTr="00C31BE5">
        <w:trPr>
          <w:trHeight w:val="57"/>
        </w:trPr>
        <w:tc>
          <w:tcPr>
            <w:tcW w:w="179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884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597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2025</w:t>
            </w:r>
          </w:p>
        </w:tc>
        <w:tc>
          <w:tcPr>
            <w:tcW w:w="332" w:type="pct"/>
            <w:gridSpan w:val="3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433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457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5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542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579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</w:tr>
      <w:tr w:rsidR="00A237B9" w:rsidRPr="00C31BE5" w:rsidTr="00C31BE5">
        <w:trPr>
          <w:trHeight w:val="57"/>
        </w:trPr>
        <w:tc>
          <w:tcPr>
            <w:tcW w:w="179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884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597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2026</w:t>
            </w:r>
          </w:p>
        </w:tc>
        <w:tc>
          <w:tcPr>
            <w:tcW w:w="332" w:type="pct"/>
            <w:gridSpan w:val="3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433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457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5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542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579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</w:tr>
      <w:tr w:rsidR="00A237B9" w:rsidRPr="00C31BE5" w:rsidTr="00C31BE5">
        <w:trPr>
          <w:trHeight w:val="57"/>
        </w:trPr>
        <w:tc>
          <w:tcPr>
            <w:tcW w:w="179" w:type="pct"/>
            <w:vMerge w:val="restar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1.2</w:t>
            </w:r>
          </w:p>
        </w:tc>
        <w:tc>
          <w:tcPr>
            <w:tcW w:w="884" w:type="pct"/>
            <w:vMerge w:val="restar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Муниципальный проект в рамках регионального проекта «Творческие люди»</w:t>
            </w:r>
          </w:p>
        </w:tc>
        <w:tc>
          <w:tcPr>
            <w:tcW w:w="597" w:type="pct"/>
            <w:vMerge w:val="restar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Сектор по делам молодежи, культуре и спорту</w:t>
            </w: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2022-2026</w:t>
            </w:r>
          </w:p>
        </w:tc>
        <w:tc>
          <w:tcPr>
            <w:tcW w:w="332" w:type="pct"/>
            <w:gridSpan w:val="3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416,7</w:t>
            </w:r>
          </w:p>
        </w:tc>
        <w:tc>
          <w:tcPr>
            <w:tcW w:w="433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457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416,7</w:t>
            </w:r>
          </w:p>
        </w:tc>
        <w:tc>
          <w:tcPr>
            <w:tcW w:w="5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542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579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0,0</w:t>
            </w:r>
          </w:p>
        </w:tc>
      </w:tr>
      <w:tr w:rsidR="00A237B9" w:rsidRPr="00C31BE5" w:rsidTr="00C31BE5">
        <w:trPr>
          <w:trHeight w:val="57"/>
        </w:trPr>
        <w:tc>
          <w:tcPr>
            <w:tcW w:w="179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884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597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2022</w:t>
            </w:r>
          </w:p>
        </w:tc>
        <w:tc>
          <w:tcPr>
            <w:tcW w:w="332" w:type="pct"/>
            <w:gridSpan w:val="3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208,3</w:t>
            </w:r>
          </w:p>
        </w:tc>
        <w:tc>
          <w:tcPr>
            <w:tcW w:w="433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457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208,3</w:t>
            </w:r>
          </w:p>
        </w:tc>
        <w:tc>
          <w:tcPr>
            <w:tcW w:w="5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542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579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</w:tr>
      <w:tr w:rsidR="00A237B9" w:rsidRPr="00C31BE5" w:rsidTr="00C31BE5">
        <w:trPr>
          <w:trHeight w:val="57"/>
        </w:trPr>
        <w:tc>
          <w:tcPr>
            <w:tcW w:w="179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884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597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2023</w:t>
            </w:r>
          </w:p>
        </w:tc>
        <w:tc>
          <w:tcPr>
            <w:tcW w:w="332" w:type="pct"/>
            <w:gridSpan w:val="3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52,1</w:t>
            </w:r>
          </w:p>
        </w:tc>
        <w:tc>
          <w:tcPr>
            <w:tcW w:w="433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457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52,1</w:t>
            </w:r>
          </w:p>
        </w:tc>
        <w:tc>
          <w:tcPr>
            <w:tcW w:w="5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542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579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</w:tr>
      <w:tr w:rsidR="00A237B9" w:rsidRPr="00C31BE5" w:rsidTr="00C31BE5">
        <w:trPr>
          <w:trHeight w:val="57"/>
        </w:trPr>
        <w:tc>
          <w:tcPr>
            <w:tcW w:w="179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884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597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2024</w:t>
            </w:r>
          </w:p>
        </w:tc>
        <w:tc>
          <w:tcPr>
            <w:tcW w:w="332" w:type="pct"/>
            <w:gridSpan w:val="3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156,3</w:t>
            </w:r>
          </w:p>
        </w:tc>
        <w:tc>
          <w:tcPr>
            <w:tcW w:w="433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457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156,3</w:t>
            </w:r>
          </w:p>
        </w:tc>
        <w:tc>
          <w:tcPr>
            <w:tcW w:w="5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542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579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</w:tr>
      <w:tr w:rsidR="00A237B9" w:rsidRPr="00C31BE5" w:rsidTr="00C31BE5">
        <w:trPr>
          <w:trHeight w:val="57"/>
        </w:trPr>
        <w:tc>
          <w:tcPr>
            <w:tcW w:w="179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884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597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2025</w:t>
            </w:r>
          </w:p>
        </w:tc>
        <w:tc>
          <w:tcPr>
            <w:tcW w:w="332" w:type="pct"/>
            <w:gridSpan w:val="3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433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457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5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542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579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</w:tr>
      <w:tr w:rsidR="00A237B9" w:rsidRPr="00C31BE5" w:rsidTr="00C31BE5">
        <w:trPr>
          <w:trHeight w:val="57"/>
        </w:trPr>
        <w:tc>
          <w:tcPr>
            <w:tcW w:w="179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884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597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2026</w:t>
            </w:r>
          </w:p>
        </w:tc>
        <w:tc>
          <w:tcPr>
            <w:tcW w:w="332" w:type="pct"/>
            <w:gridSpan w:val="3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433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457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5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542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579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</w:tr>
      <w:tr w:rsidR="00A237B9" w:rsidRPr="00C31BE5" w:rsidTr="00C31BE5">
        <w:trPr>
          <w:trHeight w:val="57"/>
        </w:trPr>
        <w:tc>
          <w:tcPr>
            <w:tcW w:w="179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2.</w:t>
            </w:r>
          </w:p>
        </w:tc>
        <w:tc>
          <w:tcPr>
            <w:tcW w:w="4821" w:type="pct"/>
            <w:gridSpan w:val="11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A237B9" w:rsidRPr="00C31BE5" w:rsidTr="00C31BE5">
        <w:trPr>
          <w:trHeight w:val="57"/>
        </w:trPr>
        <w:tc>
          <w:tcPr>
            <w:tcW w:w="179" w:type="pct"/>
            <w:vMerge w:val="restar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2.1</w:t>
            </w:r>
          </w:p>
        </w:tc>
        <w:tc>
          <w:tcPr>
            <w:tcW w:w="884" w:type="pct"/>
            <w:vMerge w:val="restar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 xml:space="preserve">Муниципальная программа «Государственная поддержка </w:t>
            </w: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lastRenderedPageBreak/>
              <w:t>муниципальных учреждений культуры»(библиотечный фонд)</w:t>
            </w:r>
          </w:p>
        </w:tc>
        <w:tc>
          <w:tcPr>
            <w:tcW w:w="597" w:type="pct"/>
            <w:vMerge w:val="restar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lastRenderedPageBreak/>
              <w:t xml:space="preserve">Сектор по делам молодежи, культуре и </w:t>
            </w: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lastRenderedPageBreak/>
              <w:t>спорту</w:t>
            </w: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lastRenderedPageBreak/>
              <w:t>2022-2026</w:t>
            </w:r>
          </w:p>
        </w:tc>
        <w:tc>
          <w:tcPr>
            <w:tcW w:w="285" w:type="pct"/>
            <w:gridSpan w:val="2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1587,2</w:t>
            </w:r>
          </w:p>
        </w:tc>
        <w:tc>
          <w:tcPr>
            <w:tcW w:w="480" w:type="pct"/>
            <w:gridSpan w:val="2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1085,6</w:t>
            </w:r>
          </w:p>
        </w:tc>
        <w:tc>
          <w:tcPr>
            <w:tcW w:w="457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401,9</w:t>
            </w:r>
          </w:p>
        </w:tc>
        <w:tc>
          <w:tcPr>
            <w:tcW w:w="5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99,7</w:t>
            </w:r>
          </w:p>
        </w:tc>
        <w:tc>
          <w:tcPr>
            <w:tcW w:w="542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579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0,0</w:t>
            </w:r>
          </w:p>
        </w:tc>
      </w:tr>
      <w:tr w:rsidR="00A237B9" w:rsidRPr="00C31BE5" w:rsidTr="00C31BE5">
        <w:trPr>
          <w:trHeight w:val="57"/>
        </w:trPr>
        <w:tc>
          <w:tcPr>
            <w:tcW w:w="179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884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597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2022</w:t>
            </w:r>
          </w:p>
        </w:tc>
        <w:tc>
          <w:tcPr>
            <w:tcW w:w="285" w:type="pct"/>
            <w:gridSpan w:val="2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354,2</w:t>
            </w:r>
          </w:p>
        </w:tc>
        <w:tc>
          <w:tcPr>
            <w:tcW w:w="480" w:type="pct"/>
            <w:gridSpan w:val="2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243,6</w:t>
            </w:r>
          </w:p>
        </w:tc>
        <w:tc>
          <w:tcPr>
            <w:tcW w:w="457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90,1</w:t>
            </w:r>
          </w:p>
        </w:tc>
        <w:tc>
          <w:tcPr>
            <w:tcW w:w="5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20,5</w:t>
            </w:r>
          </w:p>
        </w:tc>
        <w:tc>
          <w:tcPr>
            <w:tcW w:w="542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579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</w:tr>
      <w:tr w:rsidR="00A237B9" w:rsidRPr="00C31BE5" w:rsidTr="00C31BE5">
        <w:trPr>
          <w:trHeight w:val="57"/>
        </w:trPr>
        <w:tc>
          <w:tcPr>
            <w:tcW w:w="179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884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597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2023</w:t>
            </w:r>
          </w:p>
        </w:tc>
        <w:tc>
          <w:tcPr>
            <w:tcW w:w="285" w:type="pct"/>
            <w:gridSpan w:val="2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318,5</w:t>
            </w:r>
          </w:p>
        </w:tc>
        <w:tc>
          <w:tcPr>
            <w:tcW w:w="480" w:type="pct"/>
            <w:gridSpan w:val="2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217,5</w:t>
            </w:r>
          </w:p>
        </w:tc>
        <w:tc>
          <w:tcPr>
            <w:tcW w:w="457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80,5</w:t>
            </w:r>
          </w:p>
        </w:tc>
        <w:tc>
          <w:tcPr>
            <w:tcW w:w="5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20,5</w:t>
            </w:r>
          </w:p>
        </w:tc>
        <w:tc>
          <w:tcPr>
            <w:tcW w:w="542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579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</w:tr>
      <w:tr w:rsidR="00A237B9" w:rsidRPr="00C31BE5" w:rsidTr="00C31BE5">
        <w:trPr>
          <w:trHeight w:val="57"/>
        </w:trPr>
        <w:tc>
          <w:tcPr>
            <w:tcW w:w="179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884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597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2024</w:t>
            </w:r>
          </w:p>
        </w:tc>
        <w:tc>
          <w:tcPr>
            <w:tcW w:w="285" w:type="pct"/>
            <w:gridSpan w:val="2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318,5</w:t>
            </w:r>
          </w:p>
        </w:tc>
        <w:tc>
          <w:tcPr>
            <w:tcW w:w="480" w:type="pct"/>
            <w:gridSpan w:val="2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217,5</w:t>
            </w:r>
          </w:p>
        </w:tc>
        <w:tc>
          <w:tcPr>
            <w:tcW w:w="457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80,5</w:t>
            </w:r>
          </w:p>
        </w:tc>
        <w:tc>
          <w:tcPr>
            <w:tcW w:w="5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20,5</w:t>
            </w:r>
          </w:p>
        </w:tc>
        <w:tc>
          <w:tcPr>
            <w:tcW w:w="542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579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</w:tr>
      <w:tr w:rsidR="00A237B9" w:rsidRPr="00C31BE5" w:rsidTr="00C31BE5">
        <w:trPr>
          <w:trHeight w:val="57"/>
        </w:trPr>
        <w:tc>
          <w:tcPr>
            <w:tcW w:w="179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884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597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2025</w:t>
            </w:r>
          </w:p>
        </w:tc>
        <w:tc>
          <w:tcPr>
            <w:tcW w:w="285" w:type="pct"/>
            <w:gridSpan w:val="2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298,0</w:t>
            </w:r>
          </w:p>
        </w:tc>
        <w:tc>
          <w:tcPr>
            <w:tcW w:w="480" w:type="pct"/>
            <w:gridSpan w:val="2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203,5</w:t>
            </w:r>
          </w:p>
        </w:tc>
        <w:tc>
          <w:tcPr>
            <w:tcW w:w="457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75,4</w:t>
            </w:r>
          </w:p>
        </w:tc>
        <w:tc>
          <w:tcPr>
            <w:tcW w:w="5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19,1</w:t>
            </w:r>
          </w:p>
        </w:tc>
        <w:tc>
          <w:tcPr>
            <w:tcW w:w="542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579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</w:tr>
      <w:tr w:rsidR="00A237B9" w:rsidRPr="00C31BE5" w:rsidTr="00C31BE5">
        <w:trPr>
          <w:trHeight w:val="57"/>
        </w:trPr>
        <w:tc>
          <w:tcPr>
            <w:tcW w:w="179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884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597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2026</w:t>
            </w:r>
          </w:p>
        </w:tc>
        <w:tc>
          <w:tcPr>
            <w:tcW w:w="285" w:type="pct"/>
            <w:gridSpan w:val="2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298,0</w:t>
            </w:r>
          </w:p>
        </w:tc>
        <w:tc>
          <w:tcPr>
            <w:tcW w:w="480" w:type="pct"/>
            <w:gridSpan w:val="2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203,5</w:t>
            </w:r>
          </w:p>
        </w:tc>
        <w:tc>
          <w:tcPr>
            <w:tcW w:w="457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75,4</w:t>
            </w:r>
          </w:p>
        </w:tc>
        <w:tc>
          <w:tcPr>
            <w:tcW w:w="5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19,1</w:t>
            </w:r>
          </w:p>
        </w:tc>
        <w:tc>
          <w:tcPr>
            <w:tcW w:w="542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579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</w:tr>
      <w:tr w:rsidR="00A237B9" w:rsidRPr="00C31BE5" w:rsidTr="00C31BE5">
        <w:trPr>
          <w:trHeight w:val="57"/>
        </w:trPr>
        <w:tc>
          <w:tcPr>
            <w:tcW w:w="179" w:type="pct"/>
            <w:vMerge w:val="restar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2.2</w:t>
            </w:r>
          </w:p>
        </w:tc>
        <w:tc>
          <w:tcPr>
            <w:tcW w:w="884" w:type="pct"/>
            <w:vMerge w:val="restar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Муниципальная программа «Государственная поддержка муниципальных учреждений культуры» (материально-техническая база)</w:t>
            </w:r>
          </w:p>
        </w:tc>
        <w:tc>
          <w:tcPr>
            <w:tcW w:w="597" w:type="pct"/>
            <w:vMerge w:val="restar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Сектор по делам молодежи, культуре и спорту</w:t>
            </w: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2022-2026</w:t>
            </w:r>
          </w:p>
        </w:tc>
        <w:tc>
          <w:tcPr>
            <w:tcW w:w="285" w:type="pct"/>
            <w:gridSpan w:val="2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1413,0</w:t>
            </w:r>
          </w:p>
        </w:tc>
        <w:tc>
          <w:tcPr>
            <w:tcW w:w="480" w:type="pct"/>
            <w:gridSpan w:val="2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457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1413,0</w:t>
            </w:r>
          </w:p>
        </w:tc>
        <w:tc>
          <w:tcPr>
            <w:tcW w:w="5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542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579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b/>
                <w:sz w:val="22"/>
                <w:szCs w:val="22"/>
              </w:rPr>
              <w:t>0,0</w:t>
            </w:r>
          </w:p>
        </w:tc>
      </w:tr>
      <w:tr w:rsidR="00A237B9" w:rsidRPr="00C31BE5" w:rsidTr="00C31BE5">
        <w:trPr>
          <w:trHeight w:val="57"/>
        </w:trPr>
        <w:tc>
          <w:tcPr>
            <w:tcW w:w="179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884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597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2022</w:t>
            </w:r>
          </w:p>
        </w:tc>
        <w:tc>
          <w:tcPr>
            <w:tcW w:w="285" w:type="pct"/>
            <w:gridSpan w:val="2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480" w:type="pct"/>
            <w:gridSpan w:val="2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457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5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542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579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</w:tr>
      <w:tr w:rsidR="00A237B9" w:rsidRPr="00C31BE5" w:rsidTr="00C31BE5">
        <w:trPr>
          <w:trHeight w:val="57"/>
        </w:trPr>
        <w:tc>
          <w:tcPr>
            <w:tcW w:w="179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884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597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2023</w:t>
            </w:r>
          </w:p>
        </w:tc>
        <w:tc>
          <w:tcPr>
            <w:tcW w:w="285" w:type="pct"/>
            <w:gridSpan w:val="2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1413,0</w:t>
            </w:r>
          </w:p>
        </w:tc>
        <w:tc>
          <w:tcPr>
            <w:tcW w:w="480" w:type="pct"/>
            <w:gridSpan w:val="2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457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1413,0</w:t>
            </w:r>
          </w:p>
        </w:tc>
        <w:tc>
          <w:tcPr>
            <w:tcW w:w="5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542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579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</w:tr>
      <w:tr w:rsidR="00A237B9" w:rsidRPr="00C31BE5" w:rsidTr="00C31BE5">
        <w:trPr>
          <w:trHeight w:val="57"/>
        </w:trPr>
        <w:tc>
          <w:tcPr>
            <w:tcW w:w="179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884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597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2024</w:t>
            </w:r>
          </w:p>
        </w:tc>
        <w:tc>
          <w:tcPr>
            <w:tcW w:w="285" w:type="pct"/>
            <w:gridSpan w:val="2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480" w:type="pct"/>
            <w:gridSpan w:val="2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457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5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542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579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</w:tr>
      <w:tr w:rsidR="00A237B9" w:rsidRPr="00C31BE5" w:rsidTr="00C31BE5">
        <w:trPr>
          <w:trHeight w:val="57"/>
        </w:trPr>
        <w:tc>
          <w:tcPr>
            <w:tcW w:w="179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884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597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2025</w:t>
            </w:r>
          </w:p>
        </w:tc>
        <w:tc>
          <w:tcPr>
            <w:tcW w:w="285" w:type="pct"/>
            <w:gridSpan w:val="2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480" w:type="pct"/>
            <w:gridSpan w:val="2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457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5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542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579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</w:tr>
      <w:tr w:rsidR="00A237B9" w:rsidRPr="00C31BE5" w:rsidTr="00C31BE5">
        <w:trPr>
          <w:trHeight w:val="57"/>
        </w:trPr>
        <w:tc>
          <w:tcPr>
            <w:tcW w:w="179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884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597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2026</w:t>
            </w:r>
          </w:p>
        </w:tc>
        <w:tc>
          <w:tcPr>
            <w:tcW w:w="285" w:type="pct"/>
            <w:gridSpan w:val="2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480" w:type="pct"/>
            <w:gridSpan w:val="2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457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5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542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  <w:tc>
          <w:tcPr>
            <w:tcW w:w="579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C31BE5">
              <w:rPr>
                <w:rFonts w:ascii="PT Astra Serif" w:eastAsia="Times New Roman" w:hAnsi="PT Astra Serif"/>
                <w:sz w:val="22"/>
                <w:szCs w:val="22"/>
              </w:rPr>
              <w:t>0,0</w:t>
            </w:r>
          </w:p>
        </w:tc>
      </w:tr>
    </w:tbl>
    <w:p w:rsidR="00A237B9" w:rsidRPr="00C31BE5" w:rsidRDefault="00A237B9" w:rsidP="00A237B9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lang w:eastAsia="ru-RU"/>
        </w:rPr>
      </w:pPr>
    </w:p>
    <w:p w:rsidR="00A237B9" w:rsidRPr="00C31BE5" w:rsidRDefault="00A237B9" w:rsidP="00A237B9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lang w:eastAsia="ru-RU"/>
        </w:rPr>
      </w:pPr>
    </w:p>
    <w:p w:rsidR="00A237B9" w:rsidRPr="00C31BE5" w:rsidRDefault="00A237B9" w:rsidP="00A237B9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lang w:eastAsia="ru-RU"/>
        </w:rPr>
        <w:sectPr w:rsidR="00A237B9" w:rsidRPr="00C31BE5" w:rsidSect="00C31BE5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237B9" w:rsidRPr="00C31BE5" w:rsidRDefault="00A237B9" w:rsidP="00A237B9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C31BE5">
        <w:rPr>
          <w:rFonts w:ascii="PT Astra Serif" w:hAnsi="PT Astra Serif"/>
        </w:rPr>
        <w:lastRenderedPageBreak/>
        <w:t>Приложение № 2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C31BE5">
        <w:rPr>
          <w:rFonts w:ascii="PT Astra Serif" w:hAnsi="PT Astra Serif"/>
        </w:rPr>
        <w:t>к муниципальной программе</w:t>
      </w:r>
    </w:p>
    <w:p w:rsidR="00A237B9" w:rsidRPr="00C31BE5" w:rsidRDefault="00A237B9" w:rsidP="00A237B9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eastAsia="Calibri" w:hAnsi="PT Astra Serif"/>
        </w:rPr>
      </w:pPr>
      <w:r w:rsidRPr="00C31BE5">
        <w:rPr>
          <w:rFonts w:ascii="PT Astra Serif" w:hAnsi="PT Astra Serif"/>
        </w:rPr>
        <w:t>«</w:t>
      </w:r>
      <w:r w:rsidRPr="00C31BE5">
        <w:rPr>
          <w:rFonts w:ascii="PT Astra Serif" w:eastAsia="Calibri" w:hAnsi="PT Astra Serif"/>
        </w:rPr>
        <w:t>Развитие культуры и туризма</w:t>
      </w:r>
    </w:p>
    <w:p w:rsidR="00A237B9" w:rsidRPr="00C31BE5" w:rsidRDefault="00A237B9" w:rsidP="00A237B9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eastAsia="Calibri" w:hAnsi="PT Astra Serif"/>
        </w:rPr>
      </w:pPr>
      <w:r w:rsidRPr="00C31BE5">
        <w:rPr>
          <w:rFonts w:ascii="PT Astra Serif" w:eastAsia="Calibri" w:hAnsi="PT Astra Serif"/>
        </w:rPr>
        <w:t xml:space="preserve">в муниципальном образовании </w:t>
      </w:r>
    </w:p>
    <w:p w:rsidR="00A237B9" w:rsidRPr="00C31BE5" w:rsidRDefault="00A237B9" w:rsidP="00A237B9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  <w:b/>
          <w:lang w:eastAsia="ru-RU"/>
        </w:rPr>
      </w:pPr>
      <w:r w:rsidRPr="00C31BE5">
        <w:rPr>
          <w:rFonts w:ascii="PT Astra Serif" w:eastAsia="Calibri" w:hAnsi="PT Astra Serif"/>
        </w:rPr>
        <w:t>Плавский район</w:t>
      </w:r>
      <w:r w:rsidRPr="00C31BE5">
        <w:rPr>
          <w:rFonts w:ascii="PT Astra Serif" w:hAnsi="PT Astra Serif"/>
        </w:rPr>
        <w:t>»</w:t>
      </w:r>
    </w:p>
    <w:p w:rsidR="00A237B9" w:rsidRPr="00C31BE5" w:rsidRDefault="00A237B9" w:rsidP="00A237B9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C31BE5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C31BE5">
        <w:rPr>
          <w:rFonts w:ascii="PT Astra Serif" w:hAnsi="PT Astra Serif"/>
          <w:b/>
          <w:sz w:val="26"/>
          <w:szCs w:val="26"/>
          <w:lang w:eastAsia="ru-RU"/>
        </w:rPr>
        <w:t>«</w:t>
      </w:r>
      <w:r w:rsidRPr="00C31BE5">
        <w:rPr>
          <w:rFonts w:ascii="PT Astra Serif" w:hAnsi="PT Astra Serif"/>
          <w:b/>
          <w:bCs/>
          <w:iCs/>
          <w:sz w:val="26"/>
          <w:szCs w:val="26"/>
          <w:lang w:eastAsia="ru-RU"/>
        </w:rPr>
        <w:t>Обеспечение прав граждан на свободный доступ к информации, хранящейся в библиотеках</w:t>
      </w:r>
      <w:r w:rsidRPr="00C31BE5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7008"/>
      </w:tblGrid>
      <w:tr w:rsidR="00A237B9" w:rsidRPr="00C31BE5" w:rsidTr="00F540B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ind w:firstLine="13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A237B9" w:rsidRPr="00C31BE5" w:rsidTr="00F540B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F540B8">
            <w:pPr>
              <w:ind w:firstLine="1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</w:rPr>
              <w:t>Муниципальное бюджетное учреждение муниципального образования Плавский район «Централизованная библиотечная система»; муниципальное бюджетное  учреждение культуры муниципального образования  Плавский район «Плавский районный краеведческий музей»; муниципальное бюджетное учреждение муниципального образования  Плавский район «Центр культуры и досуга», муниципальное бюджетное учреждение дополнительного образования муниципального образования Плавский район «Плавская детская музыкальная школа»</w:t>
            </w:r>
          </w:p>
        </w:tc>
      </w:tr>
      <w:tr w:rsidR="00A237B9" w:rsidRPr="00C31BE5" w:rsidTr="00F540B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F540B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 xml:space="preserve"> </w:t>
            </w:r>
            <w:r w:rsidRPr="00C31BE5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Задача 1</w:t>
            </w:r>
          </w:p>
          <w:p w:rsidR="00A237B9" w:rsidRPr="00C31BE5" w:rsidRDefault="00A237B9" w:rsidP="00F540B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C31BE5">
              <w:rPr>
                <w:rFonts w:ascii="PT Astra Serif" w:hAnsi="PT Astra Serif"/>
                <w:sz w:val="26"/>
                <w:szCs w:val="26"/>
              </w:rPr>
              <w:t>Сохранение и развитие библиотечного дела.</w:t>
            </w:r>
          </w:p>
        </w:tc>
      </w:tr>
      <w:tr w:rsidR="00A237B9" w:rsidRPr="00C31BE5" w:rsidTr="00F540B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F540B8">
            <w:pPr>
              <w:ind w:firstLine="130"/>
              <w:rPr>
                <w:rFonts w:ascii="PT Astra Serif" w:hAnsi="PT Astra Serif"/>
                <w:bCs/>
                <w:sz w:val="26"/>
                <w:szCs w:val="26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1. У</w:t>
            </w:r>
            <w:r w:rsidRPr="00C31BE5">
              <w:rPr>
                <w:rFonts w:ascii="PT Astra Serif" w:hAnsi="PT Astra Serif"/>
                <w:bCs/>
                <w:sz w:val="26"/>
                <w:szCs w:val="26"/>
              </w:rPr>
              <w:t>величение количества посещений библиотек в год.</w:t>
            </w:r>
          </w:p>
          <w:p w:rsidR="00A237B9" w:rsidRPr="00C31BE5" w:rsidRDefault="00A237B9" w:rsidP="00F540B8">
            <w:pPr>
              <w:ind w:firstLine="130"/>
              <w:rPr>
                <w:rFonts w:ascii="PT Astra Serif" w:hAnsi="PT Astra Serif"/>
                <w:bCs/>
                <w:sz w:val="26"/>
                <w:szCs w:val="26"/>
              </w:rPr>
            </w:pPr>
            <w:r w:rsidRPr="00C31BE5">
              <w:rPr>
                <w:rFonts w:ascii="PT Astra Serif" w:hAnsi="PT Astra Serif"/>
                <w:bCs/>
                <w:sz w:val="26"/>
                <w:szCs w:val="26"/>
              </w:rPr>
              <w:t>2. Увеличение количества библиографических записей в электронных каталогах библиотек.</w:t>
            </w:r>
          </w:p>
          <w:p w:rsidR="00A237B9" w:rsidRPr="00C31BE5" w:rsidRDefault="00A237B9" w:rsidP="00F540B8">
            <w:pPr>
              <w:pStyle w:val="afa"/>
              <w:overflowPunct w:val="0"/>
              <w:autoSpaceDE w:val="0"/>
              <w:autoSpaceDN w:val="0"/>
              <w:adjustRightInd w:val="0"/>
              <w:ind w:firstLine="13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A237B9" w:rsidRPr="00C31BE5" w:rsidTr="00F540B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F540B8">
            <w:pPr>
              <w:ind w:firstLine="130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45915,3 тыс. руб., в том числе по годам:</w:t>
            </w:r>
          </w:p>
          <w:p w:rsidR="00A237B9" w:rsidRPr="00C31BE5" w:rsidRDefault="00A237B9" w:rsidP="00F540B8">
            <w:pPr>
              <w:ind w:firstLine="1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2022 – 9917,3</w:t>
            </w:r>
          </w:p>
          <w:p w:rsidR="00A237B9" w:rsidRPr="00C31BE5" w:rsidRDefault="00A237B9" w:rsidP="00F540B8">
            <w:pPr>
              <w:ind w:firstLine="1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2023 – 8998,5</w:t>
            </w:r>
          </w:p>
          <w:p w:rsidR="00A237B9" w:rsidRPr="00C31BE5" w:rsidRDefault="00A237B9" w:rsidP="00F540B8">
            <w:pPr>
              <w:ind w:firstLine="1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8999,3 </w:t>
            </w:r>
          </w:p>
          <w:p w:rsidR="00A237B9" w:rsidRPr="00C31BE5" w:rsidRDefault="00A237B9" w:rsidP="00F540B8">
            <w:pPr>
              <w:ind w:firstLine="1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2025 – 9000,1</w:t>
            </w:r>
          </w:p>
          <w:p w:rsidR="00A237B9" w:rsidRPr="00C31BE5" w:rsidRDefault="00A237B9" w:rsidP="00F540B8">
            <w:pPr>
              <w:ind w:firstLine="1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2026 – 9000,1</w:t>
            </w:r>
          </w:p>
        </w:tc>
      </w:tr>
    </w:tbl>
    <w:p w:rsidR="00A237B9" w:rsidRPr="00C31BE5" w:rsidRDefault="00A237B9" w:rsidP="00A237B9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A237B9" w:rsidRPr="00C31BE5" w:rsidSect="004E6BD4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  <w:lang w:eastAsia="ru-RU"/>
        </w:rPr>
      </w:pPr>
      <w:r w:rsidRPr="00C31BE5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</w:t>
      </w:r>
      <w:r w:rsidRPr="00C31BE5">
        <w:rPr>
          <w:rFonts w:ascii="PT Astra Serif" w:hAnsi="PT Astra Serif"/>
          <w:b/>
          <w:bCs/>
          <w:iCs/>
          <w:sz w:val="26"/>
          <w:szCs w:val="26"/>
          <w:lang w:eastAsia="ru-RU"/>
        </w:rPr>
        <w:t>Обеспечение прав граждан на свободный доступ к информации, хранящейся в библиотеках</w:t>
      </w: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9"/>
        <w:gridCol w:w="26"/>
        <w:gridCol w:w="2205"/>
        <w:gridCol w:w="1890"/>
        <w:gridCol w:w="1345"/>
        <w:gridCol w:w="1173"/>
        <w:gridCol w:w="1494"/>
        <w:gridCol w:w="1121"/>
        <w:gridCol w:w="1121"/>
        <w:gridCol w:w="1695"/>
        <w:gridCol w:w="1809"/>
      </w:tblGrid>
      <w:tr w:rsidR="00A237B9" w:rsidRPr="00C31BE5" w:rsidTr="00864F81">
        <w:trPr>
          <w:trHeight w:val="57"/>
        </w:trPr>
        <w:tc>
          <w:tcPr>
            <w:tcW w:w="169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№</w:t>
            </w:r>
          </w:p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2934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(тыс.руб.)</w:t>
            </w:r>
          </w:p>
        </w:tc>
      </w:tr>
      <w:tr w:rsidR="00A237B9" w:rsidRPr="00C31BE5" w:rsidTr="00864F81">
        <w:trPr>
          <w:trHeight w:val="57"/>
        </w:trPr>
        <w:tc>
          <w:tcPr>
            <w:tcW w:w="16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2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237B9" w:rsidRPr="00C31BE5" w:rsidTr="00864F81">
        <w:trPr>
          <w:trHeight w:val="57"/>
        </w:trPr>
        <w:tc>
          <w:tcPr>
            <w:tcW w:w="16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Бюджет МО Плавский район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A237B9" w:rsidRPr="00C31BE5" w:rsidTr="00864F81">
        <w:trPr>
          <w:trHeight w:val="57"/>
        </w:trPr>
        <w:tc>
          <w:tcPr>
            <w:tcW w:w="1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</w:tr>
      <w:tr w:rsidR="00A237B9" w:rsidRPr="00C31BE5" w:rsidTr="00864F81">
        <w:trPr>
          <w:trHeight w:val="57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</w:t>
            </w: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r w:rsidRPr="00C31BE5">
              <w:rPr>
                <w:rFonts w:ascii="PT Astra Serif" w:hAnsi="PT Astra Serif"/>
                <w:b/>
                <w:sz w:val="20"/>
                <w:szCs w:val="20"/>
              </w:rPr>
              <w:t>Сохранение и развитие библиотечного дела</w:t>
            </w:r>
          </w:p>
        </w:tc>
      </w:tr>
      <w:tr w:rsidR="00A237B9" w:rsidRPr="00C31BE5" w:rsidTr="00864F81">
        <w:trPr>
          <w:trHeight w:val="57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78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1 </w:t>
            </w:r>
          </w:p>
          <w:p w:rsidR="00A237B9" w:rsidRPr="00C31BE5" w:rsidRDefault="00A237B9" w:rsidP="00F540B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659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44170,5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44170,5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9698,1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9698,1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8618,1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8618,1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8618,1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8618,1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8618,1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8618,1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8618,1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8618,1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Мероприятие 2</w:t>
            </w:r>
          </w:p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1051,4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1051,4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252,5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252,5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252,5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252,5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252,5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252,5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1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252,5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252,5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  <w:t>1.3</w:t>
            </w:r>
          </w:p>
        </w:tc>
        <w:tc>
          <w:tcPr>
            <w:tcW w:w="7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Мероприятие 3</w:t>
            </w:r>
          </w:p>
          <w:p w:rsidR="00A237B9" w:rsidRPr="00C31BE5" w:rsidRDefault="00A237B9" w:rsidP="00F540B8">
            <w:pPr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Реализация мероприятий учреждений культуры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Мероприятие 4</w:t>
            </w:r>
          </w:p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1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778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Мероприятие 5</w:t>
            </w:r>
          </w:p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Реализация мероприятий по профилактике нераспространения и устранению последствий новой коронавирусной инфекции (COVID-19)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16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16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77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Мероприятие 6</w:t>
            </w:r>
          </w:p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Субвенции бюджетам муниципальных образований  на предоставление мер социальной поддержки  работникам муниципальных библиотек, муниципальных музеев и их филиалов</w:t>
            </w:r>
          </w:p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567,7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567,7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112,1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112,1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112,9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112,9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113,7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113,7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114,5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114,5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1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114,5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114,5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</w:tbl>
    <w:p w:rsidR="00A237B9" w:rsidRPr="00C31BE5" w:rsidRDefault="00A237B9" w:rsidP="00A237B9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lang w:eastAsia="ru-RU"/>
        </w:rPr>
      </w:pP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  <w:sectPr w:rsidR="00A237B9" w:rsidRPr="00C31BE5" w:rsidSect="00C31BE5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237B9" w:rsidRPr="00C31BE5" w:rsidRDefault="00A237B9" w:rsidP="00A237B9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C31BE5">
        <w:rPr>
          <w:rFonts w:ascii="PT Astra Serif" w:hAnsi="PT Astra Serif"/>
        </w:rPr>
        <w:lastRenderedPageBreak/>
        <w:t>Приложение № 3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C31BE5">
        <w:rPr>
          <w:rFonts w:ascii="PT Astra Serif" w:hAnsi="PT Astra Serif"/>
        </w:rPr>
        <w:t>к муниципальной программе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eastAsia="Calibri" w:hAnsi="PT Astra Serif"/>
        </w:rPr>
      </w:pPr>
      <w:r w:rsidRPr="00C31BE5">
        <w:rPr>
          <w:rFonts w:ascii="PT Astra Serif" w:hAnsi="PT Astra Serif"/>
        </w:rPr>
        <w:t>«</w:t>
      </w:r>
      <w:r w:rsidRPr="00C31BE5">
        <w:rPr>
          <w:rFonts w:ascii="PT Astra Serif" w:eastAsia="Calibri" w:hAnsi="PT Astra Serif"/>
        </w:rPr>
        <w:t>Развитие культуры и туризма в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eastAsia="Calibri" w:hAnsi="PT Astra Serif"/>
        </w:rPr>
      </w:pPr>
      <w:r w:rsidRPr="00C31BE5">
        <w:rPr>
          <w:rFonts w:ascii="PT Astra Serif" w:eastAsia="Calibri" w:hAnsi="PT Astra Serif"/>
        </w:rPr>
        <w:t>муниципальном образовании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C31BE5">
        <w:rPr>
          <w:rFonts w:ascii="PT Astra Serif" w:eastAsia="Calibri" w:hAnsi="PT Astra Serif"/>
        </w:rPr>
        <w:t>Плавский район»</w:t>
      </w: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C31BE5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C31BE5">
        <w:rPr>
          <w:rFonts w:ascii="PT Astra Serif" w:hAnsi="PT Astra Serif"/>
          <w:b/>
          <w:sz w:val="26"/>
          <w:szCs w:val="26"/>
          <w:lang w:eastAsia="ru-RU"/>
        </w:rPr>
        <w:t>«</w:t>
      </w:r>
      <w:r w:rsidRPr="00C31BE5">
        <w:rPr>
          <w:rFonts w:ascii="PT Astra Serif" w:hAnsi="PT Astra Serif"/>
          <w:b/>
          <w:bCs/>
          <w:iCs/>
          <w:sz w:val="26"/>
          <w:szCs w:val="26"/>
          <w:lang w:eastAsia="ru-RU"/>
        </w:rPr>
        <w:t>Обеспечение прав граждан на доступ к культурным ценностям, хранящимся в музеях</w:t>
      </w:r>
      <w:r w:rsidRPr="00C31BE5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7007"/>
      </w:tblGrid>
      <w:tr w:rsidR="00A237B9" w:rsidRPr="00C31BE5" w:rsidTr="00F540B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A237B9" w:rsidRPr="00C31BE5" w:rsidTr="00F540B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F540B8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</w:rPr>
              <w:t>Муниципальное бюджетное учреждение муниципального образования Плавский район «Централизованная библиотечная система»; муниципальное бюджетное  учреждение культуры муниципального образования  Плавский район «Плавский районный краеведческий музей»; муниципальное бюджетное учреждение муниципального образования Плавский район «Центр культуры и досуга», муниципальное бюджетное учреждение дополнительного образования муниципального образования Плавский район «Плавская детская музыкальная школа»</w:t>
            </w:r>
          </w:p>
        </w:tc>
      </w:tr>
      <w:tr w:rsidR="00A237B9" w:rsidRPr="00C31BE5" w:rsidTr="00F540B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F540B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 xml:space="preserve"> </w:t>
            </w:r>
            <w:r w:rsidRPr="00C31BE5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1.</w:t>
            </w:r>
            <w:r w:rsidRPr="00C31BE5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 xml:space="preserve"> </w:t>
            </w:r>
          </w:p>
          <w:p w:rsidR="00A237B9" w:rsidRPr="00C31BE5" w:rsidRDefault="00A237B9" w:rsidP="00F540B8">
            <w:pPr>
              <w:ind w:firstLine="271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C31BE5">
              <w:rPr>
                <w:rFonts w:ascii="PT Astra Serif" w:hAnsi="PT Astra Serif"/>
                <w:sz w:val="26"/>
                <w:szCs w:val="26"/>
              </w:rPr>
              <w:t>Сохранение и развитие музейного дела и туризма</w:t>
            </w:r>
          </w:p>
        </w:tc>
      </w:tr>
      <w:tr w:rsidR="00A237B9" w:rsidRPr="00C31BE5" w:rsidTr="00F540B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F540B8">
            <w:pPr>
              <w:ind w:firstLine="271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  <w:r w:rsidRPr="00C31BE5">
              <w:rPr>
                <w:rFonts w:ascii="PT Astra Serif" w:hAnsi="PT Astra Serif"/>
                <w:bCs/>
                <w:sz w:val="26"/>
                <w:szCs w:val="26"/>
              </w:rPr>
              <w:t xml:space="preserve"> Увеличение количества посещений музеев в год.</w:t>
            </w:r>
          </w:p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bCs/>
                <w:sz w:val="26"/>
                <w:szCs w:val="26"/>
              </w:rPr>
              <w:t>2 Увеличение количества выставочных проектов.</w:t>
            </w:r>
          </w:p>
        </w:tc>
      </w:tr>
      <w:tr w:rsidR="00A237B9" w:rsidRPr="00C31BE5" w:rsidTr="00F540B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F540B8">
            <w:pPr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31028,5 тыс. руб., в том числе по годам:</w:t>
            </w:r>
          </w:p>
          <w:p w:rsidR="00A237B9" w:rsidRPr="00C31BE5" w:rsidRDefault="00A237B9" w:rsidP="00F540B8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2022 – 6515,5</w:t>
            </w:r>
          </w:p>
          <w:p w:rsidR="00A237B9" w:rsidRPr="00C31BE5" w:rsidRDefault="00A237B9" w:rsidP="00F540B8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2023 – 6127,5</w:t>
            </w:r>
          </w:p>
          <w:p w:rsidR="00A237B9" w:rsidRPr="00C31BE5" w:rsidRDefault="00A237B9" w:rsidP="00F540B8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2024 – 6128,1</w:t>
            </w:r>
          </w:p>
          <w:p w:rsidR="00A237B9" w:rsidRPr="00C31BE5" w:rsidRDefault="00A237B9" w:rsidP="00F540B8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2025 – 6128,7</w:t>
            </w:r>
          </w:p>
          <w:p w:rsidR="00A237B9" w:rsidRPr="00C31BE5" w:rsidRDefault="00A237B9" w:rsidP="00F540B8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2026 – 6128,7</w:t>
            </w:r>
          </w:p>
        </w:tc>
      </w:tr>
    </w:tbl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A237B9" w:rsidRPr="00C31BE5" w:rsidSect="004E6BD4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  <w:lang w:eastAsia="ru-RU"/>
        </w:rPr>
      </w:pPr>
      <w:r w:rsidRPr="00C31BE5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</w:t>
      </w:r>
      <w:r w:rsidRPr="00C31BE5">
        <w:rPr>
          <w:rFonts w:ascii="PT Astra Serif" w:hAnsi="PT Astra Serif"/>
          <w:b/>
          <w:bCs/>
          <w:iCs/>
          <w:sz w:val="26"/>
          <w:szCs w:val="26"/>
          <w:lang w:eastAsia="ru-RU"/>
        </w:rPr>
        <w:t>Обеспечение прав граждан на доступ к культурным ценностям, хранящимся в музеях»</w:t>
      </w:r>
    </w:p>
    <w:p w:rsidR="00C31BE5" w:rsidRPr="00C31BE5" w:rsidRDefault="00C31BE5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14"/>
        <w:gridCol w:w="2409"/>
        <w:gridCol w:w="1964"/>
        <w:gridCol w:w="1170"/>
        <w:gridCol w:w="1159"/>
        <w:gridCol w:w="1213"/>
        <w:gridCol w:w="1141"/>
        <w:gridCol w:w="1213"/>
        <w:gridCol w:w="1477"/>
        <w:gridCol w:w="1878"/>
      </w:tblGrid>
      <w:tr w:rsidR="00A237B9" w:rsidRPr="00C31BE5" w:rsidTr="00C31BE5">
        <w:trPr>
          <w:trHeight w:val="57"/>
        </w:trPr>
        <w:tc>
          <w:tcPr>
            <w:tcW w:w="249" w:type="pct"/>
            <w:vMerge w:val="restar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№</w:t>
            </w:r>
          </w:p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40" w:type="pct"/>
            <w:vMerge w:val="restar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685" w:type="pct"/>
            <w:vMerge w:val="restar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08" w:type="pct"/>
            <w:vMerge w:val="restar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2818" w:type="pct"/>
            <w:gridSpan w:val="6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(тыс.руб.)</w:t>
            </w:r>
          </w:p>
        </w:tc>
      </w:tr>
      <w:tr w:rsidR="00A237B9" w:rsidRPr="00C31BE5" w:rsidTr="00C31BE5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85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 w:val="restar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414" w:type="pct"/>
            <w:gridSpan w:val="5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237B9" w:rsidRPr="00C31BE5" w:rsidTr="00C31BE5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85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423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Бюджет МО Плавский район</w:t>
            </w:r>
          </w:p>
        </w:tc>
        <w:tc>
          <w:tcPr>
            <w:tcW w:w="515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655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A237B9" w:rsidRPr="00C31BE5" w:rsidTr="00C31BE5">
        <w:trPr>
          <w:trHeight w:val="57"/>
        </w:trPr>
        <w:tc>
          <w:tcPr>
            <w:tcW w:w="249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5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4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3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3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5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5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</w:tr>
      <w:tr w:rsidR="00A237B9" w:rsidRPr="00C31BE5" w:rsidTr="00864F81">
        <w:trPr>
          <w:trHeight w:val="57"/>
        </w:trPr>
        <w:tc>
          <w:tcPr>
            <w:tcW w:w="5000" w:type="pct"/>
            <w:gridSpan w:val="10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</w:t>
            </w: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r w:rsidRPr="00C31BE5">
              <w:rPr>
                <w:rFonts w:ascii="PT Astra Serif" w:hAnsi="PT Astra Serif"/>
                <w:b/>
                <w:sz w:val="20"/>
                <w:szCs w:val="20"/>
              </w:rPr>
              <w:t>Сохранение и развитие музейного дела и туризма</w:t>
            </w:r>
          </w:p>
        </w:tc>
      </w:tr>
      <w:tr w:rsidR="00A237B9" w:rsidRPr="00C31BE5" w:rsidTr="00C31BE5">
        <w:trPr>
          <w:trHeight w:val="57"/>
        </w:trPr>
        <w:tc>
          <w:tcPr>
            <w:tcW w:w="249" w:type="pct"/>
            <w:vMerge w:val="restar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840" w:type="pct"/>
            <w:vMerge w:val="restart"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1 </w:t>
            </w:r>
          </w:p>
          <w:p w:rsidR="00A237B9" w:rsidRPr="00C31BE5" w:rsidRDefault="00A237B9" w:rsidP="00F540B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685" w:type="pct"/>
            <w:vMerge w:val="restar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40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404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29520,0</w:t>
            </w:r>
          </w:p>
        </w:tc>
        <w:tc>
          <w:tcPr>
            <w:tcW w:w="423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28337,5</w:t>
            </w:r>
          </w:p>
        </w:tc>
        <w:tc>
          <w:tcPr>
            <w:tcW w:w="515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1182,5</w:t>
            </w:r>
          </w:p>
        </w:tc>
      </w:tr>
      <w:tr w:rsidR="00A237B9" w:rsidRPr="00C31BE5" w:rsidTr="00C31BE5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04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5695,2</w:t>
            </w:r>
          </w:p>
        </w:tc>
        <w:tc>
          <w:tcPr>
            <w:tcW w:w="423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5632,7</w:t>
            </w:r>
          </w:p>
        </w:tc>
        <w:tc>
          <w:tcPr>
            <w:tcW w:w="515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62,5</w:t>
            </w:r>
          </w:p>
        </w:tc>
      </w:tr>
      <w:tr w:rsidR="00A237B9" w:rsidRPr="00C31BE5" w:rsidTr="00C31BE5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4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5956,2</w:t>
            </w:r>
          </w:p>
        </w:tc>
        <w:tc>
          <w:tcPr>
            <w:tcW w:w="423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5676,2</w:t>
            </w:r>
          </w:p>
        </w:tc>
        <w:tc>
          <w:tcPr>
            <w:tcW w:w="515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280,0</w:t>
            </w:r>
          </w:p>
        </w:tc>
      </w:tr>
      <w:tr w:rsidR="00A237B9" w:rsidRPr="00C31BE5" w:rsidTr="00C31BE5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04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5956,2</w:t>
            </w:r>
          </w:p>
        </w:tc>
        <w:tc>
          <w:tcPr>
            <w:tcW w:w="423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5676,2</w:t>
            </w:r>
          </w:p>
        </w:tc>
        <w:tc>
          <w:tcPr>
            <w:tcW w:w="515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280,0</w:t>
            </w:r>
          </w:p>
        </w:tc>
      </w:tr>
      <w:tr w:rsidR="00A237B9" w:rsidRPr="00C31BE5" w:rsidTr="00C31BE5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04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5956,2</w:t>
            </w:r>
          </w:p>
        </w:tc>
        <w:tc>
          <w:tcPr>
            <w:tcW w:w="423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5676,2</w:t>
            </w:r>
          </w:p>
        </w:tc>
        <w:tc>
          <w:tcPr>
            <w:tcW w:w="515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280,0</w:t>
            </w:r>
          </w:p>
        </w:tc>
      </w:tr>
      <w:tr w:rsidR="00A237B9" w:rsidRPr="00C31BE5" w:rsidTr="00C31BE5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04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5956,2</w:t>
            </w:r>
          </w:p>
        </w:tc>
        <w:tc>
          <w:tcPr>
            <w:tcW w:w="423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5676,2</w:t>
            </w:r>
          </w:p>
        </w:tc>
        <w:tc>
          <w:tcPr>
            <w:tcW w:w="515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280,0</w:t>
            </w:r>
          </w:p>
        </w:tc>
      </w:tr>
      <w:tr w:rsidR="00A237B9" w:rsidRPr="00C31BE5" w:rsidTr="00C31BE5">
        <w:trPr>
          <w:trHeight w:val="57"/>
        </w:trPr>
        <w:tc>
          <w:tcPr>
            <w:tcW w:w="249" w:type="pct"/>
            <w:vMerge w:val="restar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840" w:type="pct"/>
            <w:vMerge w:val="restart"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Мероприятие 2</w:t>
            </w:r>
          </w:p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685" w:type="pct"/>
            <w:vMerge w:val="restar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40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404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800,5</w:t>
            </w:r>
          </w:p>
        </w:tc>
        <w:tc>
          <w:tcPr>
            <w:tcW w:w="423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800,5</w:t>
            </w:r>
          </w:p>
        </w:tc>
        <w:tc>
          <w:tcPr>
            <w:tcW w:w="515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C31BE5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04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423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515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C31BE5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4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423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515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C31BE5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04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423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515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C31BE5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04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423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515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C31BE5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04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423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515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C31BE5">
        <w:trPr>
          <w:trHeight w:val="57"/>
        </w:trPr>
        <w:tc>
          <w:tcPr>
            <w:tcW w:w="249" w:type="pct"/>
            <w:vMerge w:val="restar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840" w:type="pct"/>
            <w:vMerge w:val="restart"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Мероприятие 3</w:t>
            </w:r>
          </w:p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Мероприятия по текущему и капитальному ремонту помещений учреждений культуры</w:t>
            </w:r>
          </w:p>
        </w:tc>
        <w:tc>
          <w:tcPr>
            <w:tcW w:w="685" w:type="pct"/>
            <w:vMerge w:val="restar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40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404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223,9</w:t>
            </w:r>
          </w:p>
        </w:tc>
        <w:tc>
          <w:tcPr>
            <w:tcW w:w="423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223,9</w:t>
            </w:r>
          </w:p>
        </w:tc>
        <w:tc>
          <w:tcPr>
            <w:tcW w:w="515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C31BE5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04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223,9</w:t>
            </w:r>
          </w:p>
        </w:tc>
        <w:tc>
          <w:tcPr>
            <w:tcW w:w="423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223,9</w:t>
            </w:r>
          </w:p>
        </w:tc>
        <w:tc>
          <w:tcPr>
            <w:tcW w:w="515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C31BE5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4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5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C31BE5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04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5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C31BE5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04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5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C31BE5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04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5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C31BE5">
        <w:trPr>
          <w:trHeight w:val="57"/>
        </w:trPr>
        <w:tc>
          <w:tcPr>
            <w:tcW w:w="249" w:type="pct"/>
            <w:vMerge w:val="restar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840" w:type="pct"/>
            <w:vMerge w:val="restart"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Мероприятие 4</w:t>
            </w:r>
          </w:p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Реализация мероприятий учреждений культуры</w:t>
            </w:r>
          </w:p>
        </w:tc>
        <w:tc>
          <w:tcPr>
            <w:tcW w:w="685" w:type="pct"/>
            <w:vMerge w:val="restar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40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404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423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515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C31BE5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04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423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515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C31BE5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4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23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15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C31BE5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04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23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15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C31BE5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04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23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15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C31BE5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04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23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15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C31BE5">
        <w:trPr>
          <w:trHeight w:val="57"/>
        </w:trPr>
        <w:tc>
          <w:tcPr>
            <w:tcW w:w="249" w:type="pct"/>
            <w:vMerge w:val="restar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840" w:type="pct"/>
            <w:vMerge w:val="restart"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Мероприятие 5</w:t>
            </w: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A237B9" w:rsidRPr="00C31BE5" w:rsidRDefault="00A237B9" w:rsidP="00C31BE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Мероприятия по проверке сметной документации, </w:t>
            </w: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технологическому надзору технологического процесса</w:t>
            </w:r>
          </w:p>
        </w:tc>
        <w:tc>
          <w:tcPr>
            <w:tcW w:w="685" w:type="pct"/>
            <w:vMerge w:val="restar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Сектор по делам молодежи, культуре и спорту </w:t>
            </w: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администрации Плавского района</w:t>
            </w:r>
          </w:p>
        </w:tc>
        <w:tc>
          <w:tcPr>
            <w:tcW w:w="40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2022-2026</w:t>
            </w:r>
          </w:p>
        </w:tc>
        <w:tc>
          <w:tcPr>
            <w:tcW w:w="404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423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515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C31BE5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5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04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423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515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C31BE5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5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4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5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C31BE5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5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04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5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C31BE5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5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04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5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C31BE5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5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04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5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C31BE5">
        <w:trPr>
          <w:trHeight w:val="57"/>
        </w:trPr>
        <w:tc>
          <w:tcPr>
            <w:tcW w:w="249" w:type="pct"/>
            <w:vMerge w:val="restar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840" w:type="pct"/>
            <w:vMerge w:val="restart"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Мероприятие 6</w:t>
            </w:r>
          </w:p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Субвенции бюджетам муниципальных образований  на предоставление мер социальной поддержки  работникам муниципальных библиотек, муниципальных музеев и их филиалов</w:t>
            </w:r>
          </w:p>
        </w:tc>
        <w:tc>
          <w:tcPr>
            <w:tcW w:w="685" w:type="pct"/>
            <w:vMerge w:val="restar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40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404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271,1</w:t>
            </w:r>
          </w:p>
        </w:tc>
        <w:tc>
          <w:tcPr>
            <w:tcW w:w="423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271,1</w:t>
            </w:r>
          </w:p>
        </w:tc>
        <w:tc>
          <w:tcPr>
            <w:tcW w:w="423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5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C31BE5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04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423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423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5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C31BE5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4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423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423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5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C31BE5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04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423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423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5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C31BE5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04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423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423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5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237B9" w:rsidRPr="00C31BE5" w:rsidTr="00C31BE5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04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423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423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5" w:type="pct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</w:tbl>
    <w:p w:rsidR="00A237B9" w:rsidRPr="00C31BE5" w:rsidRDefault="00A237B9" w:rsidP="00A237B9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lang w:eastAsia="ru-RU"/>
        </w:rPr>
      </w:pP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  <w:sectPr w:rsidR="00A237B9" w:rsidRPr="00C31BE5" w:rsidSect="00C31BE5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237B9" w:rsidRPr="00C31BE5" w:rsidRDefault="00A237B9" w:rsidP="00A237B9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C31BE5">
        <w:rPr>
          <w:rFonts w:ascii="PT Astra Serif" w:hAnsi="PT Astra Serif"/>
        </w:rPr>
        <w:lastRenderedPageBreak/>
        <w:t>Приложение № 4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C31BE5">
        <w:rPr>
          <w:rFonts w:ascii="PT Astra Serif" w:hAnsi="PT Astra Serif"/>
        </w:rPr>
        <w:t>к муниципальной программе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eastAsia="Calibri" w:hAnsi="PT Astra Serif"/>
        </w:rPr>
      </w:pPr>
      <w:r w:rsidRPr="00C31BE5">
        <w:rPr>
          <w:rFonts w:ascii="PT Astra Serif" w:hAnsi="PT Astra Serif"/>
        </w:rPr>
        <w:t>«</w:t>
      </w:r>
      <w:r w:rsidRPr="00C31BE5">
        <w:rPr>
          <w:rFonts w:ascii="PT Astra Serif" w:eastAsia="Calibri" w:hAnsi="PT Astra Serif"/>
        </w:rPr>
        <w:t>Развитие культуры и туризма в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eastAsia="Calibri" w:hAnsi="PT Astra Serif"/>
        </w:rPr>
      </w:pPr>
      <w:r w:rsidRPr="00C31BE5">
        <w:rPr>
          <w:rFonts w:ascii="PT Astra Serif" w:eastAsia="Calibri" w:hAnsi="PT Astra Serif"/>
        </w:rPr>
        <w:t>муниципальном образовании</w:t>
      </w:r>
    </w:p>
    <w:p w:rsidR="00A237B9" w:rsidRPr="00C31BE5" w:rsidRDefault="00A237B9" w:rsidP="00A237B9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  <w:b/>
          <w:lang w:eastAsia="ru-RU"/>
        </w:rPr>
      </w:pPr>
      <w:r w:rsidRPr="00C31BE5">
        <w:rPr>
          <w:rFonts w:ascii="PT Astra Serif" w:eastAsia="Calibri" w:hAnsi="PT Astra Serif"/>
        </w:rPr>
        <w:t>Плавский район</w:t>
      </w:r>
      <w:r w:rsidRPr="00C31BE5">
        <w:rPr>
          <w:rFonts w:ascii="PT Astra Serif" w:hAnsi="PT Astra Serif"/>
        </w:rPr>
        <w:t>»</w:t>
      </w: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C31BE5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C31BE5">
        <w:rPr>
          <w:rFonts w:ascii="PT Astra Serif" w:hAnsi="PT Astra Serif"/>
          <w:b/>
          <w:sz w:val="26"/>
          <w:szCs w:val="26"/>
          <w:lang w:eastAsia="ru-RU"/>
        </w:rPr>
        <w:t>«</w:t>
      </w:r>
      <w:r w:rsidRPr="00C31BE5">
        <w:rPr>
          <w:rFonts w:ascii="PT Astra Serif" w:hAnsi="PT Astra Serif"/>
          <w:b/>
          <w:bCs/>
          <w:iCs/>
          <w:sz w:val="26"/>
          <w:szCs w:val="26"/>
          <w:lang w:eastAsia="ru-RU"/>
        </w:rPr>
        <w:t>Развитие театральной и концертной деятельности</w:t>
      </w:r>
      <w:r w:rsidRPr="00C31BE5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7007"/>
      </w:tblGrid>
      <w:tr w:rsidR="00A237B9" w:rsidRPr="00C31BE5" w:rsidTr="00F540B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A237B9" w:rsidRPr="00C31BE5" w:rsidTr="00F540B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F540B8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</w:rPr>
              <w:t>Муниципальное бюджетное учреждение муниципального образования Плавский район «Централизованная библиотечная система»; муниципальное бюджетное  учреждение культуры муниципального образования  Плавский район «Плавский районный краеведческий музей»; муниципальное бюджетное учреждение муниципального образования  Плавский район «Центр культуры и досуга», муниципальное бюджетное учреждение дополнительного образования муниципального образования Плавский район «Плавская детская музыкальная школа»</w:t>
            </w:r>
          </w:p>
        </w:tc>
      </w:tr>
      <w:tr w:rsidR="00A237B9" w:rsidRPr="00C31BE5" w:rsidTr="00F540B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F540B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u w:val="single"/>
              </w:rPr>
            </w:pPr>
            <w:r w:rsidRPr="00C31BE5">
              <w:rPr>
                <w:rFonts w:ascii="PT Astra Serif" w:hAnsi="PT Astra Serif"/>
                <w:b/>
                <w:sz w:val="26"/>
                <w:szCs w:val="26"/>
                <w:u w:val="single"/>
              </w:rPr>
              <w:t>Задача 1</w:t>
            </w:r>
          </w:p>
          <w:p w:rsidR="00A237B9" w:rsidRPr="00C31BE5" w:rsidRDefault="00A237B9" w:rsidP="00F540B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Адресная поддержка профессионального искусства и творчества в целях сохранения и развития традиций репертуарного театра и музыкального искусства.</w:t>
            </w:r>
          </w:p>
        </w:tc>
      </w:tr>
      <w:tr w:rsidR="00A237B9" w:rsidRPr="00C31BE5" w:rsidTr="00F540B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F540B8">
            <w:pPr>
              <w:ind w:firstLine="271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1. У</w:t>
            </w:r>
            <w:r w:rsidRPr="00C31BE5">
              <w:rPr>
                <w:rFonts w:ascii="PT Astra Serif" w:hAnsi="PT Astra Serif"/>
                <w:bCs/>
                <w:sz w:val="26"/>
                <w:szCs w:val="26"/>
              </w:rPr>
              <w:t>величение численности участников культурно-досуговых мероприятий по сравнению с предыдущим годом.</w:t>
            </w:r>
          </w:p>
          <w:p w:rsidR="00A237B9" w:rsidRPr="00C31BE5" w:rsidRDefault="00A237B9" w:rsidP="00F540B8">
            <w:pPr>
              <w:ind w:firstLine="271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C31BE5">
              <w:rPr>
                <w:rFonts w:ascii="PT Astra Serif" w:hAnsi="PT Astra Serif"/>
                <w:bCs/>
                <w:sz w:val="26"/>
                <w:szCs w:val="26"/>
              </w:rPr>
              <w:t>2. Увеличение доли детей, привлекаемых к участию в творческих мероприятиях.</w:t>
            </w:r>
          </w:p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bCs/>
                <w:sz w:val="26"/>
                <w:szCs w:val="26"/>
              </w:rPr>
              <w:t>3. Увеличение количества посещений организаций культуры</w:t>
            </w:r>
          </w:p>
        </w:tc>
      </w:tr>
      <w:tr w:rsidR="00A237B9" w:rsidRPr="00C31BE5" w:rsidTr="00F540B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F540B8">
            <w:pPr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135611,9 тыс. руб., в том числе по годам:</w:t>
            </w:r>
          </w:p>
          <w:p w:rsidR="00A237B9" w:rsidRPr="00C31BE5" w:rsidRDefault="00A237B9" w:rsidP="00F540B8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2022 – 25635,0</w:t>
            </w:r>
          </w:p>
          <w:p w:rsidR="00A237B9" w:rsidRPr="00C31BE5" w:rsidRDefault="00A237B9" w:rsidP="00F540B8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2023 – 27176,3</w:t>
            </w:r>
          </w:p>
          <w:p w:rsidR="00A237B9" w:rsidRPr="00C31BE5" w:rsidRDefault="00A237B9" w:rsidP="00F540B8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2024 – 27434,4</w:t>
            </w:r>
          </w:p>
          <w:p w:rsidR="00A237B9" w:rsidRPr="00C31BE5" w:rsidRDefault="00A237B9" w:rsidP="00F540B8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2025 – 27683,1</w:t>
            </w:r>
          </w:p>
          <w:p w:rsidR="00A237B9" w:rsidRPr="00C31BE5" w:rsidRDefault="00A237B9" w:rsidP="00F540B8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2026 – 27683,1</w:t>
            </w:r>
          </w:p>
        </w:tc>
      </w:tr>
    </w:tbl>
    <w:p w:rsidR="00A237B9" w:rsidRPr="00C31BE5" w:rsidRDefault="00A237B9" w:rsidP="00A237B9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A237B9" w:rsidRPr="00C31BE5" w:rsidSect="004E6BD4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C31BE5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</w:t>
      </w:r>
      <w:r w:rsidRPr="00C31BE5">
        <w:rPr>
          <w:rFonts w:ascii="PT Astra Serif" w:hAnsi="PT Astra Serif"/>
          <w:b/>
          <w:bCs/>
          <w:iCs/>
          <w:sz w:val="26"/>
          <w:szCs w:val="26"/>
          <w:lang w:eastAsia="ru-RU"/>
        </w:rPr>
        <w:t>Развитие театральной и концертной деятельности»</w:t>
      </w: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874"/>
        <w:gridCol w:w="2308"/>
        <w:gridCol w:w="1709"/>
        <w:gridCol w:w="1451"/>
        <w:gridCol w:w="1193"/>
        <w:gridCol w:w="1095"/>
        <w:gridCol w:w="1322"/>
        <w:gridCol w:w="1065"/>
        <w:gridCol w:w="199"/>
        <w:gridCol w:w="1228"/>
        <w:gridCol w:w="193"/>
        <w:gridCol w:w="1701"/>
      </w:tblGrid>
      <w:tr w:rsidR="00A237B9" w:rsidRPr="00C31BE5" w:rsidTr="00864F81">
        <w:trPr>
          <w:trHeight w:val="57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№</w:t>
            </w:r>
          </w:p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Год реализации</w:t>
            </w:r>
          </w:p>
        </w:tc>
        <w:tc>
          <w:tcPr>
            <w:tcW w:w="2784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Объем финансового обеспечения (тыс.руб.)</w:t>
            </w:r>
          </w:p>
        </w:tc>
      </w:tr>
      <w:tr w:rsidR="00A237B9" w:rsidRPr="00C31BE5" w:rsidTr="00864F81">
        <w:trPr>
          <w:trHeight w:val="57"/>
        </w:trPr>
        <w:tc>
          <w:tcPr>
            <w:tcW w:w="3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36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в том числе по источникам:</w:t>
            </w:r>
          </w:p>
        </w:tc>
      </w:tr>
      <w:tr w:rsidR="00A237B9" w:rsidRPr="00C31BE5" w:rsidTr="00864F81">
        <w:trPr>
          <w:trHeight w:val="57"/>
        </w:trPr>
        <w:tc>
          <w:tcPr>
            <w:tcW w:w="3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Федеральный </w:t>
            </w:r>
          </w:p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Бюджет Тульской области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Бюджет МО Плавский район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Внебюджетные </w:t>
            </w:r>
          </w:p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средства</w:t>
            </w:r>
          </w:p>
        </w:tc>
      </w:tr>
      <w:tr w:rsidR="00A237B9" w:rsidRPr="00C31BE5" w:rsidTr="00864F81">
        <w:trPr>
          <w:trHeight w:val="57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10</w:t>
            </w:r>
          </w:p>
        </w:tc>
      </w:tr>
      <w:tr w:rsidR="00A237B9" w:rsidRPr="00C31BE5" w:rsidTr="00864F81">
        <w:trPr>
          <w:trHeight w:val="57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Задача 1</w:t>
            </w: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 Адресная поддержка профессионального искусства и творчества в целях сохранения и развития традиций репертуарного театра и музыкального искусства</w:t>
            </w:r>
          </w:p>
        </w:tc>
      </w:tr>
      <w:tr w:rsidR="00A237B9" w:rsidRPr="00C31BE5" w:rsidTr="00864F81">
        <w:trPr>
          <w:trHeight w:val="57"/>
        </w:trPr>
        <w:tc>
          <w:tcPr>
            <w:tcW w:w="3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8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 xml:space="preserve">Мероприятие 1 </w:t>
            </w:r>
          </w:p>
          <w:p w:rsidR="00A237B9" w:rsidRPr="00C31BE5" w:rsidRDefault="00A237B9" w:rsidP="00F540B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5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2022-2026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111959,5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108344,8</w:t>
            </w: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3614,7</w:t>
            </w:r>
          </w:p>
        </w:tc>
      </w:tr>
      <w:tr w:rsidR="00A237B9" w:rsidRPr="00C31BE5" w:rsidTr="00864F81">
        <w:trPr>
          <w:trHeight w:val="57"/>
        </w:trPr>
        <w:tc>
          <w:tcPr>
            <w:tcW w:w="3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21521,1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20828,0</w:t>
            </w: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693,1</w:t>
            </w:r>
          </w:p>
        </w:tc>
      </w:tr>
      <w:tr w:rsidR="00A237B9" w:rsidRPr="00C31BE5" w:rsidTr="00864F81">
        <w:trPr>
          <w:trHeight w:val="57"/>
        </w:trPr>
        <w:tc>
          <w:tcPr>
            <w:tcW w:w="3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22609,6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21879,2</w:t>
            </w: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730,4</w:t>
            </w:r>
          </w:p>
        </w:tc>
      </w:tr>
      <w:tr w:rsidR="00A237B9" w:rsidRPr="00C31BE5" w:rsidTr="00864F81">
        <w:trPr>
          <w:trHeight w:val="57"/>
        </w:trPr>
        <w:tc>
          <w:tcPr>
            <w:tcW w:w="3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22609,6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21879,2</w:t>
            </w: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730,4</w:t>
            </w:r>
          </w:p>
        </w:tc>
      </w:tr>
      <w:tr w:rsidR="00A237B9" w:rsidRPr="00C31BE5" w:rsidTr="00864F81">
        <w:trPr>
          <w:trHeight w:val="57"/>
        </w:trPr>
        <w:tc>
          <w:tcPr>
            <w:tcW w:w="3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22609,6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21879,2</w:t>
            </w: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730,4</w:t>
            </w:r>
          </w:p>
        </w:tc>
      </w:tr>
      <w:tr w:rsidR="00A237B9" w:rsidRPr="00C31BE5" w:rsidTr="00864F81">
        <w:trPr>
          <w:trHeight w:val="57"/>
        </w:trPr>
        <w:tc>
          <w:tcPr>
            <w:tcW w:w="30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22609,6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21879,2</w:t>
            </w: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730,4</w:t>
            </w:r>
          </w:p>
        </w:tc>
      </w:tr>
      <w:tr w:rsidR="00A237B9" w:rsidRPr="00C31BE5" w:rsidTr="00864F81">
        <w:trPr>
          <w:trHeight w:val="57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Мероприятие 2</w:t>
            </w:r>
          </w:p>
          <w:p w:rsidR="00A237B9" w:rsidRPr="00C31BE5" w:rsidRDefault="00A237B9" w:rsidP="00F540B8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Мероприятия по укреплению материально-технической базы</w:t>
            </w:r>
          </w:p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2022-2026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1344,2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1344,2</w:t>
            </w: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3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53,0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53,0</w:t>
            </w: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3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322,8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322,8</w:t>
            </w: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3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322,8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322,8</w:t>
            </w: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3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322,8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322,8</w:t>
            </w: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30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322,8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322,8</w:t>
            </w: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Мероприятие 3</w:t>
            </w:r>
          </w:p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Реализация мероприятий учреждений культуры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2022-2026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3149,9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3149,9</w:t>
            </w: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3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927,5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927,5</w:t>
            </w: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3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555,6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555,6</w:t>
            </w: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3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555,6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555,6</w:t>
            </w: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3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555,6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555,6</w:t>
            </w: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30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555,6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555,6</w:t>
            </w: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Мероприятие 4</w:t>
            </w:r>
          </w:p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Иные дотации  бюджетам муниципальных образований Тульской области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2022-2026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19158,3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19158,3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3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3133,4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3133,4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3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3688,3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3688,3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3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3946,4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3946,4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3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4195,1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4195,1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30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4195,1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4195,1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blPrEx>
          <w:tblBorders>
            <w:top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3"/>
          <w:wBefore w:w="1709" w:type="pct"/>
          <w:trHeight w:val="57"/>
        </w:trPr>
        <w:tc>
          <w:tcPr>
            <w:tcW w:w="3291" w:type="pct"/>
            <w:gridSpan w:val="9"/>
            <w:tcBorders>
              <w:top w:val="single" w:sz="4" w:space="0" w:color="auto"/>
            </w:tcBorders>
          </w:tcPr>
          <w:p w:rsidR="00A237B9" w:rsidRPr="00C31BE5" w:rsidRDefault="00A237B9" w:rsidP="00F540B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</w:tr>
    </w:tbl>
    <w:p w:rsidR="00A237B9" w:rsidRPr="00C31BE5" w:rsidRDefault="00A237B9" w:rsidP="00A237B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A237B9" w:rsidRPr="00C31BE5" w:rsidRDefault="00A237B9" w:rsidP="00A237B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A237B9" w:rsidRPr="00C31BE5" w:rsidSect="00C31BE5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237B9" w:rsidRPr="00C31BE5" w:rsidRDefault="00A237B9" w:rsidP="00A237B9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C31BE5">
        <w:rPr>
          <w:rFonts w:ascii="PT Astra Serif" w:hAnsi="PT Astra Serif"/>
        </w:rPr>
        <w:t>Приложение № 5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C31BE5">
        <w:rPr>
          <w:rFonts w:ascii="PT Astra Serif" w:hAnsi="PT Astra Serif"/>
        </w:rPr>
        <w:t>к муниципальной программе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eastAsia="Calibri" w:hAnsi="PT Astra Serif"/>
        </w:rPr>
      </w:pPr>
      <w:r w:rsidRPr="00C31BE5">
        <w:rPr>
          <w:rFonts w:ascii="PT Astra Serif" w:hAnsi="PT Astra Serif"/>
          <w:bCs/>
        </w:rPr>
        <w:t>«</w:t>
      </w:r>
      <w:r w:rsidRPr="00C31BE5">
        <w:rPr>
          <w:rFonts w:ascii="PT Astra Serif" w:eastAsia="Calibri" w:hAnsi="PT Astra Serif"/>
        </w:rPr>
        <w:t>Развитие культуры и туризма в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eastAsia="Calibri" w:hAnsi="PT Astra Serif"/>
        </w:rPr>
      </w:pPr>
      <w:r w:rsidRPr="00C31BE5">
        <w:rPr>
          <w:rFonts w:ascii="PT Astra Serif" w:eastAsia="Calibri" w:hAnsi="PT Astra Serif"/>
        </w:rPr>
        <w:t>муниципальном образовании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C31BE5">
        <w:rPr>
          <w:rFonts w:ascii="PT Astra Serif" w:eastAsia="Calibri" w:hAnsi="PT Astra Serif"/>
        </w:rPr>
        <w:t>Плавский район</w:t>
      </w:r>
      <w:r w:rsidRPr="00C31BE5">
        <w:rPr>
          <w:rFonts w:ascii="PT Astra Serif" w:hAnsi="PT Astra Serif"/>
          <w:bCs/>
        </w:rPr>
        <w:t>»</w:t>
      </w:r>
    </w:p>
    <w:p w:rsidR="00A237B9" w:rsidRPr="00C31BE5" w:rsidRDefault="00A237B9" w:rsidP="00A237B9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C31BE5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C31BE5">
        <w:rPr>
          <w:rFonts w:ascii="PT Astra Serif" w:hAnsi="PT Astra Serif"/>
          <w:b/>
          <w:sz w:val="26"/>
          <w:szCs w:val="26"/>
          <w:lang w:eastAsia="ru-RU"/>
        </w:rPr>
        <w:t>«</w:t>
      </w:r>
      <w:r w:rsidRPr="00C31BE5">
        <w:rPr>
          <w:rFonts w:ascii="PT Astra Serif" w:hAnsi="PT Astra Serif"/>
          <w:b/>
          <w:bCs/>
          <w:iCs/>
          <w:sz w:val="26"/>
          <w:szCs w:val="26"/>
          <w:lang w:eastAsia="ru-RU"/>
        </w:rPr>
        <w:t>Памятники истории и культуры»</w:t>
      </w: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7007"/>
      </w:tblGrid>
      <w:tr w:rsidR="00A237B9" w:rsidRPr="00C31BE5" w:rsidTr="00F540B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A237B9" w:rsidRPr="00C31BE5" w:rsidTr="00F540B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F540B8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</w:rPr>
              <w:t>Муниципальное бюджетное учреждение муниципального образования Плавский район «Централизованная библиотечная система»; муниципальное бюджетное  учреждение культуры муниципального образования  Плавский район «Плавский районный краеведческий музей»; муниципальное бюджетное учреждение муниципального образования  Плавский район «Центр культуры и досуга», муниципальное бюджетное учреждение дополнительного образования муниципального образования Плавский район «Плавская детская музыкальная школа»</w:t>
            </w:r>
          </w:p>
        </w:tc>
      </w:tr>
      <w:tr w:rsidR="00A237B9" w:rsidRPr="00C31BE5" w:rsidTr="00F540B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F540B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u w:val="single"/>
              </w:rPr>
            </w:pPr>
            <w:r w:rsidRPr="00C31BE5">
              <w:rPr>
                <w:rFonts w:ascii="PT Astra Serif" w:hAnsi="PT Astra Serif"/>
                <w:b/>
                <w:sz w:val="26"/>
                <w:szCs w:val="26"/>
                <w:u w:val="single"/>
              </w:rPr>
              <w:t>Задача 1</w:t>
            </w:r>
          </w:p>
          <w:p w:rsidR="00A237B9" w:rsidRPr="00C31BE5" w:rsidRDefault="00A237B9" w:rsidP="00F540B8">
            <w:pPr>
              <w:pStyle w:val="aff"/>
              <w:ind w:firstLine="27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1BE5">
              <w:rPr>
                <w:rFonts w:ascii="PT Astra Serif" w:hAnsi="PT Astra Serif"/>
                <w:sz w:val="26"/>
                <w:szCs w:val="26"/>
              </w:rPr>
              <w:t>Создание оптимально благоприятных условий сохранения памятников истории и культуры.</w:t>
            </w:r>
          </w:p>
        </w:tc>
      </w:tr>
      <w:tr w:rsidR="00A237B9" w:rsidRPr="00C31BE5" w:rsidTr="00F540B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F540B8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1. </w:t>
            </w:r>
            <w:r w:rsidRPr="00C31BE5">
              <w:rPr>
                <w:rFonts w:ascii="PT Astra Serif" w:hAnsi="PT Astra Serif"/>
                <w:sz w:val="26"/>
                <w:szCs w:val="26"/>
              </w:rPr>
              <w:t>Сохранение культурного наследия</w:t>
            </w:r>
          </w:p>
          <w:p w:rsidR="00A237B9" w:rsidRPr="00C31BE5" w:rsidRDefault="00A237B9" w:rsidP="00F540B8">
            <w:pPr>
              <w:ind w:firstLine="271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2. У</w:t>
            </w:r>
            <w:r w:rsidRPr="00C31BE5">
              <w:rPr>
                <w:rFonts w:ascii="PT Astra Serif" w:hAnsi="PT Astra Serif"/>
                <w:bCs/>
                <w:sz w:val="26"/>
                <w:szCs w:val="26"/>
              </w:rPr>
              <w:t>величение количества установленных памятных знаков, знаков отличия, стел.</w:t>
            </w:r>
          </w:p>
        </w:tc>
      </w:tr>
      <w:tr w:rsidR="00A237B9" w:rsidRPr="00C31BE5" w:rsidTr="00F540B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F540B8">
            <w:pPr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0,0 тыс. руб., в том числе по годам:</w:t>
            </w:r>
          </w:p>
          <w:p w:rsidR="00A237B9" w:rsidRPr="00C31BE5" w:rsidRDefault="00A237B9" w:rsidP="00F540B8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2022 – 0,0</w:t>
            </w:r>
          </w:p>
          <w:p w:rsidR="00A237B9" w:rsidRPr="00C31BE5" w:rsidRDefault="00A237B9" w:rsidP="00F540B8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2023 – 0,0</w:t>
            </w:r>
          </w:p>
          <w:p w:rsidR="00A237B9" w:rsidRPr="00C31BE5" w:rsidRDefault="00A237B9" w:rsidP="00F540B8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2024 – 0,0</w:t>
            </w:r>
          </w:p>
          <w:p w:rsidR="00A237B9" w:rsidRPr="00C31BE5" w:rsidRDefault="00A237B9" w:rsidP="00F540B8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2025 – 0,0</w:t>
            </w:r>
          </w:p>
          <w:p w:rsidR="00A237B9" w:rsidRPr="00C31BE5" w:rsidRDefault="00A237B9" w:rsidP="00F540B8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2026 – 0,0</w:t>
            </w:r>
          </w:p>
        </w:tc>
      </w:tr>
    </w:tbl>
    <w:p w:rsidR="00A237B9" w:rsidRPr="00C31BE5" w:rsidRDefault="00A237B9" w:rsidP="00A237B9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A237B9" w:rsidRPr="00C31BE5" w:rsidRDefault="00A237B9" w:rsidP="00A237B9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A237B9" w:rsidRPr="00C31BE5" w:rsidSect="004E6BD4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  <w:lang w:eastAsia="ru-RU"/>
        </w:rPr>
      </w:pPr>
      <w:r w:rsidRPr="00C31BE5">
        <w:rPr>
          <w:rFonts w:ascii="PT Astra Serif" w:hAnsi="PT Astra Serif"/>
          <w:b/>
          <w:sz w:val="26"/>
          <w:szCs w:val="26"/>
          <w:lang w:eastAsia="ru-RU"/>
        </w:rPr>
        <w:t>Перечень мероприятий (результатов) комплекса процессных мероприятий «</w:t>
      </w:r>
      <w:r w:rsidRPr="00C31BE5">
        <w:rPr>
          <w:rFonts w:ascii="PT Astra Serif" w:hAnsi="PT Astra Serif"/>
          <w:b/>
          <w:bCs/>
          <w:iCs/>
          <w:sz w:val="26"/>
          <w:szCs w:val="26"/>
          <w:lang w:eastAsia="ru-RU"/>
        </w:rPr>
        <w:t>Памятники истории и культуры»</w:t>
      </w: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  <w:lang w:eastAsia="ru-RU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884"/>
        <w:gridCol w:w="1916"/>
        <w:gridCol w:w="1462"/>
        <w:gridCol w:w="1224"/>
        <w:gridCol w:w="1127"/>
        <w:gridCol w:w="1531"/>
        <w:gridCol w:w="1362"/>
        <w:gridCol w:w="1417"/>
        <w:gridCol w:w="1686"/>
        <w:gridCol w:w="1729"/>
      </w:tblGrid>
      <w:tr w:rsidR="00A237B9" w:rsidRPr="00C31BE5" w:rsidTr="00864F81">
        <w:trPr>
          <w:trHeight w:val="57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№</w:t>
            </w:r>
          </w:p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Год реализации</w:t>
            </w:r>
          </w:p>
        </w:tc>
        <w:tc>
          <w:tcPr>
            <w:tcW w:w="308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Объем финансового обеспечения (тыс.руб.)</w:t>
            </w:r>
          </w:p>
        </w:tc>
      </w:tr>
      <w:tr w:rsidR="00A237B9" w:rsidRPr="00C31BE5" w:rsidTr="00864F81">
        <w:trPr>
          <w:trHeight w:val="57"/>
        </w:trPr>
        <w:tc>
          <w:tcPr>
            <w:tcW w:w="3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9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в том числе по источникам:</w:t>
            </w:r>
          </w:p>
        </w:tc>
      </w:tr>
      <w:tr w:rsidR="00A237B9" w:rsidRPr="00C31BE5" w:rsidTr="00864F81">
        <w:trPr>
          <w:trHeight w:val="57"/>
        </w:trPr>
        <w:tc>
          <w:tcPr>
            <w:tcW w:w="3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Федеральный </w:t>
            </w:r>
          </w:p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Бюджет Тульской области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Бюджет МО Плавский район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Внебюджетные </w:t>
            </w:r>
          </w:p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средства</w:t>
            </w:r>
          </w:p>
        </w:tc>
      </w:tr>
      <w:tr w:rsidR="00A237B9" w:rsidRPr="00C31BE5" w:rsidTr="00864F81">
        <w:trPr>
          <w:trHeight w:val="57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10</w:t>
            </w:r>
          </w:p>
        </w:tc>
      </w:tr>
      <w:tr w:rsidR="00A237B9" w:rsidRPr="00C31BE5" w:rsidTr="00864F81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Задача 1</w:t>
            </w: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 </w:t>
            </w:r>
            <w:r w:rsidRPr="00C31BE5">
              <w:rPr>
                <w:rFonts w:ascii="PT Astra Serif" w:hAnsi="PT Astra Serif"/>
                <w:b/>
                <w:sz w:val="18"/>
                <w:szCs w:val="18"/>
              </w:rPr>
              <w:t>Создание оптимально благоприятных условий сохранения памятников истории и культуры</w:t>
            </w:r>
          </w:p>
        </w:tc>
      </w:tr>
      <w:tr w:rsidR="00A237B9" w:rsidRPr="00C31BE5" w:rsidTr="00864F81">
        <w:trPr>
          <w:trHeight w:val="57"/>
        </w:trPr>
        <w:tc>
          <w:tcPr>
            <w:tcW w:w="3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6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 xml:space="preserve">Мероприятие 1 </w:t>
            </w:r>
          </w:p>
          <w:p w:rsidR="00A237B9" w:rsidRPr="00C31BE5" w:rsidRDefault="00A237B9" w:rsidP="00F540B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5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2022-2026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30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1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30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1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30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1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30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1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30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1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Мероприятие 2</w:t>
            </w:r>
          </w:p>
          <w:p w:rsidR="00A237B9" w:rsidRPr="00C31BE5" w:rsidRDefault="00A237B9" w:rsidP="00F540B8">
            <w:pPr>
              <w:rPr>
                <w:rFonts w:ascii="PT Astra Serif" w:hAnsi="PT Astra Serif"/>
                <w:bCs/>
                <w:sz w:val="18"/>
                <w:szCs w:val="18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Мероприятия по текущему и капитальному ремонту помещений учреждений культуры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2022-2026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30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1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30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1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30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1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30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1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30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1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  <w:t>1.3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Мероприятие 3</w:t>
            </w:r>
          </w:p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2022-2026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30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1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30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1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30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1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30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1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30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1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</w:tbl>
    <w:p w:rsidR="00A237B9" w:rsidRPr="00C31BE5" w:rsidRDefault="00A237B9" w:rsidP="00A237B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A237B9" w:rsidRPr="00C31BE5" w:rsidRDefault="00A237B9" w:rsidP="00A237B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A237B9" w:rsidRPr="00C31BE5" w:rsidRDefault="00A237B9" w:rsidP="00A237B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A237B9" w:rsidRPr="00C31BE5" w:rsidSect="00C31BE5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237B9" w:rsidRPr="00C31BE5" w:rsidRDefault="00A237B9" w:rsidP="00A237B9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C31BE5">
        <w:rPr>
          <w:rFonts w:ascii="PT Astra Serif" w:hAnsi="PT Astra Serif"/>
        </w:rPr>
        <w:t>Приложение № 6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C31BE5">
        <w:rPr>
          <w:rFonts w:ascii="PT Astra Serif" w:hAnsi="PT Astra Serif"/>
        </w:rPr>
        <w:t>к муниципальной программе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eastAsia="Calibri" w:hAnsi="PT Astra Serif"/>
        </w:rPr>
      </w:pPr>
      <w:r w:rsidRPr="00C31BE5">
        <w:rPr>
          <w:rFonts w:ascii="PT Astra Serif" w:hAnsi="PT Astra Serif"/>
          <w:bCs/>
        </w:rPr>
        <w:t>«</w:t>
      </w:r>
      <w:r w:rsidRPr="00C31BE5">
        <w:rPr>
          <w:rFonts w:ascii="PT Astra Serif" w:eastAsia="Calibri" w:hAnsi="PT Astra Serif"/>
        </w:rPr>
        <w:t>Развитие культуры и туризма в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eastAsia="Calibri" w:hAnsi="PT Astra Serif"/>
        </w:rPr>
      </w:pPr>
      <w:r w:rsidRPr="00C31BE5">
        <w:rPr>
          <w:rFonts w:ascii="PT Astra Serif" w:eastAsia="Calibri" w:hAnsi="PT Astra Serif"/>
        </w:rPr>
        <w:t>муниципальном образовании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C31BE5">
        <w:rPr>
          <w:rFonts w:ascii="PT Astra Serif" w:eastAsia="Calibri" w:hAnsi="PT Astra Serif"/>
        </w:rPr>
        <w:t>Плавский район</w:t>
      </w:r>
      <w:r w:rsidRPr="00C31BE5">
        <w:rPr>
          <w:rFonts w:ascii="PT Astra Serif" w:hAnsi="PT Astra Serif"/>
          <w:bCs/>
        </w:rPr>
        <w:t>»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A237B9" w:rsidRPr="00C31BE5" w:rsidRDefault="00A237B9" w:rsidP="00A237B9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C31BE5">
        <w:rPr>
          <w:rFonts w:ascii="PT Astra Serif" w:hAnsi="PT Astra Serif"/>
          <w:b/>
          <w:sz w:val="26"/>
          <w:szCs w:val="26"/>
          <w:lang w:eastAsia="ru-RU"/>
        </w:rPr>
        <w:t>Паспорт  комплекса процессных мероприятий муниципальной программы</w:t>
      </w: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C31BE5">
        <w:rPr>
          <w:rFonts w:ascii="PT Astra Serif" w:hAnsi="PT Astra Serif"/>
          <w:b/>
          <w:sz w:val="26"/>
          <w:szCs w:val="26"/>
          <w:lang w:eastAsia="ru-RU"/>
        </w:rPr>
        <w:t>«</w:t>
      </w:r>
      <w:r w:rsidRPr="00C31BE5">
        <w:rPr>
          <w:rFonts w:ascii="PT Astra Serif" w:hAnsi="PT Astra Serif"/>
          <w:b/>
          <w:bCs/>
          <w:iCs/>
          <w:sz w:val="26"/>
          <w:szCs w:val="26"/>
          <w:lang w:eastAsia="ru-RU"/>
        </w:rPr>
        <w:t>Создание благоприятных условий для развития внутреннего и въездного туризма»</w:t>
      </w: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020"/>
      </w:tblGrid>
      <w:tr w:rsidR="00A237B9" w:rsidRPr="00C31BE5" w:rsidTr="00F540B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ind w:firstLine="145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A237B9" w:rsidRPr="00C31BE5" w:rsidTr="00F540B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F540B8">
            <w:pPr>
              <w:ind w:firstLine="145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</w:rPr>
              <w:t>Муниципальное бюджетное учреждение муниципального образования Плавский район «Централизованная библиотечная система»; муниципальное бюджетное  учреждение культуры муниципального образования  Плавский район «Плавский районный краеведческий музей»; муниципальное бюджетное учреждение муниципального образования Плавский район «Центр культуры и досуга», муниципальное бюджетное учреждение дополнительного образования муниципального образования Плавский район «Плавская детская музыкальная школа»</w:t>
            </w:r>
          </w:p>
        </w:tc>
      </w:tr>
      <w:tr w:rsidR="00A237B9" w:rsidRPr="00C31BE5" w:rsidTr="00F540B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F540B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45"/>
              <w:jc w:val="both"/>
              <w:rPr>
                <w:rFonts w:ascii="PT Astra Serif" w:hAnsi="PT Astra Serif"/>
                <w:b/>
                <w:sz w:val="26"/>
                <w:szCs w:val="26"/>
                <w:u w:val="single"/>
              </w:rPr>
            </w:pPr>
            <w:r w:rsidRPr="00C31BE5">
              <w:rPr>
                <w:rFonts w:ascii="PT Astra Serif" w:hAnsi="PT Astra Serif"/>
                <w:b/>
                <w:sz w:val="26"/>
                <w:szCs w:val="26"/>
                <w:u w:val="single"/>
              </w:rPr>
              <w:t>Задача 1</w:t>
            </w:r>
          </w:p>
          <w:p w:rsidR="00A237B9" w:rsidRPr="00C31BE5" w:rsidRDefault="00A237B9" w:rsidP="00F540B8">
            <w:pPr>
              <w:pStyle w:val="aff"/>
              <w:ind w:firstLine="14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1BE5">
              <w:rPr>
                <w:rFonts w:ascii="PT Astra Serif" w:hAnsi="PT Astra Serif"/>
                <w:sz w:val="26"/>
                <w:szCs w:val="26"/>
              </w:rPr>
              <w:t>Формирование на территории муниципального образования Плавский район современного конкурентоспособного, высокоэффективного туристического пространства</w:t>
            </w:r>
          </w:p>
        </w:tc>
      </w:tr>
      <w:tr w:rsidR="00A237B9" w:rsidRPr="00C31BE5" w:rsidTr="00F540B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F540B8">
            <w:pPr>
              <w:ind w:firstLine="145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1. </w:t>
            </w:r>
            <w:r w:rsidRPr="00C31BE5">
              <w:rPr>
                <w:rFonts w:ascii="PT Astra Serif" w:hAnsi="PT Astra Serif"/>
                <w:bCs/>
                <w:sz w:val="26"/>
                <w:szCs w:val="26"/>
              </w:rPr>
              <w:t>Увеличение количества объектов туристического показа;</w:t>
            </w:r>
          </w:p>
          <w:p w:rsidR="00A237B9" w:rsidRPr="00C31BE5" w:rsidRDefault="00A237B9" w:rsidP="00F540B8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firstLine="145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C31BE5">
              <w:rPr>
                <w:rFonts w:ascii="PT Astra Serif" w:hAnsi="PT Astra Serif"/>
                <w:bCs/>
                <w:sz w:val="26"/>
                <w:szCs w:val="26"/>
              </w:rPr>
              <w:t>2. Увеличение количества установленных наружных средств навигации к объектам туристского показа.</w:t>
            </w:r>
          </w:p>
        </w:tc>
      </w:tr>
      <w:tr w:rsidR="00A237B9" w:rsidRPr="00C31BE5" w:rsidTr="00F540B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F540B8">
            <w:pPr>
              <w:ind w:firstLine="145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0,0 тыс. руб., в том числе по годам:</w:t>
            </w:r>
          </w:p>
          <w:p w:rsidR="00A237B9" w:rsidRPr="00C31BE5" w:rsidRDefault="00A237B9" w:rsidP="00F540B8">
            <w:pPr>
              <w:ind w:firstLine="145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2022 – 0,0</w:t>
            </w:r>
          </w:p>
          <w:p w:rsidR="00A237B9" w:rsidRPr="00C31BE5" w:rsidRDefault="00A237B9" w:rsidP="00F540B8">
            <w:pPr>
              <w:ind w:firstLine="145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2023 – 0,0</w:t>
            </w:r>
          </w:p>
          <w:p w:rsidR="00A237B9" w:rsidRPr="00C31BE5" w:rsidRDefault="00A237B9" w:rsidP="00F540B8">
            <w:pPr>
              <w:ind w:firstLine="145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2024 – 0,0</w:t>
            </w:r>
          </w:p>
          <w:p w:rsidR="00A237B9" w:rsidRPr="00C31BE5" w:rsidRDefault="00A237B9" w:rsidP="00F540B8">
            <w:pPr>
              <w:ind w:firstLine="145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2025 – 0,0</w:t>
            </w:r>
          </w:p>
          <w:p w:rsidR="00A237B9" w:rsidRPr="00C31BE5" w:rsidRDefault="00A237B9" w:rsidP="00F540B8">
            <w:pPr>
              <w:ind w:firstLine="145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2026 – 0,0</w:t>
            </w:r>
          </w:p>
        </w:tc>
      </w:tr>
    </w:tbl>
    <w:p w:rsidR="00A237B9" w:rsidRPr="00C31BE5" w:rsidRDefault="00A237B9" w:rsidP="00A237B9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A237B9" w:rsidRPr="00C31BE5" w:rsidRDefault="00A237B9" w:rsidP="00A237B9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A237B9" w:rsidRPr="00C31BE5" w:rsidSect="004E6BD4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  <w:lang w:eastAsia="ru-RU"/>
        </w:rPr>
      </w:pPr>
      <w:r w:rsidRPr="00C31BE5">
        <w:rPr>
          <w:rFonts w:ascii="PT Astra Serif" w:hAnsi="PT Astra Serif"/>
          <w:b/>
          <w:sz w:val="26"/>
          <w:szCs w:val="26"/>
          <w:lang w:eastAsia="ru-RU"/>
        </w:rPr>
        <w:t>Перечень мероприятий (результатов) комплекса процессных мероприятий «</w:t>
      </w:r>
      <w:r w:rsidRPr="00C31BE5">
        <w:rPr>
          <w:rFonts w:ascii="PT Astra Serif" w:hAnsi="PT Astra Serif"/>
          <w:b/>
          <w:bCs/>
          <w:iCs/>
          <w:sz w:val="26"/>
          <w:szCs w:val="26"/>
          <w:lang w:eastAsia="ru-RU"/>
        </w:rPr>
        <w:t>Создание благоприятных условий для развития внутреннего и въездного туризма»</w:t>
      </w: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902"/>
        <w:gridCol w:w="1933"/>
        <w:gridCol w:w="1494"/>
        <w:gridCol w:w="1252"/>
        <w:gridCol w:w="1152"/>
        <w:gridCol w:w="1564"/>
        <w:gridCol w:w="1392"/>
        <w:gridCol w:w="1447"/>
        <w:gridCol w:w="1722"/>
        <w:gridCol w:w="1763"/>
      </w:tblGrid>
      <w:tr w:rsidR="00A237B9" w:rsidRPr="00C31BE5" w:rsidTr="00864F81">
        <w:trPr>
          <w:trHeight w:val="57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№</w:t>
            </w:r>
          </w:p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Год реализации</w:t>
            </w: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Объем финансового обеспечения (тыс.руб.)</w:t>
            </w:r>
          </w:p>
        </w:tc>
      </w:tr>
      <w:tr w:rsidR="00A237B9" w:rsidRPr="00C31BE5" w:rsidTr="00864F81">
        <w:trPr>
          <w:trHeight w:val="57"/>
        </w:trPr>
        <w:tc>
          <w:tcPr>
            <w:tcW w:w="3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9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в том числе по источникам:</w:t>
            </w:r>
          </w:p>
        </w:tc>
      </w:tr>
      <w:tr w:rsidR="00A237B9" w:rsidRPr="00C31BE5" w:rsidTr="00864F81">
        <w:trPr>
          <w:trHeight w:val="57"/>
        </w:trPr>
        <w:tc>
          <w:tcPr>
            <w:tcW w:w="3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Федеральный </w:t>
            </w:r>
          </w:p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Бюджет Тульской области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Бюджет МО Плавский район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Внебюджетные </w:t>
            </w:r>
          </w:p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средства</w:t>
            </w:r>
          </w:p>
        </w:tc>
      </w:tr>
      <w:tr w:rsidR="00A237B9" w:rsidRPr="00C31BE5" w:rsidTr="00864F81">
        <w:trPr>
          <w:trHeight w:val="57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10</w:t>
            </w:r>
          </w:p>
        </w:tc>
      </w:tr>
      <w:tr w:rsidR="00A237B9" w:rsidRPr="00C31BE5" w:rsidTr="00864F81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Задача 1</w:t>
            </w: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 </w:t>
            </w:r>
            <w:r w:rsidRPr="00C31BE5">
              <w:rPr>
                <w:rFonts w:ascii="PT Astra Serif" w:hAnsi="PT Astra Serif"/>
                <w:b/>
                <w:sz w:val="18"/>
                <w:szCs w:val="18"/>
              </w:rPr>
              <w:t>Формирование на территории муниципального образования Плавский район современного конкурентоспособного, высокоэффективного туристического пространства</w:t>
            </w:r>
          </w:p>
        </w:tc>
      </w:tr>
      <w:tr w:rsidR="00A237B9" w:rsidRPr="00C31BE5" w:rsidTr="00864F81">
        <w:trPr>
          <w:trHeight w:val="57"/>
        </w:trPr>
        <w:tc>
          <w:tcPr>
            <w:tcW w:w="3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6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 xml:space="preserve">Мероприятие 1 </w:t>
            </w:r>
          </w:p>
          <w:p w:rsidR="00A237B9" w:rsidRPr="00C31BE5" w:rsidRDefault="00A237B9" w:rsidP="00F540B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Реализация мероприятий по благоустройству</w:t>
            </w:r>
          </w:p>
        </w:tc>
        <w:tc>
          <w:tcPr>
            <w:tcW w:w="5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2022-2026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30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1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30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1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30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1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30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1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30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1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Мероприятие 2</w:t>
            </w:r>
          </w:p>
          <w:p w:rsidR="00A237B9" w:rsidRPr="00C31BE5" w:rsidRDefault="00A237B9" w:rsidP="00F540B8">
            <w:pPr>
              <w:rPr>
                <w:rFonts w:ascii="PT Astra Serif" w:hAnsi="PT Astra Serif"/>
                <w:bCs/>
                <w:sz w:val="18"/>
                <w:szCs w:val="18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2022-2026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30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1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30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1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30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1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30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1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30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1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</w:tbl>
    <w:p w:rsidR="00A237B9" w:rsidRPr="00C31BE5" w:rsidRDefault="00A237B9" w:rsidP="00A237B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A237B9" w:rsidRPr="00C31BE5" w:rsidRDefault="00A237B9" w:rsidP="00A237B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A237B9" w:rsidRPr="00C31BE5" w:rsidSect="00C31BE5">
          <w:pgSz w:w="16838" w:h="11906" w:orient="landscape"/>
          <w:pgMar w:top="1701" w:right="1134" w:bottom="850" w:left="1134" w:header="709" w:footer="709" w:gutter="0"/>
          <w:pgNumType w:start="1"/>
          <w:cols w:space="708"/>
          <w:titlePg/>
          <w:docGrid w:linePitch="360"/>
        </w:sectPr>
      </w:pPr>
    </w:p>
    <w:p w:rsidR="00A237B9" w:rsidRPr="00C31BE5" w:rsidRDefault="00A237B9" w:rsidP="00A237B9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C31BE5">
        <w:rPr>
          <w:rFonts w:ascii="PT Astra Serif" w:hAnsi="PT Astra Serif"/>
        </w:rPr>
        <w:t>Приложение № 7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C31BE5">
        <w:rPr>
          <w:rFonts w:ascii="PT Astra Serif" w:hAnsi="PT Astra Serif"/>
        </w:rPr>
        <w:t>к муниципальной программе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eastAsia="Calibri" w:hAnsi="PT Astra Serif"/>
        </w:rPr>
      </w:pPr>
      <w:r w:rsidRPr="00C31BE5">
        <w:rPr>
          <w:rFonts w:ascii="PT Astra Serif" w:hAnsi="PT Astra Serif"/>
          <w:bCs/>
        </w:rPr>
        <w:t>«</w:t>
      </w:r>
      <w:r w:rsidRPr="00C31BE5">
        <w:rPr>
          <w:rFonts w:ascii="PT Astra Serif" w:eastAsia="Calibri" w:hAnsi="PT Astra Serif"/>
        </w:rPr>
        <w:t>Развитие культуры и туризма в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eastAsia="Calibri" w:hAnsi="PT Astra Serif"/>
        </w:rPr>
      </w:pPr>
      <w:r w:rsidRPr="00C31BE5">
        <w:rPr>
          <w:rFonts w:ascii="PT Astra Serif" w:eastAsia="Calibri" w:hAnsi="PT Astra Serif"/>
        </w:rPr>
        <w:t>муниципальном образовании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C31BE5">
        <w:rPr>
          <w:rFonts w:ascii="PT Astra Serif" w:eastAsia="Calibri" w:hAnsi="PT Astra Serif"/>
        </w:rPr>
        <w:t>Плавский район</w:t>
      </w:r>
      <w:r w:rsidRPr="00C31BE5">
        <w:rPr>
          <w:rFonts w:ascii="PT Astra Serif" w:hAnsi="PT Astra Serif"/>
          <w:bCs/>
        </w:rPr>
        <w:t>»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A237B9" w:rsidRPr="00C31BE5" w:rsidRDefault="00A237B9" w:rsidP="00A237B9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C31BE5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C31BE5">
        <w:rPr>
          <w:rFonts w:ascii="PT Astra Serif" w:hAnsi="PT Astra Serif"/>
          <w:b/>
          <w:sz w:val="26"/>
          <w:szCs w:val="26"/>
          <w:lang w:eastAsia="ru-RU"/>
        </w:rPr>
        <w:t>«</w:t>
      </w:r>
      <w:r w:rsidRPr="00C31BE5">
        <w:rPr>
          <w:rFonts w:ascii="PT Astra Serif" w:hAnsi="PT Astra Serif"/>
          <w:b/>
          <w:bCs/>
          <w:iCs/>
          <w:sz w:val="26"/>
          <w:szCs w:val="26"/>
          <w:lang w:eastAsia="ru-RU"/>
        </w:rPr>
        <w:t>Организация предоставления дополнительного образования в отрасли «Культура»</w:t>
      </w:r>
      <w:r w:rsidRPr="00C31BE5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7007"/>
      </w:tblGrid>
      <w:tr w:rsidR="00A237B9" w:rsidRPr="00C31BE5" w:rsidTr="00F540B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A237B9" w:rsidRPr="00C31BE5" w:rsidTr="00F540B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F540B8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</w:rPr>
              <w:t>Муниципальное бюджетное учреждение муниципального образования Плавский район «Централизованная библиотечная система»; муниципальное бюджетное  учреждение культуры муниципального образования Плавский район «Плавский районный краеведческий музей»; муниципальное бюджетное учреждение муниципального образования Плавский район «Центр культуры и досуга», муниципальное бюджетное учреждение дополнительного образования муниципального образования Плавский район «Плавская детская музыкальная школа»</w:t>
            </w:r>
          </w:p>
        </w:tc>
      </w:tr>
      <w:tr w:rsidR="00A237B9" w:rsidRPr="00C31BE5" w:rsidTr="00F540B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F540B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u w:val="single"/>
              </w:rPr>
            </w:pPr>
            <w:r w:rsidRPr="00C31BE5">
              <w:rPr>
                <w:rFonts w:ascii="PT Astra Serif" w:hAnsi="PT Astra Serif"/>
                <w:b/>
                <w:sz w:val="26"/>
                <w:szCs w:val="26"/>
                <w:u w:val="single"/>
              </w:rPr>
              <w:t>Задача 1</w:t>
            </w:r>
          </w:p>
          <w:p w:rsidR="00A237B9" w:rsidRPr="00C31BE5" w:rsidRDefault="00A237B9" w:rsidP="00F540B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C31BE5">
              <w:rPr>
                <w:rFonts w:ascii="PT Astra Serif" w:hAnsi="PT Astra Serif"/>
                <w:sz w:val="26"/>
                <w:szCs w:val="26"/>
              </w:rPr>
              <w:t>Поддержка дополнительного образования в отрасли «Культура»</w:t>
            </w:r>
          </w:p>
        </w:tc>
      </w:tr>
      <w:tr w:rsidR="00A237B9" w:rsidRPr="00C31BE5" w:rsidTr="00F540B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1. Создание оптимальных условий для эффективной деятельности работников дополнительного образования в отрасли «Культура»</w:t>
            </w:r>
          </w:p>
        </w:tc>
      </w:tr>
      <w:tr w:rsidR="00A237B9" w:rsidRPr="00C31BE5" w:rsidTr="00F540B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F540B8">
            <w:pPr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33919,6 тыс. руб., в том числе по годам:</w:t>
            </w:r>
          </w:p>
          <w:p w:rsidR="00A237B9" w:rsidRPr="00C31BE5" w:rsidRDefault="00A237B9" w:rsidP="00F540B8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2022 – 7904,4</w:t>
            </w:r>
          </w:p>
          <w:p w:rsidR="00A237B9" w:rsidRPr="00C31BE5" w:rsidRDefault="00A237B9" w:rsidP="00F540B8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2023 – 6503,8</w:t>
            </w:r>
          </w:p>
          <w:p w:rsidR="00A237B9" w:rsidRPr="00C31BE5" w:rsidRDefault="00A237B9" w:rsidP="00F540B8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2024 – 6503,8</w:t>
            </w:r>
          </w:p>
          <w:p w:rsidR="00A237B9" w:rsidRPr="00C31BE5" w:rsidRDefault="00A237B9" w:rsidP="00F540B8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2025 – 6503,8</w:t>
            </w:r>
          </w:p>
          <w:p w:rsidR="00A237B9" w:rsidRPr="00C31BE5" w:rsidRDefault="00A237B9" w:rsidP="00F540B8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2026 – 6503,8</w:t>
            </w:r>
          </w:p>
        </w:tc>
      </w:tr>
    </w:tbl>
    <w:p w:rsidR="00A237B9" w:rsidRPr="00C31BE5" w:rsidRDefault="00A237B9" w:rsidP="00A237B9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A237B9" w:rsidRPr="00C31BE5" w:rsidRDefault="00A237B9" w:rsidP="00A237B9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A237B9" w:rsidRPr="00C31BE5" w:rsidSect="004E6BD4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  <w:lang w:eastAsia="ru-RU"/>
        </w:rPr>
      </w:pPr>
      <w:r w:rsidRPr="00C31BE5">
        <w:rPr>
          <w:rFonts w:ascii="PT Astra Serif" w:hAnsi="PT Astra Serif"/>
          <w:b/>
          <w:sz w:val="26"/>
          <w:szCs w:val="26"/>
          <w:lang w:eastAsia="ru-RU"/>
        </w:rPr>
        <w:t>Перечень мероприятий (результатов) комплекса процессных мероприятий «</w:t>
      </w:r>
      <w:r w:rsidRPr="00C31BE5">
        <w:rPr>
          <w:rFonts w:ascii="PT Astra Serif" w:hAnsi="PT Astra Serif"/>
          <w:b/>
          <w:bCs/>
          <w:iCs/>
          <w:sz w:val="26"/>
          <w:szCs w:val="26"/>
          <w:lang w:eastAsia="ru-RU"/>
        </w:rPr>
        <w:t>Организация предоставления дополнительного образования в отрасли «Культура»»</w:t>
      </w: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25"/>
        <w:gridCol w:w="2179"/>
        <w:gridCol w:w="1471"/>
        <w:gridCol w:w="1231"/>
        <w:gridCol w:w="1152"/>
        <w:gridCol w:w="1541"/>
        <w:gridCol w:w="1369"/>
        <w:gridCol w:w="1421"/>
        <w:gridCol w:w="1696"/>
        <w:gridCol w:w="1936"/>
      </w:tblGrid>
      <w:tr w:rsidR="00A237B9" w:rsidRPr="00C31BE5" w:rsidTr="00864F81">
        <w:trPr>
          <w:trHeight w:val="57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№</w:t>
            </w:r>
          </w:p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Год реализации</w:t>
            </w:r>
          </w:p>
        </w:tc>
        <w:tc>
          <w:tcPr>
            <w:tcW w:w="311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Объем финансового обеспечения (тыс.руб.)</w:t>
            </w:r>
          </w:p>
        </w:tc>
      </w:tr>
      <w:tr w:rsidR="00A237B9" w:rsidRPr="00C31BE5" w:rsidTr="00864F81">
        <w:trPr>
          <w:trHeight w:val="57"/>
        </w:trPr>
        <w:tc>
          <w:tcPr>
            <w:tcW w:w="2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2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в том числе по источникам:</w:t>
            </w:r>
          </w:p>
        </w:tc>
      </w:tr>
      <w:tr w:rsidR="00A237B9" w:rsidRPr="00C31BE5" w:rsidTr="00864F81">
        <w:trPr>
          <w:trHeight w:val="57"/>
        </w:trPr>
        <w:tc>
          <w:tcPr>
            <w:tcW w:w="2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Федеральный </w:t>
            </w:r>
          </w:p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Бюджет Тульской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Бюджет МО Плавский район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Внебюджетные </w:t>
            </w:r>
          </w:p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средства</w:t>
            </w:r>
          </w:p>
        </w:tc>
      </w:tr>
      <w:tr w:rsidR="00A237B9" w:rsidRPr="00C31BE5" w:rsidTr="00864F81">
        <w:trPr>
          <w:trHeight w:val="57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10</w:t>
            </w:r>
          </w:p>
        </w:tc>
      </w:tr>
      <w:tr w:rsidR="00A237B9" w:rsidRPr="00C31BE5" w:rsidTr="00864F81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Задача 1</w:t>
            </w: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 </w:t>
            </w:r>
            <w:r w:rsidRPr="00C31BE5">
              <w:rPr>
                <w:rFonts w:ascii="PT Astra Serif" w:hAnsi="PT Astra Serif"/>
                <w:b/>
                <w:sz w:val="18"/>
                <w:szCs w:val="18"/>
              </w:rPr>
              <w:t>Поддержка дополнительного образования в отрасли «Культура»</w:t>
            </w:r>
          </w:p>
        </w:tc>
      </w:tr>
      <w:tr w:rsidR="00A237B9" w:rsidRPr="00C31BE5" w:rsidTr="00864F81">
        <w:trPr>
          <w:trHeight w:val="57"/>
        </w:trPr>
        <w:tc>
          <w:tcPr>
            <w:tcW w:w="2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7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 xml:space="preserve">Мероприятие 1 </w:t>
            </w:r>
          </w:p>
          <w:p w:rsidR="00A237B9" w:rsidRPr="00C31BE5" w:rsidRDefault="00A237B9" w:rsidP="00F540B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2022-2026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32870,7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32870,7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7389,5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7389,5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6370,3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6370,3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6370,3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6370,3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6370,3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6370,3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21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4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6370,3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6370,3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Мероприятие 2</w:t>
            </w:r>
          </w:p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2022-2026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21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4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Мероприятие 3</w:t>
            </w:r>
          </w:p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Реализация мероприятий по профилактике нераспространения и устранению последствий новой коронавирусной инфекции (COVID-19)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2022-2026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Мероприятие 4</w:t>
            </w:r>
          </w:p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2022-2026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621,9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621,9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121,9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121,9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Мероприятие 5</w:t>
            </w:r>
          </w:p>
          <w:p w:rsidR="00A237B9" w:rsidRPr="00C31BE5" w:rsidRDefault="00A237B9" w:rsidP="00F540B8">
            <w:pPr>
              <w:rPr>
                <w:rFonts w:ascii="PT Astra Serif" w:hAnsi="PT Astra Serif"/>
                <w:bCs/>
                <w:sz w:val="18"/>
                <w:szCs w:val="18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Обеспечение достижения значений соотношеня средней заработной платы работников учреждений социальной сферы, повышение оплаты труда которых предусмотрено указами Президента РФ,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резервного фонда Правительства ТО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2022-2026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385,3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385,3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385,3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385,3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A237B9" w:rsidRPr="00C31BE5" w:rsidTr="00864F81">
        <w:trPr>
          <w:trHeight w:val="57"/>
        </w:trPr>
        <w:tc>
          <w:tcPr>
            <w:tcW w:w="21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4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rPr>
                <w:rFonts w:ascii="PT Astra Serif" w:hAnsi="PT Astra Serif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7B9" w:rsidRPr="00C31BE5" w:rsidRDefault="00A237B9" w:rsidP="00F5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31BE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</w:tbl>
    <w:p w:rsidR="00A237B9" w:rsidRPr="00C31BE5" w:rsidRDefault="00A237B9" w:rsidP="00A237B9">
      <w:pPr>
        <w:pStyle w:val="ConsPlusNormal"/>
        <w:ind w:right="-2" w:firstLine="0"/>
        <w:rPr>
          <w:rFonts w:ascii="PT Astra Serif" w:hAnsi="PT Astra Serif" w:cs="Times New Roman"/>
          <w:sz w:val="24"/>
          <w:szCs w:val="24"/>
        </w:rPr>
      </w:pPr>
    </w:p>
    <w:p w:rsidR="00A237B9" w:rsidRPr="00C31BE5" w:rsidRDefault="00A237B9" w:rsidP="00A237B9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A237B9" w:rsidRPr="00C31BE5" w:rsidRDefault="00A237B9" w:rsidP="00A237B9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A237B9" w:rsidRPr="00C31BE5" w:rsidRDefault="00A237B9" w:rsidP="00A237B9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A237B9" w:rsidRPr="00C31BE5" w:rsidRDefault="00A237B9" w:rsidP="00A237B9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4"/>
          <w:szCs w:val="24"/>
        </w:rPr>
        <w:sectPr w:rsidR="00A237B9" w:rsidRPr="00C31BE5" w:rsidSect="00C31BE5">
          <w:pgSz w:w="16838" w:h="11906" w:orient="landscape"/>
          <w:pgMar w:top="1701" w:right="1134" w:bottom="850" w:left="1134" w:header="709" w:footer="709" w:gutter="0"/>
          <w:pgNumType w:start="1"/>
          <w:cols w:space="708"/>
          <w:titlePg/>
          <w:docGrid w:linePitch="360"/>
        </w:sectPr>
      </w:pPr>
    </w:p>
    <w:p w:rsidR="00A237B9" w:rsidRPr="00C31BE5" w:rsidRDefault="00A237B9" w:rsidP="00A237B9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C31BE5">
        <w:rPr>
          <w:rFonts w:ascii="PT Astra Serif" w:hAnsi="PT Astra Serif"/>
        </w:rPr>
        <w:t>Приложение № 8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C31BE5">
        <w:rPr>
          <w:rFonts w:ascii="PT Astra Serif" w:hAnsi="PT Astra Serif"/>
        </w:rPr>
        <w:t>к муниципальной программе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eastAsia="Calibri" w:hAnsi="PT Astra Serif"/>
        </w:rPr>
      </w:pPr>
      <w:r w:rsidRPr="00C31BE5">
        <w:rPr>
          <w:rFonts w:ascii="PT Astra Serif" w:hAnsi="PT Astra Serif"/>
          <w:bCs/>
        </w:rPr>
        <w:t>«</w:t>
      </w:r>
      <w:r w:rsidRPr="00C31BE5">
        <w:rPr>
          <w:rFonts w:ascii="PT Astra Serif" w:eastAsia="Calibri" w:hAnsi="PT Astra Serif"/>
        </w:rPr>
        <w:t>Развитие культуры и туризма в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eastAsia="Calibri" w:hAnsi="PT Astra Serif"/>
        </w:rPr>
      </w:pPr>
      <w:r w:rsidRPr="00C31BE5">
        <w:rPr>
          <w:rFonts w:ascii="PT Astra Serif" w:eastAsia="Calibri" w:hAnsi="PT Astra Serif"/>
        </w:rPr>
        <w:t>муниципальном образовании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C31BE5">
        <w:rPr>
          <w:rFonts w:ascii="PT Astra Serif" w:eastAsia="Calibri" w:hAnsi="PT Astra Serif"/>
        </w:rPr>
        <w:t>Плавский район</w:t>
      </w:r>
      <w:r w:rsidRPr="00C31BE5">
        <w:rPr>
          <w:rFonts w:ascii="PT Astra Serif" w:hAnsi="PT Astra Serif"/>
          <w:bCs/>
        </w:rPr>
        <w:t>»</w:t>
      </w:r>
    </w:p>
    <w:p w:rsidR="00A237B9" w:rsidRPr="00C31BE5" w:rsidRDefault="00A237B9" w:rsidP="00A237B9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C31BE5" w:rsidRDefault="00A237B9" w:rsidP="00A237B9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C31BE5">
        <w:rPr>
          <w:rFonts w:ascii="PT Astra Serif" w:hAnsi="PT Astra Serif" w:cs="Times New Roman"/>
          <w:b/>
          <w:sz w:val="26"/>
          <w:szCs w:val="26"/>
        </w:rPr>
        <w:t>Характеристика</w:t>
      </w:r>
    </w:p>
    <w:p w:rsidR="00A237B9" w:rsidRPr="00C31BE5" w:rsidRDefault="00A237B9" w:rsidP="00A237B9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C31BE5">
        <w:rPr>
          <w:rFonts w:ascii="PT Astra Serif" w:hAnsi="PT Astra Serif" w:cs="Times New Roman"/>
          <w:b/>
          <w:sz w:val="26"/>
          <w:szCs w:val="26"/>
        </w:rPr>
        <w:t>показателей результативности муниципальной программы</w:t>
      </w:r>
    </w:p>
    <w:p w:rsidR="00A237B9" w:rsidRPr="00C31BE5" w:rsidRDefault="00A237B9" w:rsidP="00A237B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8"/>
        <w:gridCol w:w="1195"/>
        <w:gridCol w:w="1717"/>
        <w:gridCol w:w="4281"/>
      </w:tblGrid>
      <w:tr w:rsidR="00A237B9" w:rsidRPr="00C31BE5" w:rsidTr="00C31BE5">
        <w:trPr>
          <w:trHeight w:val="57"/>
        </w:trPr>
        <w:tc>
          <w:tcPr>
            <w:tcW w:w="1242" w:type="pct"/>
          </w:tcPr>
          <w:p w:rsidR="00A237B9" w:rsidRPr="00C31BE5" w:rsidRDefault="00A237B9" w:rsidP="00F540B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Наименование показателя</w:t>
            </w:r>
          </w:p>
        </w:tc>
        <w:tc>
          <w:tcPr>
            <w:tcW w:w="666" w:type="pct"/>
          </w:tcPr>
          <w:p w:rsidR="00A237B9" w:rsidRPr="00C31BE5" w:rsidRDefault="00A237B9" w:rsidP="00F540B8">
            <w:pPr>
              <w:widowControl w:val="0"/>
              <w:autoSpaceDE w:val="0"/>
              <w:autoSpaceDN w:val="0"/>
              <w:adjustRightInd w:val="0"/>
              <w:ind w:left="-116"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814" w:type="pct"/>
          </w:tcPr>
          <w:p w:rsidR="00A237B9" w:rsidRPr="00C31BE5" w:rsidRDefault="00A237B9" w:rsidP="00F540B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Алгоритм формирования показателя</w:t>
            </w:r>
          </w:p>
        </w:tc>
        <w:tc>
          <w:tcPr>
            <w:tcW w:w="2278" w:type="pct"/>
          </w:tcPr>
          <w:p w:rsidR="00A237B9" w:rsidRPr="00C31BE5" w:rsidRDefault="00A237B9" w:rsidP="00F540B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</w:p>
        </w:tc>
      </w:tr>
      <w:tr w:rsidR="00A237B9" w:rsidRPr="00C31BE5" w:rsidTr="00C31BE5">
        <w:trPr>
          <w:trHeight w:val="57"/>
        </w:trPr>
        <w:tc>
          <w:tcPr>
            <w:tcW w:w="1242" w:type="pct"/>
          </w:tcPr>
          <w:p w:rsidR="00A237B9" w:rsidRPr="00C31BE5" w:rsidRDefault="00A237B9" w:rsidP="00F540B8">
            <w:pPr>
              <w:tabs>
                <w:tab w:val="left" w:pos="295"/>
              </w:tabs>
              <w:contextualSpacing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 xml:space="preserve">Количество посещений библиотек </w:t>
            </w:r>
          </w:p>
        </w:tc>
        <w:tc>
          <w:tcPr>
            <w:tcW w:w="666" w:type="pct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Тыс. чел.</w:t>
            </w:r>
          </w:p>
        </w:tc>
        <w:tc>
          <w:tcPr>
            <w:tcW w:w="814" w:type="pct"/>
          </w:tcPr>
          <w:p w:rsidR="00A237B9" w:rsidRPr="00C31BE5" w:rsidRDefault="00A237B9" w:rsidP="00F540B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2278" w:type="pct"/>
          </w:tcPr>
          <w:p w:rsidR="00A237B9" w:rsidRPr="00C31BE5" w:rsidRDefault="00A237B9" w:rsidP="00F540B8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</w:rPr>
              <w:t>Мониторинг осуществляется сектором по делам молодежи, культуре и спорту.</w:t>
            </w:r>
            <w:r w:rsidRPr="00C31BE5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A237B9" w:rsidRPr="00C31BE5" w:rsidRDefault="00A237B9" w:rsidP="00F540B8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 данные.</w:t>
            </w:r>
          </w:p>
          <w:p w:rsidR="00A237B9" w:rsidRPr="00C31BE5" w:rsidRDefault="00A237B9" w:rsidP="00F540B8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Показатель формируется путем суммирования данных на основании годовых отчетов библиотек.</w:t>
            </w:r>
          </w:p>
          <w:p w:rsidR="00A237B9" w:rsidRPr="00C31BE5" w:rsidRDefault="00A237B9" w:rsidP="00F540B8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Периодичность проведения мониторинга – ежегодная.</w:t>
            </w:r>
          </w:p>
        </w:tc>
      </w:tr>
      <w:tr w:rsidR="00A237B9" w:rsidRPr="00C31BE5" w:rsidTr="00C31BE5">
        <w:trPr>
          <w:trHeight w:val="57"/>
        </w:trPr>
        <w:tc>
          <w:tcPr>
            <w:tcW w:w="1242" w:type="pct"/>
          </w:tcPr>
          <w:p w:rsidR="00A237B9" w:rsidRPr="00C31BE5" w:rsidRDefault="00A237B9" w:rsidP="00F540B8">
            <w:pPr>
              <w:pStyle w:val="afa"/>
              <w:tabs>
                <w:tab w:val="left" w:pos="295"/>
              </w:tabs>
              <w:ind w:left="0" w:right="113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Количество библиографических записей в электронных каталогах библиотек</w:t>
            </w:r>
          </w:p>
        </w:tc>
        <w:tc>
          <w:tcPr>
            <w:tcW w:w="666" w:type="pct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Тыс. ед.</w:t>
            </w:r>
          </w:p>
        </w:tc>
        <w:tc>
          <w:tcPr>
            <w:tcW w:w="814" w:type="pct"/>
          </w:tcPr>
          <w:p w:rsidR="00A237B9" w:rsidRPr="00C31BE5" w:rsidRDefault="00A237B9" w:rsidP="00F540B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2278" w:type="pct"/>
          </w:tcPr>
          <w:p w:rsidR="00A237B9" w:rsidRPr="00C31BE5" w:rsidRDefault="00A237B9" w:rsidP="00F540B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Мониторинг осуществляется сектором по делам молодежи, культуре и спорту.</w:t>
            </w:r>
          </w:p>
          <w:p w:rsidR="00A237B9" w:rsidRPr="00C31BE5" w:rsidRDefault="00A237B9" w:rsidP="00F540B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Показатель формируется путем суммирования данных на основании годовых отчетов библиотек.</w:t>
            </w:r>
          </w:p>
          <w:p w:rsidR="00A237B9" w:rsidRPr="00C31BE5" w:rsidRDefault="00A237B9" w:rsidP="00F540B8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Периодичность проведения мониторинга – ежегодная.</w:t>
            </w:r>
          </w:p>
        </w:tc>
      </w:tr>
      <w:tr w:rsidR="00A237B9" w:rsidRPr="00C31BE5" w:rsidTr="00C31BE5">
        <w:trPr>
          <w:trHeight w:val="57"/>
        </w:trPr>
        <w:tc>
          <w:tcPr>
            <w:tcW w:w="1242" w:type="pct"/>
          </w:tcPr>
          <w:p w:rsidR="00A237B9" w:rsidRPr="00C31BE5" w:rsidRDefault="00A237B9" w:rsidP="00F540B8">
            <w:pPr>
              <w:pStyle w:val="afa"/>
              <w:tabs>
                <w:tab w:val="left" w:pos="295"/>
              </w:tabs>
              <w:ind w:left="0" w:right="113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Количество посещений музеев в год, тыс. чел. (с точностью до 0,1)</w:t>
            </w:r>
          </w:p>
        </w:tc>
        <w:tc>
          <w:tcPr>
            <w:tcW w:w="666" w:type="pct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Тыс. чел.</w:t>
            </w:r>
          </w:p>
          <w:p w:rsidR="00A237B9" w:rsidRPr="00C31BE5" w:rsidRDefault="00A237B9" w:rsidP="00F540B8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4" w:type="pct"/>
          </w:tcPr>
          <w:p w:rsidR="00A237B9" w:rsidRPr="00C31BE5" w:rsidRDefault="00A237B9" w:rsidP="00F540B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2278" w:type="pct"/>
          </w:tcPr>
          <w:p w:rsidR="00A237B9" w:rsidRPr="00C31BE5" w:rsidRDefault="00A237B9" w:rsidP="00F540B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Мониторинг осуществляется сектором по делам молодежи, культуре и спорту.</w:t>
            </w:r>
            <w:r w:rsidRPr="00C31BE5">
              <w:rPr>
                <w:rFonts w:ascii="PT Astra Serif" w:hAnsi="PT Astra Serif"/>
                <w:lang w:eastAsia="ru-RU"/>
              </w:rPr>
              <w:t xml:space="preserve"> </w:t>
            </w:r>
            <w:r w:rsidRPr="00C31BE5">
              <w:rPr>
                <w:rFonts w:ascii="PT Astra Serif" w:hAnsi="PT Astra Serif"/>
              </w:rPr>
              <w:t>Показатель формируется путем суммирования данных на основании годовых отчетов музеев.</w:t>
            </w:r>
          </w:p>
          <w:p w:rsidR="00A237B9" w:rsidRPr="00C31BE5" w:rsidRDefault="00A237B9" w:rsidP="00F540B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Периодичность проведения мониторинга – ежегодная.</w:t>
            </w:r>
          </w:p>
        </w:tc>
      </w:tr>
      <w:tr w:rsidR="00A237B9" w:rsidRPr="00C31BE5" w:rsidTr="00C31BE5">
        <w:trPr>
          <w:trHeight w:val="57"/>
        </w:trPr>
        <w:tc>
          <w:tcPr>
            <w:tcW w:w="1242" w:type="pct"/>
          </w:tcPr>
          <w:p w:rsidR="00A237B9" w:rsidRPr="00C31BE5" w:rsidRDefault="00A237B9" w:rsidP="00F540B8">
            <w:pPr>
              <w:tabs>
                <w:tab w:val="left" w:pos="295"/>
              </w:tabs>
              <w:contextualSpacing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Количество выставочных проектов</w:t>
            </w:r>
          </w:p>
          <w:p w:rsidR="00A237B9" w:rsidRPr="00C31BE5" w:rsidRDefault="00A237B9" w:rsidP="00F540B8">
            <w:pPr>
              <w:tabs>
                <w:tab w:val="left" w:pos="295"/>
              </w:tabs>
              <w:contextualSpacing/>
              <w:rPr>
                <w:rFonts w:ascii="PT Astra Serif" w:hAnsi="PT Astra Serif"/>
              </w:rPr>
            </w:pPr>
          </w:p>
        </w:tc>
        <w:tc>
          <w:tcPr>
            <w:tcW w:w="666" w:type="pct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814" w:type="pct"/>
          </w:tcPr>
          <w:p w:rsidR="00A237B9" w:rsidRPr="00C31BE5" w:rsidRDefault="00A237B9" w:rsidP="00F540B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2278" w:type="pct"/>
          </w:tcPr>
          <w:p w:rsidR="00A237B9" w:rsidRPr="00C31BE5" w:rsidRDefault="00A237B9" w:rsidP="00F540B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Мониторинг осуществляется сектором по делам молодежи, культуре и спорту.</w:t>
            </w:r>
            <w:r w:rsidRPr="00C31BE5">
              <w:rPr>
                <w:rFonts w:ascii="PT Astra Serif" w:hAnsi="PT Astra Serif"/>
                <w:lang w:eastAsia="ru-RU"/>
              </w:rPr>
              <w:t xml:space="preserve"> </w:t>
            </w:r>
            <w:r w:rsidRPr="00C31BE5">
              <w:rPr>
                <w:rFonts w:ascii="PT Astra Serif" w:hAnsi="PT Astra Serif"/>
              </w:rPr>
              <w:t>Показатель формируется путем суммирования данных на основании годовых отчетов музеев.</w:t>
            </w:r>
          </w:p>
          <w:p w:rsidR="00A237B9" w:rsidRPr="00C31BE5" w:rsidRDefault="00A237B9" w:rsidP="00F540B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Периодичность проведения мониторинга – ежегодная</w:t>
            </w:r>
          </w:p>
        </w:tc>
      </w:tr>
      <w:tr w:rsidR="00A237B9" w:rsidRPr="00C31BE5" w:rsidTr="00C31BE5">
        <w:trPr>
          <w:trHeight w:val="57"/>
        </w:trPr>
        <w:tc>
          <w:tcPr>
            <w:tcW w:w="1242" w:type="pct"/>
          </w:tcPr>
          <w:p w:rsidR="00A237B9" w:rsidRPr="00C31BE5" w:rsidRDefault="00A237B9" w:rsidP="00F540B8">
            <w:pPr>
              <w:tabs>
                <w:tab w:val="left" w:pos="295"/>
              </w:tabs>
              <w:contextualSpacing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Численность участников культурно-досуговых мероприятий по сравнению с предыдущим годом</w:t>
            </w:r>
          </w:p>
        </w:tc>
        <w:tc>
          <w:tcPr>
            <w:tcW w:w="666" w:type="pct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814" w:type="pct"/>
          </w:tcPr>
          <w:p w:rsidR="00A237B9" w:rsidRPr="00C31BE5" w:rsidRDefault="00A237B9" w:rsidP="00F540B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2278" w:type="pct"/>
          </w:tcPr>
          <w:p w:rsidR="00A237B9" w:rsidRPr="00C31BE5" w:rsidRDefault="00A237B9" w:rsidP="00F540B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</w:rPr>
              <w:t>Мониторинг осуществляется сектором по делам молодежи, культуре и спорту.</w:t>
            </w:r>
            <w:r w:rsidRPr="00C31BE5">
              <w:rPr>
                <w:rFonts w:ascii="PT Astra Serif" w:hAnsi="PT Astra Serif"/>
                <w:lang w:eastAsia="ru-RU"/>
              </w:rPr>
              <w:t xml:space="preserve"> </w:t>
            </w:r>
            <w:r w:rsidRPr="00C31BE5">
              <w:rPr>
                <w:rFonts w:ascii="PT Astra Serif" w:hAnsi="PT Astra Serif"/>
              </w:rPr>
              <w:t>Показатель формируется путем суммирования данных на основании годовых отчетов учреждений культуры.</w:t>
            </w:r>
          </w:p>
        </w:tc>
      </w:tr>
      <w:tr w:rsidR="00A237B9" w:rsidRPr="00C31BE5" w:rsidTr="00C31BE5">
        <w:trPr>
          <w:trHeight w:val="57"/>
        </w:trPr>
        <w:tc>
          <w:tcPr>
            <w:tcW w:w="1242" w:type="pct"/>
          </w:tcPr>
          <w:p w:rsidR="00A237B9" w:rsidRPr="00C31BE5" w:rsidRDefault="00A237B9" w:rsidP="00F540B8">
            <w:pPr>
              <w:contextualSpacing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Доля детей, привлекаемых к участию в творческих мероприятиях, в общем числе детей</w:t>
            </w:r>
          </w:p>
          <w:p w:rsidR="00A237B9" w:rsidRPr="00C31BE5" w:rsidRDefault="00A237B9" w:rsidP="00F540B8">
            <w:pPr>
              <w:contextualSpacing/>
              <w:rPr>
                <w:rFonts w:ascii="PT Astra Serif" w:hAnsi="PT Astra Serif"/>
              </w:rPr>
            </w:pPr>
          </w:p>
        </w:tc>
        <w:tc>
          <w:tcPr>
            <w:tcW w:w="666" w:type="pct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814" w:type="pct"/>
          </w:tcPr>
          <w:p w:rsidR="00A237B9" w:rsidRPr="00C31BE5" w:rsidRDefault="00A237B9" w:rsidP="00F540B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2278" w:type="pct"/>
          </w:tcPr>
          <w:p w:rsidR="00A237B9" w:rsidRPr="00C31BE5" w:rsidRDefault="00A237B9" w:rsidP="00F540B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</w:rPr>
              <w:t>Мониторинг осуществляется сектором по делам молодежи, культуре и спорту.</w:t>
            </w:r>
            <w:r w:rsidRPr="00C31BE5">
              <w:rPr>
                <w:rFonts w:ascii="PT Astra Serif" w:hAnsi="PT Astra Serif"/>
                <w:lang w:eastAsia="ru-RU"/>
              </w:rPr>
              <w:t xml:space="preserve"> </w:t>
            </w:r>
            <w:r w:rsidRPr="00C31BE5">
              <w:rPr>
                <w:rFonts w:ascii="PT Astra Serif" w:hAnsi="PT Astra Serif"/>
              </w:rPr>
              <w:t>Показатель формируется путем суммирования данных на основании годовых отчетов учреждений культуры</w:t>
            </w:r>
          </w:p>
        </w:tc>
      </w:tr>
      <w:tr w:rsidR="00A237B9" w:rsidRPr="00C31BE5" w:rsidTr="00C31BE5">
        <w:trPr>
          <w:trHeight w:val="57"/>
        </w:trPr>
        <w:tc>
          <w:tcPr>
            <w:tcW w:w="1242" w:type="pct"/>
          </w:tcPr>
          <w:p w:rsidR="00A237B9" w:rsidRPr="00C31BE5" w:rsidRDefault="00A237B9" w:rsidP="00F540B8">
            <w:pPr>
              <w:contextualSpacing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Количество установленных памятных знаков, знаков отличия, стел</w:t>
            </w:r>
          </w:p>
        </w:tc>
        <w:tc>
          <w:tcPr>
            <w:tcW w:w="666" w:type="pct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814" w:type="pct"/>
          </w:tcPr>
          <w:p w:rsidR="00A237B9" w:rsidRPr="00C31BE5" w:rsidRDefault="00A237B9" w:rsidP="00F540B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2278" w:type="pct"/>
          </w:tcPr>
          <w:p w:rsidR="00A237B9" w:rsidRPr="00C31BE5" w:rsidRDefault="00A237B9" w:rsidP="00F540B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Мониторинг осуществляется сектором по делам молодежи, культуре и спорту.</w:t>
            </w:r>
          </w:p>
          <w:p w:rsidR="00A237B9" w:rsidRPr="00C31BE5" w:rsidRDefault="00A237B9" w:rsidP="00F540B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Показатель формируется путем суммирования данных на основании годовых отчетов  (отдела).</w:t>
            </w:r>
          </w:p>
          <w:p w:rsidR="00A237B9" w:rsidRPr="00C31BE5" w:rsidRDefault="00A237B9" w:rsidP="00F540B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</w:p>
        </w:tc>
      </w:tr>
      <w:tr w:rsidR="00A237B9" w:rsidRPr="00C31BE5" w:rsidTr="00C31BE5">
        <w:trPr>
          <w:trHeight w:val="57"/>
        </w:trPr>
        <w:tc>
          <w:tcPr>
            <w:tcW w:w="1242" w:type="pct"/>
          </w:tcPr>
          <w:p w:rsidR="00A237B9" w:rsidRPr="00C31BE5" w:rsidRDefault="00A237B9" w:rsidP="00F540B8">
            <w:pPr>
              <w:contextualSpacing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Количество объектов туристического показа, к которым установлены знаки навигации</w:t>
            </w:r>
          </w:p>
        </w:tc>
        <w:tc>
          <w:tcPr>
            <w:tcW w:w="666" w:type="pct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814" w:type="pct"/>
          </w:tcPr>
          <w:p w:rsidR="00A237B9" w:rsidRPr="00C31BE5" w:rsidRDefault="00A237B9" w:rsidP="00F540B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2278" w:type="pct"/>
          </w:tcPr>
          <w:p w:rsidR="00A237B9" w:rsidRPr="00C31BE5" w:rsidRDefault="00A237B9" w:rsidP="00F540B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</w:rPr>
              <w:t>Мониторинг осуществляется сектором по делам молодежи, культуре и спорту.</w:t>
            </w:r>
            <w:r w:rsidRPr="00C31BE5">
              <w:rPr>
                <w:rFonts w:ascii="PT Astra Serif" w:hAnsi="PT Astra Serif"/>
                <w:lang w:eastAsia="ru-RU"/>
              </w:rPr>
              <w:t xml:space="preserve"> Показатель формируется на основе анализа к</w:t>
            </w:r>
            <w:r w:rsidRPr="00C31BE5">
              <w:rPr>
                <w:rFonts w:ascii="PT Astra Serif" w:eastAsia="Calibri" w:hAnsi="PT Astra Serif"/>
              </w:rPr>
              <w:t xml:space="preserve">оличества </w:t>
            </w:r>
            <w:r w:rsidRPr="00C31BE5">
              <w:rPr>
                <w:rFonts w:ascii="PT Astra Serif" w:hAnsi="PT Astra Serif"/>
              </w:rPr>
              <w:t>установленных памятных знаков, знаков отличия, стел.</w:t>
            </w:r>
          </w:p>
        </w:tc>
      </w:tr>
      <w:tr w:rsidR="00A237B9" w:rsidRPr="00C31BE5" w:rsidTr="00C31BE5">
        <w:trPr>
          <w:trHeight w:val="57"/>
        </w:trPr>
        <w:tc>
          <w:tcPr>
            <w:tcW w:w="1242" w:type="pct"/>
          </w:tcPr>
          <w:p w:rsidR="00A237B9" w:rsidRPr="00C31BE5" w:rsidRDefault="00A237B9" w:rsidP="00F540B8">
            <w:pPr>
              <w:contextualSpacing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Количество обучающихся   ДМШ</w:t>
            </w:r>
          </w:p>
        </w:tc>
        <w:tc>
          <w:tcPr>
            <w:tcW w:w="666" w:type="pct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814" w:type="pct"/>
          </w:tcPr>
          <w:p w:rsidR="00A237B9" w:rsidRPr="00C31BE5" w:rsidRDefault="00A237B9" w:rsidP="00F540B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2278" w:type="pct"/>
          </w:tcPr>
          <w:p w:rsidR="00A237B9" w:rsidRPr="00C31BE5" w:rsidRDefault="00A237B9" w:rsidP="00F540B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</w:rPr>
              <w:t>Мониторинг осуществляется сектором по делам молодежи, культуре и спорту.</w:t>
            </w:r>
            <w:r w:rsidRPr="00C31BE5">
              <w:rPr>
                <w:rFonts w:ascii="PT Astra Serif" w:hAnsi="PT Astra Serif"/>
                <w:lang w:eastAsia="ru-RU"/>
              </w:rPr>
              <w:t xml:space="preserve"> </w:t>
            </w:r>
            <w:r w:rsidRPr="00C31BE5">
              <w:rPr>
                <w:rFonts w:ascii="PT Astra Serif" w:hAnsi="PT Astra Serif"/>
              </w:rPr>
              <w:t>Показатель формируется путем суммирования данных на основании годовых отчетов.</w:t>
            </w:r>
          </w:p>
        </w:tc>
      </w:tr>
      <w:tr w:rsidR="00A237B9" w:rsidRPr="00C31BE5" w:rsidTr="00C31BE5">
        <w:trPr>
          <w:trHeight w:val="57"/>
        </w:trPr>
        <w:tc>
          <w:tcPr>
            <w:tcW w:w="1242" w:type="pct"/>
          </w:tcPr>
          <w:p w:rsidR="00A237B9" w:rsidRPr="00C31BE5" w:rsidRDefault="00A237B9" w:rsidP="00F540B8">
            <w:pPr>
              <w:contextualSpacing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Количество установленных наружных средств навигации к объектам туристского показа</w:t>
            </w:r>
          </w:p>
        </w:tc>
        <w:tc>
          <w:tcPr>
            <w:tcW w:w="666" w:type="pct"/>
          </w:tcPr>
          <w:p w:rsidR="00A237B9" w:rsidRPr="00C31BE5" w:rsidRDefault="00A237B9" w:rsidP="00F540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814" w:type="pct"/>
          </w:tcPr>
          <w:p w:rsidR="00A237B9" w:rsidRPr="00C31BE5" w:rsidRDefault="00A237B9" w:rsidP="00F540B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2278" w:type="pct"/>
          </w:tcPr>
          <w:p w:rsidR="00A237B9" w:rsidRPr="00C31BE5" w:rsidRDefault="00A237B9" w:rsidP="00F540B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</w:rPr>
              <w:t>Мониторинг осуществляется сектором по делам молодежи, культуре и спорту.</w:t>
            </w:r>
            <w:r w:rsidRPr="00C31BE5">
              <w:rPr>
                <w:rFonts w:ascii="PT Astra Serif" w:hAnsi="PT Astra Serif"/>
                <w:lang w:eastAsia="ru-RU"/>
              </w:rPr>
              <w:t xml:space="preserve"> Показатель формируется на основе анализа </w:t>
            </w:r>
            <w:r w:rsidRPr="00C31BE5">
              <w:rPr>
                <w:rFonts w:ascii="PT Astra Serif" w:hAnsi="PT Astra Serif"/>
              </w:rPr>
              <w:t>количества установленных наружных средств навигации к объектам туристского показа.</w:t>
            </w:r>
          </w:p>
        </w:tc>
      </w:tr>
    </w:tbl>
    <w:p w:rsidR="00A237B9" w:rsidRPr="00C31BE5" w:rsidRDefault="00A237B9" w:rsidP="00A237B9">
      <w:pPr>
        <w:jc w:val="center"/>
        <w:rPr>
          <w:rFonts w:ascii="PT Astra Serif" w:hAnsi="PT Astra Serif"/>
        </w:rPr>
      </w:pPr>
      <w:r w:rsidRPr="00C31BE5">
        <w:rPr>
          <w:rFonts w:ascii="PT Astra Serif" w:hAnsi="PT Astra Serif"/>
        </w:rPr>
        <w:t>___________________</w:t>
      </w:r>
    </w:p>
    <w:p w:rsidR="00B01990" w:rsidRPr="00C31BE5" w:rsidRDefault="00B01990" w:rsidP="003A795A">
      <w:pPr>
        <w:ind w:left="5103"/>
        <w:jc w:val="center"/>
        <w:rPr>
          <w:rFonts w:ascii="PT Astra Serif" w:hAnsi="PT Astra Serif"/>
          <w:lang w:eastAsia="ru-RU"/>
        </w:rPr>
      </w:pPr>
    </w:p>
    <w:sectPr w:rsidR="00B01990" w:rsidRPr="00C31BE5" w:rsidSect="00864F81">
      <w:headerReference w:type="default" r:id="rId16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9D0" w:rsidRDefault="006E49D0">
      <w:r>
        <w:separator/>
      </w:r>
    </w:p>
  </w:endnote>
  <w:endnote w:type="continuationSeparator" w:id="0">
    <w:p w:rsidR="006E49D0" w:rsidRDefault="006E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7B9" w:rsidRDefault="00A237B9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7B9" w:rsidRDefault="00A237B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9D0" w:rsidRDefault="006E49D0">
      <w:r>
        <w:separator/>
      </w:r>
    </w:p>
  </w:footnote>
  <w:footnote w:type="continuationSeparator" w:id="0">
    <w:p w:rsidR="006E49D0" w:rsidRDefault="006E4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467398"/>
      <w:docPartObj>
        <w:docPartGallery w:val="Page Numbers (Top of Page)"/>
        <w:docPartUnique/>
      </w:docPartObj>
    </w:sdtPr>
    <w:sdtEndPr/>
    <w:sdtContent>
      <w:p w:rsidR="003B6B13" w:rsidRDefault="003B6B13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F81">
          <w:rPr>
            <w:noProof/>
          </w:rPr>
          <w:t>2</w:t>
        </w:r>
        <w:r>
          <w:fldChar w:fldCharType="end"/>
        </w:r>
      </w:p>
    </w:sdtContent>
  </w:sdt>
  <w:p w:rsidR="003B6B13" w:rsidRDefault="003B6B13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7137377"/>
      <w:docPartObj>
        <w:docPartGallery w:val="Page Numbers (Top of Page)"/>
        <w:docPartUnique/>
      </w:docPartObj>
    </w:sdtPr>
    <w:sdtEndPr/>
    <w:sdtContent>
      <w:p w:rsidR="00A237B9" w:rsidRDefault="00A237B9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2EC">
          <w:rPr>
            <w:noProof/>
          </w:rPr>
          <w:t>2</w:t>
        </w:r>
        <w:r>
          <w:fldChar w:fldCharType="end"/>
        </w:r>
      </w:p>
    </w:sdtContent>
  </w:sdt>
  <w:p w:rsidR="00A237B9" w:rsidRDefault="00A237B9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7B9" w:rsidRDefault="00A237B9">
    <w:pPr>
      <w:pStyle w:val="a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13" w:rsidRDefault="003B6B1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443FD6"/>
    <w:multiLevelType w:val="hybridMultilevel"/>
    <w:tmpl w:val="73F6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64D1A"/>
    <w:rsid w:val="00097D31"/>
    <w:rsid w:val="000C465A"/>
    <w:rsid w:val="000D05A0"/>
    <w:rsid w:val="000E6231"/>
    <w:rsid w:val="000F03B2"/>
    <w:rsid w:val="00114D77"/>
    <w:rsid w:val="00115CE3"/>
    <w:rsid w:val="0011670F"/>
    <w:rsid w:val="001216D7"/>
    <w:rsid w:val="00140632"/>
    <w:rsid w:val="00156E54"/>
    <w:rsid w:val="0016136D"/>
    <w:rsid w:val="001636E8"/>
    <w:rsid w:val="00174BF8"/>
    <w:rsid w:val="00190610"/>
    <w:rsid w:val="001A5FBD"/>
    <w:rsid w:val="001C2EEF"/>
    <w:rsid w:val="001C32A8"/>
    <w:rsid w:val="001C77DE"/>
    <w:rsid w:val="001C7CE2"/>
    <w:rsid w:val="001E13F9"/>
    <w:rsid w:val="001E53E5"/>
    <w:rsid w:val="002013D6"/>
    <w:rsid w:val="0021412F"/>
    <w:rsid w:val="002147F8"/>
    <w:rsid w:val="0022216A"/>
    <w:rsid w:val="002300F3"/>
    <w:rsid w:val="00236560"/>
    <w:rsid w:val="002458F3"/>
    <w:rsid w:val="00260B37"/>
    <w:rsid w:val="00270C3B"/>
    <w:rsid w:val="00291B59"/>
    <w:rsid w:val="00293671"/>
    <w:rsid w:val="0029794D"/>
    <w:rsid w:val="002A16C1"/>
    <w:rsid w:val="002B4FD2"/>
    <w:rsid w:val="002E0F64"/>
    <w:rsid w:val="002E54BE"/>
    <w:rsid w:val="00322635"/>
    <w:rsid w:val="003231DA"/>
    <w:rsid w:val="003268E8"/>
    <w:rsid w:val="0035356A"/>
    <w:rsid w:val="00383C4D"/>
    <w:rsid w:val="003A2384"/>
    <w:rsid w:val="003A3CE5"/>
    <w:rsid w:val="003A795A"/>
    <w:rsid w:val="003B6B13"/>
    <w:rsid w:val="003D0664"/>
    <w:rsid w:val="003D216B"/>
    <w:rsid w:val="003D7055"/>
    <w:rsid w:val="00425E4E"/>
    <w:rsid w:val="00430855"/>
    <w:rsid w:val="00453481"/>
    <w:rsid w:val="0048387B"/>
    <w:rsid w:val="004905EC"/>
    <w:rsid w:val="004964FF"/>
    <w:rsid w:val="004C74A2"/>
    <w:rsid w:val="00532135"/>
    <w:rsid w:val="005759D3"/>
    <w:rsid w:val="005B2800"/>
    <w:rsid w:val="005B3753"/>
    <w:rsid w:val="005C6B9A"/>
    <w:rsid w:val="005F6D36"/>
    <w:rsid w:val="005F7562"/>
    <w:rsid w:val="005F7DEF"/>
    <w:rsid w:val="00620975"/>
    <w:rsid w:val="00631ACF"/>
    <w:rsid w:val="00631C5C"/>
    <w:rsid w:val="006352EC"/>
    <w:rsid w:val="006A0833"/>
    <w:rsid w:val="006C1680"/>
    <w:rsid w:val="006C2170"/>
    <w:rsid w:val="006C7C80"/>
    <w:rsid w:val="006D5688"/>
    <w:rsid w:val="006E49D0"/>
    <w:rsid w:val="006F2075"/>
    <w:rsid w:val="006F5F5D"/>
    <w:rsid w:val="007112E3"/>
    <w:rsid w:val="007143EE"/>
    <w:rsid w:val="00724E8F"/>
    <w:rsid w:val="00735804"/>
    <w:rsid w:val="00750ABC"/>
    <w:rsid w:val="00751008"/>
    <w:rsid w:val="00795AB5"/>
    <w:rsid w:val="00796661"/>
    <w:rsid w:val="007D18F4"/>
    <w:rsid w:val="007D1987"/>
    <w:rsid w:val="007F12CE"/>
    <w:rsid w:val="007F2AAD"/>
    <w:rsid w:val="007F4F01"/>
    <w:rsid w:val="00826211"/>
    <w:rsid w:val="0083223B"/>
    <w:rsid w:val="00864F81"/>
    <w:rsid w:val="00886A38"/>
    <w:rsid w:val="00896A89"/>
    <w:rsid w:val="008F2E0C"/>
    <w:rsid w:val="009110D2"/>
    <w:rsid w:val="00913D4B"/>
    <w:rsid w:val="009778DF"/>
    <w:rsid w:val="009A7968"/>
    <w:rsid w:val="00A237B9"/>
    <w:rsid w:val="00A24EB9"/>
    <w:rsid w:val="00A333F8"/>
    <w:rsid w:val="00B01990"/>
    <w:rsid w:val="00B0593F"/>
    <w:rsid w:val="00B119CB"/>
    <w:rsid w:val="00B226B0"/>
    <w:rsid w:val="00B32EC7"/>
    <w:rsid w:val="00B34D72"/>
    <w:rsid w:val="00B51A8D"/>
    <w:rsid w:val="00B562C1"/>
    <w:rsid w:val="00B63641"/>
    <w:rsid w:val="00B655BF"/>
    <w:rsid w:val="00BA4658"/>
    <w:rsid w:val="00BB46C9"/>
    <w:rsid w:val="00BD2261"/>
    <w:rsid w:val="00BF56C9"/>
    <w:rsid w:val="00C137EE"/>
    <w:rsid w:val="00C25CE0"/>
    <w:rsid w:val="00C31BE5"/>
    <w:rsid w:val="00C35E2F"/>
    <w:rsid w:val="00CA61BF"/>
    <w:rsid w:val="00CC4111"/>
    <w:rsid w:val="00CF04C9"/>
    <w:rsid w:val="00CF25B5"/>
    <w:rsid w:val="00CF3559"/>
    <w:rsid w:val="00D05CC2"/>
    <w:rsid w:val="00D06654"/>
    <w:rsid w:val="00D06FCC"/>
    <w:rsid w:val="00D27E6F"/>
    <w:rsid w:val="00D3776E"/>
    <w:rsid w:val="00D8067E"/>
    <w:rsid w:val="00DB3788"/>
    <w:rsid w:val="00DB7B9D"/>
    <w:rsid w:val="00DC1A90"/>
    <w:rsid w:val="00DE1C5E"/>
    <w:rsid w:val="00E03E77"/>
    <w:rsid w:val="00E06FAE"/>
    <w:rsid w:val="00E11B07"/>
    <w:rsid w:val="00E41E47"/>
    <w:rsid w:val="00E61C4A"/>
    <w:rsid w:val="00E64EDE"/>
    <w:rsid w:val="00E727C9"/>
    <w:rsid w:val="00E83233"/>
    <w:rsid w:val="00EA3E41"/>
    <w:rsid w:val="00EE7E30"/>
    <w:rsid w:val="00F40B89"/>
    <w:rsid w:val="00F44BE6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link w:val="ab"/>
    <w:rPr>
      <w:rFonts w:ascii="Courier New" w:hAnsi="Courier New" w:cs="Courier New"/>
    </w:rPr>
  </w:style>
  <w:style w:type="paragraph" w:customStyle="1" w:styleId="13">
    <w:name w:val="Заголовок1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link w:val="af1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link w:val="af4"/>
    <w:uiPriority w:val="99"/>
  </w:style>
  <w:style w:type="paragraph" w:styleId="af5">
    <w:name w:val="footer"/>
    <w:basedOn w:val="a"/>
    <w:link w:val="af6"/>
    <w:uiPriority w:val="99"/>
  </w:style>
  <w:style w:type="paragraph" w:styleId="af7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8">
    <w:name w:val="annotation subject"/>
    <w:basedOn w:val="16"/>
    <w:next w:val="16"/>
    <w:uiPriority w:val="99"/>
    <w:rPr>
      <w:b/>
      <w:bCs/>
    </w:rPr>
  </w:style>
  <w:style w:type="paragraph" w:styleId="af9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afb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c">
    <w:name w:val="Содержимое таблицы"/>
    <w:basedOn w:val="a"/>
    <w:pPr>
      <w:suppressLineNumbers/>
    </w:pPr>
  </w:style>
  <w:style w:type="paragraph" w:customStyle="1" w:styleId="afd">
    <w:name w:val="Заголовок таблицы"/>
    <w:basedOn w:val="afc"/>
    <w:pPr>
      <w:jc w:val="center"/>
    </w:pPr>
    <w:rPr>
      <w:b/>
      <w:bCs/>
    </w:rPr>
  </w:style>
  <w:style w:type="paragraph" w:customStyle="1" w:styleId="afe">
    <w:name w:val="Содержимое врезки"/>
    <w:basedOn w:val="a"/>
  </w:style>
  <w:style w:type="paragraph" w:styleId="aff">
    <w:name w:val="No Spacing"/>
    <w:uiPriority w:val="1"/>
    <w:qFormat/>
    <w:rsid w:val="005B2800"/>
    <w:rPr>
      <w:sz w:val="24"/>
      <w:szCs w:val="24"/>
    </w:rPr>
  </w:style>
  <w:style w:type="table" w:styleId="aff0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Верхний колонтитул Знак"/>
    <w:link w:val="af3"/>
    <w:uiPriority w:val="99"/>
    <w:rsid w:val="00010179"/>
    <w:rPr>
      <w:sz w:val="24"/>
      <w:szCs w:val="24"/>
      <w:lang w:eastAsia="zh-CN"/>
    </w:rPr>
  </w:style>
  <w:style w:type="character" w:customStyle="1" w:styleId="af6">
    <w:name w:val="Нижний колонтитул Знак"/>
    <w:basedOn w:val="a0"/>
    <w:link w:val="af5"/>
    <w:uiPriority w:val="99"/>
    <w:rsid w:val="00430855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A237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1">
    <w:name w:val="footnote text"/>
    <w:basedOn w:val="a"/>
    <w:link w:val="aff2"/>
    <w:unhideWhenUsed/>
    <w:rsid w:val="00A237B9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rsid w:val="00A237B9"/>
    <w:rPr>
      <w:rFonts w:ascii="Calibri" w:eastAsia="Calibri" w:hAnsi="Calibri"/>
      <w:lang w:eastAsia="en-US"/>
    </w:rPr>
  </w:style>
  <w:style w:type="character" w:styleId="aff3">
    <w:name w:val="footnote reference"/>
    <w:unhideWhenUsed/>
    <w:rsid w:val="00A237B9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A237B9"/>
    <w:rPr>
      <w:rFonts w:ascii="Arial" w:hAnsi="Arial" w:cs="Arial"/>
    </w:rPr>
  </w:style>
  <w:style w:type="paragraph" w:customStyle="1" w:styleId="s16">
    <w:name w:val="s_16"/>
    <w:basedOn w:val="a"/>
    <w:rsid w:val="00A237B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A237B9"/>
    <w:rPr>
      <w:sz w:val="28"/>
      <w:szCs w:val="24"/>
      <w:lang w:eastAsia="zh-CN"/>
    </w:rPr>
  </w:style>
  <w:style w:type="character" w:styleId="aff4">
    <w:name w:val="annotation reference"/>
    <w:basedOn w:val="a0"/>
    <w:uiPriority w:val="99"/>
    <w:semiHidden/>
    <w:unhideWhenUsed/>
    <w:rsid w:val="00A237B9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A237B9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9">
    <w:name w:val="Текст примечания Знак1"/>
    <w:basedOn w:val="a0"/>
    <w:uiPriority w:val="99"/>
    <w:semiHidden/>
    <w:rsid w:val="00A237B9"/>
    <w:rPr>
      <w:lang w:eastAsia="zh-CN"/>
    </w:rPr>
  </w:style>
  <w:style w:type="paragraph" w:styleId="aff5">
    <w:name w:val="Title"/>
    <w:basedOn w:val="a"/>
    <w:next w:val="a"/>
    <w:link w:val="aff6"/>
    <w:uiPriority w:val="10"/>
    <w:qFormat/>
    <w:rsid w:val="00A237B9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f6">
    <w:name w:val="Название Знак"/>
    <w:basedOn w:val="a0"/>
    <w:link w:val="aff5"/>
    <w:uiPriority w:val="10"/>
    <w:rsid w:val="00A237B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20">
    <w:name w:val="Заголовок 2 Знак"/>
    <w:basedOn w:val="a0"/>
    <w:link w:val="2"/>
    <w:rsid w:val="00A237B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A237B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A237B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A237B9"/>
    <w:rPr>
      <w:b/>
      <w:bCs/>
      <w:sz w:val="28"/>
      <w:szCs w:val="24"/>
      <w:lang w:eastAsia="zh-CN"/>
    </w:rPr>
  </w:style>
  <w:style w:type="paragraph" w:customStyle="1" w:styleId="Style15">
    <w:name w:val="Style15"/>
    <w:basedOn w:val="a"/>
    <w:rsid w:val="00A237B9"/>
    <w:pPr>
      <w:widowControl w:val="0"/>
      <w:suppressAutoHyphens w:val="0"/>
      <w:autoSpaceDE w:val="0"/>
      <w:autoSpaceDN w:val="0"/>
      <w:adjustRightInd w:val="0"/>
      <w:spacing w:line="283" w:lineRule="exact"/>
      <w:ind w:firstLine="710"/>
      <w:jc w:val="both"/>
    </w:pPr>
    <w:rPr>
      <w:lang w:eastAsia="ru-RU"/>
    </w:rPr>
  </w:style>
  <w:style w:type="paragraph" w:customStyle="1" w:styleId="1a">
    <w:name w:val="Абзац списка1"/>
    <w:basedOn w:val="a"/>
    <w:rsid w:val="00A237B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Plain Text"/>
    <w:basedOn w:val="a"/>
    <w:link w:val="aa"/>
    <w:rsid w:val="00A237B9"/>
    <w:pPr>
      <w:suppressAutoHyphens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b">
    <w:name w:val="Текст Знак1"/>
    <w:basedOn w:val="a0"/>
    <w:uiPriority w:val="99"/>
    <w:semiHidden/>
    <w:rsid w:val="00A237B9"/>
    <w:rPr>
      <w:rFonts w:ascii="Consolas" w:hAnsi="Consolas"/>
      <w:sz w:val="21"/>
      <w:szCs w:val="21"/>
      <w:lang w:eastAsia="zh-CN"/>
    </w:rPr>
  </w:style>
  <w:style w:type="paragraph" w:customStyle="1" w:styleId="1c">
    <w:name w:val="Без интервала1"/>
    <w:rsid w:val="00A237B9"/>
    <w:rPr>
      <w:sz w:val="24"/>
      <w:szCs w:val="24"/>
    </w:rPr>
  </w:style>
  <w:style w:type="paragraph" w:customStyle="1" w:styleId="ConsPlusCell">
    <w:name w:val="ConsPlusCell"/>
    <w:rsid w:val="00A237B9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styleId="aff7">
    <w:name w:val="Normal (Web)"/>
    <w:basedOn w:val="a"/>
    <w:uiPriority w:val="99"/>
    <w:semiHidden/>
    <w:rsid w:val="00A237B9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aff8">
    <w:name w:val="Прижатый влево"/>
    <w:basedOn w:val="a"/>
    <w:next w:val="a"/>
    <w:rsid w:val="00A237B9"/>
    <w:pPr>
      <w:suppressAutoHyphens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ff9">
    <w:name w:val="Гипертекстовая ссылка"/>
    <w:rsid w:val="00A237B9"/>
    <w:rPr>
      <w:color w:val="106BBE"/>
    </w:rPr>
  </w:style>
  <w:style w:type="paragraph" w:customStyle="1" w:styleId="affa">
    <w:name w:val="Нормальный (таблица)"/>
    <w:basedOn w:val="a"/>
    <w:next w:val="a"/>
    <w:rsid w:val="00A237B9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character" w:customStyle="1" w:styleId="affb">
    <w:name w:val="Цветовое выделение"/>
    <w:rsid w:val="00A237B9"/>
    <w:rPr>
      <w:b/>
      <w:color w:val="26282F"/>
      <w:sz w:val="26"/>
    </w:rPr>
  </w:style>
  <w:style w:type="paragraph" w:customStyle="1" w:styleId="ConsNormal">
    <w:name w:val="ConsNormal"/>
    <w:rsid w:val="00A237B9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styleId="24">
    <w:name w:val="Body Text 2"/>
    <w:basedOn w:val="a"/>
    <w:link w:val="25"/>
    <w:rsid w:val="00A237B9"/>
    <w:pPr>
      <w:suppressAutoHyphens w:val="0"/>
      <w:jc w:val="center"/>
    </w:pPr>
    <w:rPr>
      <w:rFonts w:eastAsia="Calibri"/>
      <w:b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A237B9"/>
    <w:rPr>
      <w:rFonts w:eastAsia="Calibri"/>
      <w:b/>
    </w:rPr>
  </w:style>
  <w:style w:type="paragraph" w:customStyle="1" w:styleId="1d">
    <w:name w:val="Стиль1"/>
    <w:basedOn w:val="a"/>
    <w:autoRedefine/>
    <w:rsid w:val="00A237B9"/>
    <w:pPr>
      <w:tabs>
        <w:tab w:val="right" w:pos="1257"/>
      </w:tabs>
      <w:suppressAutoHyphens w:val="0"/>
      <w:ind w:firstLine="720"/>
      <w:jc w:val="both"/>
    </w:pPr>
    <w:rPr>
      <w:rFonts w:eastAsia="Calibri"/>
      <w:sz w:val="28"/>
      <w:szCs w:val="28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A237B9"/>
    <w:rPr>
      <w:sz w:val="32"/>
      <w:szCs w:val="24"/>
      <w:lang w:eastAsia="zh-CN"/>
    </w:rPr>
  </w:style>
  <w:style w:type="paragraph" w:styleId="33">
    <w:name w:val="Body Text Indent 3"/>
    <w:basedOn w:val="a"/>
    <w:link w:val="34"/>
    <w:rsid w:val="00A237B9"/>
    <w:pPr>
      <w:suppressAutoHyphens w:val="0"/>
      <w:ind w:firstLine="720"/>
      <w:jc w:val="both"/>
    </w:pPr>
    <w:rPr>
      <w:rFonts w:eastAsia="Calibri"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A237B9"/>
    <w:rPr>
      <w:rFonts w:eastAsia="Calibri"/>
    </w:rPr>
  </w:style>
  <w:style w:type="paragraph" w:customStyle="1" w:styleId="affc">
    <w:name w:val="Знак"/>
    <w:basedOn w:val="a"/>
    <w:rsid w:val="00A237B9"/>
    <w:pPr>
      <w:suppressAutoHyphens w:val="0"/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A237B9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d">
    <w:name w:val="Основной текст Знак"/>
    <w:basedOn w:val="a0"/>
    <w:link w:val="ac"/>
    <w:rsid w:val="00A237B9"/>
    <w:rPr>
      <w:sz w:val="28"/>
      <w:szCs w:val="24"/>
      <w:lang w:eastAsia="zh-CN"/>
    </w:rPr>
  </w:style>
  <w:style w:type="paragraph" w:customStyle="1" w:styleId="ConsPlusTitle">
    <w:name w:val="ConsPlusTitle"/>
    <w:rsid w:val="00A237B9"/>
    <w:pPr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ffd">
    <w:name w:val="Знак Знак Знак"/>
    <w:basedOn w:val="a"/>
    <w:rsid w:val="00A237B9"/>
    <w:pPr>
      <w:suppressAutoHyphens w:val="0"/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26">
    <w:name w:val="Без интервала2"/>
    <w:rsid w:val="00A237B9"/>
    <w:rPr>
      <w:sz w:val="24"/>
      <w:szCs w:val="24"/>
    </w:rPr>
  </w:style>
  <w:style w:type="paragraph" w:customStyle="1" w:styleId="ConsPlusDocList">
    <w:name w:val="ConsPlusDocList"/>
    <w:rsid w:val="00A237B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27">
    <w:name w:val="Body Text Indent 2"/>
    <w:basedOn w:val="a"/>
    <w:link w:val="28"/>
    <w:rsid w:val="00A237B9"/>
    <w:pPr>
      <w:suppressAutoHyphens w:val="0"/>
      <w:spacing w:after="120" w:line="480" w:lineRule="auto"/>
      <w:ind w:left="283"/>
    </w:pPr>
    <w:rPr>
      <w:rFonts w:ascii="Calibri" w:eastAsia="Calibri" w:hAnsi="Calibri"/>
      <w:sz w:val="20"/>
      <w:szCs w:val="20"/>
      <w:lang w:eastAsia="en-US"/>
    </w:rPr>
  </w:style>
  <w:style w:type="character" w:customStyle="1" w:styleId="28">
    <w:name w:val="Основной текст с отступом 2 Знак"/>
    <w:basedOn w:val="a0"/>
    <w:link w:val="27"/>
    <w:rsid w:val="00A237B9"/>
    <w:rPr>
      <w:rFonts w:ascii="Calibri" w:eastAsia="Calibri" w:hAnsi="Calibri"/>
      <w:lang w:eastAsia="en-US"/>
    </w:rPr>
  </w:style>
  <w:style w:type="paragraph" w:customStyle="1" w:styleId="Default">
    <w:name w:val="Default"/>
    <w:rsid w:val="00A237B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fe">
    <w:name w:val="Нормальный"/>
    <w:rsid w:val="00A237B9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rsid w:val="00A237B9"/>
    <w:rPr>
      <w:rFonts w:ascii="Times New Roman" w:hAnsi="Times New Roman" w:cs="Times New Roman"/>
      <w:sz w:val="24"/>
      <w:szCs w:val="24"/>
    </w:rPr>
  </w:style>
  <w:style w:type="paragraph" w:styleId="29">
    <w:name w:val="toc 2"/>
    <w:basedOn w:val="a"/>
    <w:next w:val="a"/>
    <w:autoRedefine/>
    <w:uiPriority w:val="39"/>
    <w:unhideWhenUsed/>
    <w:rsid w:val="00A237B9"/>
    <w:pPr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e">
    <w:name w:val="toc 1"/>
    <w:basedOn w:val="a"/>
    <w:next w:val="a"/>
    <w:autoRedefine/>
    <w:uiPriority w:val="39"/>
    <w:unhideWhenUsed/>
    <w:rsid w:val="00A237B9"/>
    <w:pPr>
      <w:suppressAutoHyphens w:val="0"/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blk">
    <w:name w:val="blk"/>
    <w:basedOn w:val="a0"/>
    <w:rsid w:val="00A237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link w:val="ab"/>
    <w:rPr>
      <w:rFonts w:ascii="Courier New" w:hAnsi="Courier New" w:cs="Courier New"/>
    </w:rPr>
  </w:style>
  <w:style w:type="paragraph" w:customStyle="1" w:styleId="13">
    <w:name w:val="Заголовок1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link w:val="af1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link w:val="af4"/>
    <w:uiPriority w:val="99"/>
  </w:style>
  <w:style w:type="paragraph" w:styleId="af5">
    <w:name w:val="footer"/>
    <w:basedOn w:val="a"/>
    <w:link w:val="af6"/>
    <w:uiPriority w:val="99"/>
  </w:style>
  <w:style w:type="paragraph" w:styleId="af7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8">
    <w:name w:val="annotation subject"/>
    <w:basedOn w:val="16"/>
    <w:next w:val="16"/>
    <w:uiPriority w:val="99"/>
    <w:rPr>
      <w:b/>
      <w:bCs/>
    </w:rPr>
  </w:style>
  <w:style w:type="paragraph" w:styleId="af9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afb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c">
    <w:name w:val="Содержимое таблицы"/>
    <w:basedOn w:val="a"/>
    <w:pPr>
      <w:suppressLineNumbers/>
    </w:pPr>
  </w:style>
  <w:style w:type="paragraph" w:customStyle="1" w:styleId="afd">
    <w:name w:val="Заголовок таблицы"/>
    <w:basedOn w:val="afc"/>
    <w:pPr>
      <w:jc w:val="center"/>
    </w:pPr>
    <w:rPr>
      <w:b/>
      <w:bCs/>
    </w:rPr>
  </w:style>
  <w:style w:type="paragraph" w:customStyle="1" w:styleId="afe">
    <w:name w:val="Содержимое врезки"/>
    <w:basedOn w:val="a"/>
  </w:style>
  <w:style w:type="paragraph" w:styleId="aff">
    <w:name w:val="No Spacing"/>
    <w:uiPriority w:val="1"/>
    <w:qFormat/>
    <w:rsid w:val="005B2800"/>
    <w:rPr>
      <w:sz w:val="24"/>
      <w:szCs w:val="24"/>
    </w:rPr>
  </w:style>
  <w:style w:type="table" w:styleId="aff0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Верхний колонтитул Знак"/>
    <w:link w:val="af3"/>
    <w:uiPriority w:val="99"/>
    <w:rsid w:val="00010179"/>
    <w:rPr>
      <w:sz w:val="24"/>
      <w:szCs w:val="24"/>
      <w:lang w:eastAsia="zh-CN"/>
    </w:rPr>
  </w:style>
  <w:style w:type="character" w:customStyle="1" w:styleId="af6">
    <w:name w:val="Нижний колонтитул Знак"/>
    <w:basedOn w:val="a0"/>
    <w:link w:val="af5"/>
    <w:uiPriority w:val="99"/>
    <w:rsid w:val="00430855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A237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1">
    <w:name w:val="footnote text"/>
    <w:basedOn w:val="a"/>
    <w:link w:val="aff2"/>
    <w:unhideWhenUsed/>
    <w:rsid w:val="00A237B9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rsid w:val="00A237B9"/>
    <w:rPr>
      <w:rFonts w:ascii="Calibri" w:eastAsia="Calibri" w:hAnsi="Calibri"/>
      <w:lang w:eastAsia="en-US"/>
    </w:rPr>
  </w:style>
  <w:style w:type="character" w:styleId="aff3">
    <w:name w:val="footnote reference"/>
    <w:unhideWhenUsed/>
    <w:rsid w:val="00A237B9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A237B9"/>
    <w:rPr>
      <w:rFonts w:ascii="Arial" w:hAnsi="Arial" w:cs="Arial"/>
    </w:rPr>
  </w:style>
  <w:style w:type="paragraph" w:customStyle="1" w:styleId="s16">
    <w:name w:val="s_16"/>
    <w:basedOn w:val="a"/>
    <w:rsid w:val="00A237B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A237B9"/>
    <w:rPr>
      <w:sz w:val="28"/>
      <w:szCs w:val="24"/>
      <w:lang w:eastAsia="zh-CN"/>
    </w:rPr>
  </w:style>
  <w:style w:type="character" w:styleId="aff4">
    <w:name w:val="annotation reference"/>
    <w:basedOn w:val="a0"/>
    <w:uiPriority w:val="99"/>
    <w:semiHidden/>
    <w:unhideWhenUsed/>
    <w:rsid w:val="00A237B9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A237B9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9">
    <w:name w:val="Текст примечания Знак1"/>
    <w:basedOn w:val="a0"/>
    <w:uiPriority w:val="99"/>
    <w:semiHidden/>
    <w:rsid w:val="00A237B9"/>
    <w:rPr>
      <w:lang w:eastAsia="zh-CN"/>
    </w:rPr>
  </w:style>
  <w:style w:type="paragraph" w:styleId="aff5">
    <w:name w:val="Title"/>
    <w:basedOn w:val="a"/>
    <w:next w:val="a"/>
    <w:link w:val="aff6"/>
    <w:uiPriority w:val="10"/>
    <w:qFormat/>
    <w:rsid w:val="00A237B9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f6">
    <w:name w:val="Название Знак"/>
    <w:basedOn w:val="a0"/>
    <w:link w:val="aff5"/>
    <w:uiPriority w:val="10"/>
    <w:rsid w:val="00A237B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20">
    <w:name w:val="Заголовок 2 Знак"/>
    <w:basedOn w:val="a0"/>
    <w:link w:val="2"/>
    <w:rsid w:val="00A237B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A237B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A237B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A237B9"/>
    <w:rPr>
      <w:b/>
      <w:bCs/>
      <w:sz w:val="28"/>
      <w:szCs w:val="24"/>
      <w:lang w:eastAsia="zh-CN"/>
    </w:rPr>
  </w:style>
  <w:style w:type="paragraph" w:customStyle="1" w:styleId="Style15">
    <w:name w:val="Style15"/>
    <w:basedOn w:val="a"/>
    <w:rsid w:val="00A237B9"/>
    <w:pPr>
      <w:widowControl w:val="0"/>
      <w:suppressAutoHyphens w:val="0"/>
      <w:autoSpaceDE w:val="0"/>
      <w:autoSpaceDN w:val="0"/>
      <w:adjustRightInd w:val="0"/>
      <w:spacing w:line="283" w:lineRule="exact"/>
      <w:ind w:firstLine="710"/>
      <w:jc w:val="both"/>
    </w:pPr>
    <w:rPr>
      <w:lang w:eastAsia="ru-RU"/>
    </w:rPr>
  </w:style>
  <w:style w:type="paragraph" w:customStyle="1" w:styleId="1a">
    <w:name w:val="Абзац списка1"/>
    <w:basedOn w:val="a"/>
    <w:rsid w:val="00A237B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Plain Text"/>
    <w:basedOn w:val="a"/>
    <w:link w:val="aa"/>
    <w:rsid w:val="00A237B9"/>
    <w:pPr>
      <w:suppressAutoHyphens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b">
    <w:name w:val="Текст Знак1"/>
    <w:basedOn w:val="a0"/>
    <w:uiPriority w:val="99"/>
    <w:semiHidden/>
    <w:rsid w:val="00A237B9"/>
    <w:rPr>
      <w:rFonts w:ascii="Consolas" w:hAnsi="Consolas"/>
      <w:sz w:val="21"/>
      <w:szCs w:val="21"/>
      <w:lang w:eastAsia="zh-CN"/>
    </w:rPr>
  </w:style>
  <w:style w:type="paragraph" w:customStyle="1" w:styleId="1c">
    <w:name w:val="Без интервала1"/>
    <w:rsid w:val="00A237B9"/>
    <w:rPr>
      <w:sz w:val="24"/>
      <w:szCs w:val="24"/>
    </w:rPr>
  </w:style>
  <w:style w:type="paragraph" w:customStyle="1" w:styleId="ConsPlusCell">
    <w:name w:val="ConsPlusCell"/>
    <w:rsid w:val="00A237B9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styleId="aff7">
    <w:name w:val="Normal (Web)"/>
    <w:basedOn w:val="a"/>
    <w:uiPriority w:val="99"/>
    <w:semiHidden/>
    <w:rsid w:val="00A237B9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aff8">
    <w:name w:val="Прижатый влево"/>
    <w:basedOn w:val="a"/>
    <w:next w:val="a"/>
    <w:rsid w:val="00A237B9"/>
    <w:pPr>
      <w:suppressAutoHyphens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ff9">
    <w:name w:val="Гипертекстовая ссылка"/>
    <w:rsid w:val="00A237B9"/>
    <w:rPr>
      <w:color w:val="106BBE"/>
    </w:rPr>
  </w:style>
  <w:style w:type="paragraph" w:customStyle="1" w:styleId="affa">
    <w:name w:val="Нормальный (таблица)"/>
    <w:basedOn w:val="a"/>
    <w:next w:val="a"/>
    <w:rsid w:val="00A237B9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character" w:customStyle="1" w:styleId="affb">
    <w:name w:val="Цветовое выделение"/>
    <w:rsid w:val="00A237B9"/>
    <w:rPr>
      <w:b/>
      <w:color w:val="26282F"/>
      <w:sz w:val="26"/>
    </w:rPr>
  </w:style>
  <w:style w:type="paragraph" w:customStyle="1" w:styleId="ConsNormal">
    <w:name w:val="ConsNormal"/>
    <w:rsid w:val="00A237B9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styleId="24">
    <w:name w:val="Body Text 2"/>
    <w:basedOn w:val="a"/>
    <w:link w:val="25"/>
    <w:rsid w:val="00A237B9"/>
    <w:pPr>
      <w:suppressAutoHyphens w:val="0"/>
      <w:jc w:val="center"/>
    </w:pPr>
    <w:rPr>
      <w:rFonts w:eastAsia="Calibri"/>
      <w:b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A237B9"/>
    <w:rPr>
      <w:rFonts w:eastAsia="Calibri"/>
      <w:b/>
    </w:rPr>
  </w:style>
  <w:style w:type="paragraph" w:customStyle="1" w:styleId="1d">
    <w:name w:val="Стиль1"/>
    <w:basedOn w:val="a"/>
    <w:autoRedefine/>
    <w:rsid w:val="00A237B9"/>
    <w:pPr>
      <w:tabs>
        <w:tab w:val="right" w:pos="1257"/>
      </w:tabs>
      <w:suppressAutoHyphens w:val="0"/>
      <w:ind w:firstLine="720"/>
      <w:jc w:val="both"/>
    </w:pPr>
    <w:rPr>
      <w:rFonts w:eastAsia="Calibri"/>
      <w:sz w:val="28"/>
      <w:szCs w:val="28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A237B9"/>
    <w:rPr>
      <w:sz w:val="32"/>
      <w:szCs w:val="24"/>
      <w:lang w:eastAsia="zh-CN"/>
    </w:rPr>
  </w:style>
  <w:style w:type="paragraph" w:styleId="33">
    <w:name w:val="Body Text Indent 3"/>
    <w:basedOn w:val="a"/>
    <w:link w:val="34"/>
    <w:rsid w:val="00A237B9"/>
    <w:pPr>
      <w:suppressAutoHyphens w:val="0"/>
      <w:ind w:firstLine="720"/>
      <w:jc w:val="both"/>
    </w:pPr>
    <w:rPr>
      <w:rFonts w:eastAsia="Calibri"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A237B9"/>
    <w:rPr>
      <w:rFonts w:eastAsia="Calibri"/>
    </w:rPr>
  </w:style>
  <w:style w:type="paragraph" w:customStyle="1" w:styleId="affc">
    <w:name w:val="Знак"/>
    <w:basedOn w:val="a"/>
    <w:rsid w:val="00A237B9"/>
    <w:pPr>
      <w:suppressAutoHyphens w:val="0"/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A237B9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d">
    <w:name w:val="Основной текст Знак"/>
    <w:basedOn w:val="a0"/>
    <w:link w:val="ac"/>
    <w:rsid w:val="00A237B9"/>
    <w:rPr>
      <w:sz w:val="28"/>
      <w:szCs w:val="24"/>
      <w:lang w:eastAsia="zh-CN"/>
    </w:rPr>
  </w:style>
  <w:style w:type="paragraph" w:customStyle="1" w:styleId="ConsPlusTitle">
    <w:name w:val="ConsPlusTitle"/>
    <w:rsid w:val="00A237B9"/>
    <w:pPr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ffd">
    <w:name w:val="Знак Знак Знак"/>
    <w:basedOn w:val="a"/>
    <w:rsid w:val="00A237B9"/>
    <w:pPr>
      <w:suppressAutoHyphens w:val="0"/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26">
    <w:name w:val="Без интервала2"/>
    <w:rsid w:val="00A237B9"/>
    <w:rPr>
      <w:sz w:val="24"/>
      <w:szCs w:val="24"/>
    </w:rPr>
  </w:style>
  <w:style w:type="paragraph" w:customStyle="1" w:styleId="ConsPlusDocList">
    <w:name w:val="ConsPlusDocList"/>
    <w:rsid w:val="00A237B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27">
    <w:name w:val="Body Text Indent 2"/>
    <w:basedOn w:val="a"/>
    <w:link w:val="28"/>
    <w:rsid w:val="00A237B9"/>
    <w:pPr>
      <w:suppressAutoHyphens w:val="0"/>
      <w:spacing w:after="120" w:line="480" w:lineRule="auto"/>
      <w:ind w:left="283"/>
    </w:pPr>
    <w:rPr>
      <w:rFonts w:ascii="Calibri" w:eastAsia="Calibri" w:hAnsi="Calibri"/>
      <w:sz w:val="20"/>
      <w:szCs w:val="20"/>
      <w:lang w:eastAsia="en-US"/>
    </w:rPr>
  </w:style>
  <w:style w:type="character" w:customStyle="1" w:styleId="28">
    <w:name w:val="Основной текст с отступом 2 Знак"/>
    <w:basedOn w:val="a0"/>
    <w:link w:val="27"/>
    <w:rsid w:val="00A237B9"/>
    <w:rPr>
      <w:rFonts w:ascii="Calibri" w:eastAsia="Calibri" w:hAnsi="Calibri"/>
      <w:lang w:eastAsia="en-US"/>
    </w:rPr>
  </w:style>
  <w:style w:type="paragraph" w:customStyle="1" w:styleId="Default">
    <w:name w:val="Default"/>
    <w:rsid w:val="00A237B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fe">
    <w:name w:val="Нормальный"/>
    <w:rsid w:val="00A237B9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rsid w:val="00A237B9"/>
    <w:rPr>
      <w:rFonts w:ascii="Times New Roman" w:hAnsi="Times New Roman" w:cs="Times New Roman"/>
      <w:sz w:val="24"/>
      <w:szCs w:val="24"/>
    </w:rPr>
  </w:style>
  <w:style w:type="paragraph" w:styleId="29">
    <w:name w:val="toc 2"/>
    <w:basedOn w:val="a"/>
    <w:next w:val="a"/>
    <w:autoRedefine/>
    <w:uiPriority w:val="39"/>
    <w:unhideWhenUsed/>
    <w:rsid w:val="00A237B9"/>
    <w:pPr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e">
    <w:name w:val="toc 1"/>
    <w:basedOn w:val="a"/>
    <w:next w:val="a"/>
    <w:autoRedefine/>
    <w:uiPriority w:val="39"/>
    <w:unhideWhenUsed/>
    <w:rsid w:val="00A237B9"/>
    <w:pPr>
      <w:suppressAutoHyphens w:val="0"/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blk">
    <w:name w:val="blk"/>
    <w:basedOn w:val="a0"/>
    <w:rsid w:val="00A23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60FF2F4BFA4E94290BDD0F776240BE3072392CD6B1B145D356FBBB362FB9DDEC0A388D1E9A72Dh8F4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96B9F-5497-4368-8F15-C0C835A48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20</Pages>
  <Words>6861</Words>
  <Characters>39114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2023-03-31T11:01:00Z</cp:lastPrinted>
  <dcterms:created xsi:type="dcterms:W3CDTF">2023-04-25T09:43:00Z</dcterms:created>
  <dcterms:modified xsi:type="dcterms:W3CDTF">2023-04-25T09:43:00Z</dcterms:modified>
</cp:coreProperties>
</file>