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02765D" w:rsidRPr="0002765D">
        <w:rPr>
          <w:noProof/>
          <w:snapToGrid w:val="0"/>
          <w:color w:val="000000"/>
          <w:w w:val="0"/>
          <w:sz w:val="0"/>
          <w:szCs w:val="0"/>
          <w:u w:color="000000"/>
          <w:bdr w:val="none" w:sz="0" w:space="0" w:color="000000"/>
          <w:shd w:val="clear" w:color="000000" w:fill="000000"/>
          <w:lang w:eastAsia="ru-RU"/>
        </w:rPr>
        <w:drawing>
          <wp:inline distT="0" distB="0" distL="0" distR="0">
            <wp:extent cx="632246" cy="781685"/>
            <wp:effectExtent l="0" t="0" r="0" b="0"/>
            <wp:docPr id="2" name="Рисунок 2" descr="\\tularegion.local\org\Upravl_deloproizv\Dokum\общие\PISMA\2022\тестирование АМО\Шаблоны бланков\Герб\Плав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aregion.local\org\Upravl_deloproizv\Dokum\общие\PISMA\2022\тестирование АМО\Шаблоны бланков\Герб\Плав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971" cy="78629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02765D" w:rsidP="00E06FAE">
      <w:pPr>
        <w:jc w:val="center"/>
        <w:rPr>
          <w:rFonts w:ascii="PT Astra Serif" w:hAnsi="PT Astra Serif"/>
          <w:b/>
          <w:sz w:val="34"/>
        </w:rPr>
      </w:pPr>
      <w:r>
        <w:rPr>
          <w:rFonts w:ascii="PT Astra Serif" w:hAnsi="PT Astra Serif"/>
          <w:b/>
          <w:sz w:val="34"/>
        </w:rPr>
        <w:t>ПЛАВСКИЙ</w:t>
      </w:r>
      <w:r w:rsidRPr="00E727C9">
        <w:rPr>
          <w:rFonts w:ascii="PT Astra Serif" w:hAnsi="PT Astra Serif"/>
          <w:b/>
          <w:sz w:val="34"/>
        </w:rPr>
        <w:t xml:space="preserve">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B2800" w:rsidRDefault="00453481" w:rsidP="005D6B2C">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D6B2C" w:rsidRDefault="005D6B2C" w:rsidP="005D6B2C">
      <w:pPr>
        <w:spacing w:before="200" w:line="200" w:lineRule="exact"/>
        <w:jc w:val="center"/>
        <w:rPr>
          <w:rFonts w:ascii="PT Astra Serif" w:hAnsi="PT Astra Serif"/>
          <w:b/>
          <w:sz w:val="33"/>
          <w:szCs w:val="33"/>
        </w:rPr>
      </w:pPr>
    </w:p>
    <w:p w:rsidR="00930960" w:rsidRPr="005D6B2C" w:rsidRDefault="00930960" w:rsidP="005D6B2C">
      <w:pPr>
        <w:spacing w:before="200" w:line="200" w:lineRule="exact"/>
        <w:jc w:val="center"/>
        <w:rPr>
          <w:rFonts w:ascii="PT Astra Serif" w:hAnsi="PT Astra Serif"/>
          <w:b/>
          <w:sz w:val="33"/>
          <w:szCs w:val="33"/>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1C50BE" w:rsidP="006F2075">
            <w:pPr>
              <w:pStyle w:val="afb"/>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Pr>
                <w:rFonts w:ascii="PT Astra Serif" w:eastAsia="Calibri" w:hAnsi="PT Astra Serif"/>
                <w:sz w:val="28"/>
                <w:szCs w:val="28"/>
                <w:lang w:eastAsia="en-US"/>
              </w:rPr>
              <w:t>т</w:t>
            </w:r>
            <w:r>
              <w:rPr>
                <w:rFonts w:ascii="PT Astra Serif" w:eastAsia="Calibri" w:hAnsi="PT Astra Serif"/>
                <w:sz w:val="28"/>
                <w:szCs w:val="28"/>
                <w:lang w:eastAsia="en-US"/>
              </w:rPr>
              <w:t xml:space="preserve"> 30.06.2023</w:t>
            </w:r>
          </w:p>
        </w:tc>
        <w:tc>
          <w:tcPr>
            <w:tcW w:w="2409" w:type="dxa"/>
            <w:shd w:val="clear" w:color="auto" w:fill="auto"/>
          </w:tcPr>
          <w:p w:rsidR="005B2800" w:rsidRPr="006F2075" w:rsidRDefault="002A16C1" w:rsidP="00930960">
            <w:pPr>
              <w:pStyle w:val="afb"/>
              <w:jc w:val="center"/>
              <w:rPr>
                <w:rFonts w:ascii="PT Astra Serif" w:eastAsia="Calibri" w:hAnsi="PT Astra Serif"/>
                <w:sz w:val="28"/>
                <w:szCs w:val="28"/>
                <w:lang w:eastAsia="en-US"/>
              </w:rPr>
            </w:pPr>
            <w:r>
              <w:rPr>
                <w:rFonts w:ascii="PT Astra Serif" w:eastAsia="Calibri" w:hAnsi="PT Astra Serif"/>
                <w:sz w:val="28"/>
                <w:szCs w:val="28"/>
                <w:lang w:eastAsia="en-US"/>
              </w:rPr>
              <w:t>№</w:t>
            </w:r>
            <w:r w:rsidR="001C50BE">
              <w:rPr>
                <w:rFonts w:ascii="PT Astra Serif" w:eastAsia="Calibri" w:hAnsi="PT Astra Serif"/>
                <w:sz w:val="28"/>
                <w:szCs w:val="28"/>
                <w:lang w:eastAsia="en-US"/>
              </w:rPr>
              <w:t>901</w:t>
            </w:r>
          </w:p>
        </w:tc>
      </w:tr>
    </w:tbl>
    <w:p w:rsidR="00930960" w:rsidRDefault="00930960">
      <w:pPr>
        <w:rPr>
          <w:rFonts w:ascii="PT Astra Serif" w:hAnsi="PT Astra Serif" w:cs="PT Astra Serif"/>
          <w:sz w:val="28"/>
          <w:szCs w:val="28"/>
        </w:rPr>
      </w:pPr>
    </w:p>
    <w:p w:rsidR="00591B25" w:rsidRPr="00591B25" w:rsidRDefault="00591B25" w:rsidP="00930960">
      <w:pPr>
        <w:suppressAutoHyphens w:val="0"/>
        <w:ind w:left="-284" w:right="-142"/>
        <w:jc w:val="center"/>
        <w:rPr>
          <w:rFonts w:ascii="PT Astra Serif" w:hAnsi="PT Astra Serif"/>
          <w:b/>
          <w:sz w:val="28"/>
          <w:szCs w:val="28"/>
          <w:lang w:eastAsia="ru-RU"/>
        </w:rPr>
      </w:pPr>
      <w:r w:rsidRPr="00591B25">
        <w:rPr>
          <w:rFonts w:ascii="PT Astra Serif" w:eastAsia="Calibri" w:hAnsi="PT Astra Serif"/>
          <w:b/>
          <w:sz w:val="28"/>
          <w:szCs w:val="28"/>
          <w:lang w:eastAsia="en-US"/>
        </w:rPr>
        <w:t xml:space="preserve">Об утверждении </w:t>
      </w:r>
      <w:r w:rsidRPr="00591B25">
        <w:rPr>
          <w:rFonts w:ascii="PT Astra Serif" w:hAnsi="PT Astra Serif"/>
          <w:b/>
          <w:sz w:val="28"/>
          <w:szCs w:val="28"/>
          <w:lang w:eastAsia="ru-RU"/>
        </w:rPr>
        <w:t>Доклада о результатах обобщения правоприменительной практики администрации муниципального образования Плавский район при осуществлении муниципального земельного контроля в границах муниципального об</w:t>
      </w:r>
      <w:r>
        <w:rPr>
          <w:rFonts w:ascii="PT Astra Serif" w:hAnsi="PT Astra Serif"/>
          <w:b/>
          <w:sz w:val="28"/>
          <w:szCs w:val="28"/>
          <w:lang w:eastAsia="ru-RU"/>
        </w:rPr>
        <w:t>разования Плавский район за 2022</w:t>
      </w:r>
      <w:r w:rsidRPr="00591B25">
        <w:rPr>
          <w:rFonts w:ascii="PT Astra Serif" w:hAnsi="PT Astra Serif"/>
          <w:b/>
          <w:sz w:val="28"/>
          <w:szCs w:val="28"/>
          <w:lang w:eastAsia="ru-RU"/>
        </w:rPr>
        <w:t xml:space="preserve"> год</w:t>
      </w:r>
    </w:p>
    <w:p w:rsidR="00591B25" w:rsidRPr="00591B25" w:rsidRDefault="00591B25" w:rsidP="00930960">
      <w:pPr>
        <w:suppressAutoHyphens w:val="0"/>
        <w:spacing w:line="276" w:lineRule="auto"/>
        <w:ind w:left="-284" w:right="-142"/>
        <w:jc w:val="both"/>
        <w:rPr>
          <w:rFonts w:ascii="PT Astra Serif" w:hAnsi="PT Astra Serif"/>
          <w:b/>
          <w:sz w:val="28"/>
          <w:szCs w:val="28"/>
          <w:lang w:eastAsia="ru-RU"/>
        </w:rPr>
      </w:pPr>
    </w:p>
    <w:p w:rsidR="00930960" w:rsidRDefault="00591B25" w:rsidP="00930960">
      <w:pPr>
        <w:suppressAutoHyphens w:val="0"/>
        <w:ind w:firstLine="567"/>
        <w:jc w:val="both"/>
        <w:rPr>
          <w:rFonts w:ascii="PT Astra Serif" w:hAnsi="PT Astra Serif"/>
          <w:color w:val="000000" w:themeColor="text1"/>
          <w:sz w:val="26"/>
          <w:szCs w:val="26"/>
          <w:lang w:eastAsia="ru-RU"/>
        </w:rPr>
      </w:pPr>
      <w:r w:rsidRPr="00591B25">
        <w:rPr>
          <w:rFonts w:ascii="PT Astra Serif" w:hAnsi="PT Astra Serif"/>
          <w:sz w:val="28"/>
          <w:szCs w:val="28"/>
          <w:lang w:eastAsia="ru-RU"/>
        </w:rPr>
        <w:t xml:space="preserve">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учитывая результаты общественного обсуждения, на основании </w:t>
      </w:r>
      <w:r w:rsidR="004814CF">
        <w:rPr>
          <w:rFonts w:ascii="PT Astra Serif" w:hAnsi="PT Astra Serif"/>
          <w:sz w:val="28"/>
          <w:szCs w:val="28"/>
          <w:lang w:eastAsia="ru-RU"/>
        </w:rPr>
        <w:t>статьи</w:t>
      </w:r>
      <w:r w:rsidR="004814CF" w:rsidRPr="004814CF">
        <w:rPr>
          <w:rFonts w:ascii="PT Astra Serif" w:hAnsi="PT Astra Serif"/>
          <w:sz w:val="28"/>
          <w:szCs w:val="28"/>
          <w:lang w:eastAsia="ru-RU"/>
        </w:rPr>
        <w:t xml:space="preserve"> 24 Устава муниципального образования город Плавск Плавского района, </w:t>
      </w:r>
      <w:r w:rsidR="004814CF">
        <w:rPr>
          <w:rFonts w:ascii="PT Astra Serif" w:hAnsi="PT Astra Serif"/>
          <w:sz w:val="28"/>
          <w:szCs w:val="28"/>
          <w:lang w:eastAsia="ru-RU"/>
        </w:rPr>
        <w:t xml:space="preserve">статей </w:t>
      </w:r>
      <w:r w:rsidR="004814CF" w:rsidRPr="004814CF">
        <w:rPr>
          <w:rFonts w:ascii="PT Astra Serif" w:hAnsi="PT Astra Serif"/>
          <w:sz w:val="28"/>
          <w:szCs w:val="28"/>
          <w:lang w:eastAsia="ru-RU"/>
        </w:rPr>
        <w:t xml:space="preserve">34, 41 Устава муниципального образования Плавский район </w:t>
      </w:r>
      <w:r w:rsidRPr="00591B25">
        <w:rPr>
          <w:rFonts w:ascii="PT Astra Serif" w:hAnsi="PT Astra Serif"/>
          <w:b/>
          <w:color w:val="000000" w:themeColor="text1"/>
          <w:sz w:val="28"/>
          <w:szCs w:val="28"/>
          <w:lang w:eastAsia="ru-RU"/>
        </w:rPr>
        <w:t>ПОСТАНОВЛЯЕТ:</w:t>
      </w:r>
      <w:r w:rsidRPr="00591B25">
        <w:rPr>
          <w:rFonts w:ascii="PT Astra Serif" w:hAnsi="PT Astra Serif"/>
          <w:color w:val="000000" w:themeColor="text1"/>
          <w:sz w:val="26"/>
          <w:szCs w:val="26"/>
          <w:lang w:eastAsia="ru-RU"/>
        </w:rPr>
        <w:t xml:space="preserve"> </w:t>
      </w:r>
    </w:p>
    <w:p w:rsidR="00591B25" w:rsidRPr="00591B25" w:rsidRDefault="00591B25" w:rsidP="00930960">
      <w:pPr>
        <w:suppressAutoHyphens w:val="0"/>
        <w:ind w:firstLine="709"/>
        <w:jc w:val="both"/>
        <w:rPr>
          <w:rFonts w:ascii="PT Astra Serif" w:hAnsi="PT Astra Serif"/>
          <w:color w:val="000000" w:themeColor="text1"/>
          <w:sz w:val="28"/>
          <w:szCs w:val="28"/>
          <w:lang w:eastAsia="ru-RU"/>
        </w:rPr>
      </w:pPr>
      <w:r w:rsidRPr="00591B25">
        <w:rPr>
          <w:rFonts w:ascii="PT Astra Serif" w:hAnsi="PT Astra Serif"/>
          <w:color w:val="000000" w:themeColor="text1"/>
          <w:sz w:val="28"/>
          <w:szCs w:val="28"/>
          <w:lang w:eastAsia="ru-RU"/>
        </w:rPr>
        <w:t>1. Утвердить Доклад о результатах обобщения правоприменительной практики администрации муниципального образования Плавский район при осуществлении муниципального земельного контроля в границах муниципального об</w:t>
      </w:r>
      <w:r w:rsidRPr="00EF5A2C">
        <w:rPr>
          <w:rFonts w:ascii="PT Astra Serif" w:hAnsi="PT Astra Serif"/>
          <w:color w:val="000000" w:themeColor="text1"/>
          <w:sz w:val="28"/>
          <w:szCs w:val="28"/>
          <w:lang w:eastAsia="ru-RU"/>
        </w:rPr>
        <w:t>разования Плавский район за 2022</w:t>
      </w:r>
      <w:r w:rsidRPr="00591B25">
        <w:rPr>
          <w:rFonts w:ascii="PT Astra Serif" w:hAnsi="PT Astra Serif"/>
          <w:color w:val="000000" w:themeColor="text1"/>
          <w:sz w:val="28"/>
          <w:szCs w:val="28"/>
          <w:lang w:eastAsia="ru-RU"/>
        </w:rPr>
        <w:t xml:space="preserve"> год (Приложение).</w:t>
      </w:r>
    </w:p>
    <w:p w:rsidR="00591B25" w:rsidRPr="00591B25" w:rsidRDefault="00591B25" w:rsidP="00930960">
      <w:pPr>
        <w:suppressAutoHyphens w:val="0"/>
        <w:ind w:firstLine="709"/>
        <w:jc w:val="both"/>
        <w:rPr>
          <w:rFonts w:ascii="PT Astra Serif" w:eastAsia="Calibri" w:hAnsi="PT Astra Serif"/>
          <w:color w:val="000000" w:themeColor="text1"/>
          <w:sz w:val="28"/>
          <w:szCs w:val="28"/>
          <w:lang w:eastAsia="en-US"/>
        </w:rPr>
      </w:pPr>
      <w:r w:rsidRPr="00591B25">
        <w:rPr>
          <w:rFonts w:ascii="PT Astra Serif" w:hAnsi="PT Astra Serif"/>
          <w:color w:val="000000" w:themeColor="text1"/>
          <w:sz w:val="28"/>
          <w:szCs w:val="28"/>
          <w:lang w:eastAsia="ru-RU"/>
        </w:rPr>
        <w:t>2. Опубликовать постановление в официальном печатном средстве массовой информации муниципального образования Плавский район «Вести Плавского района» и разместить его на официальном сайте муниципального образования Плавский район в сети Интернет.</w:t>
      </w:r>
    </w:p>
    <w:p w:rsidR="001C32A8" w:rsidRPr="00EF5A2C" w:rsidRDefault="00591B25" w:rsidP="00930960">
      <w:pPr>
        <w:tabs>
          <w:tab w:val="left" w:pos="709"/>
          <w:tab w:val="left" w:pos="993"/>
        </w:tabs>
        <w:suppressAutoHyphens w:val="0"/>
        <w:ind w:firstLine="709"/>
        <w:jc w:val="both"/>
        <w:rPr>
          <w:rFonts w:ascii="PT Astra Serif" w:hAnsi="PT Astra Serif"/>
          <w:color w:val="000000" w:themeColor="text1"/>
          <w:sz w:val="28"/>
          <w:szCs w:val="28"/>
          <w:lang w:eastAsia="ru-RU"/>
        </w:rPr>
      </w:pPr>
      <w:r w:rsidRPr="00591B25">
        <w:rPr>
          <w:rFonts w:ascii="PT Astra Serif" w:hAnsi="PT Astra Serif"/>
          <w:color w:val="000000" w:themeColor="text1"/>
          <w:sz w:val="28"/>
          <w:szCs w:val="28"/>
          <w:lang w:eastAsia="ru-RU"/>
        </w:rPr>
        <w:t>3. Постановление вступает в силу со дня опубликования.</w:t>
      </w:r>
    </w:p>
    <w:p w:rsidR="001C32A8" w:rsidRDefault="001C32A8" w:rsidP="00930960">
      <w:pPr>
        <w:ind w:firstLine="709"/>
        <w:rPr>
          <w:rFonts w:ascii="PT Astra Serif" w:hAnsi="PT Astra Serif" w:cs="PT Astra Serif"/>
          <w:color w:val="000000" w:themeColor="text1"/>
          <w:sz w:val="28"/>
          <w:szCs w:val="28"/>
        </w:rPr>
      </w:pPr>
    </w:p>
    <w:p w:rsidR="00930960" w:rsidRDefault="00930960" w:rsidP="00930960">
      <w:pPr>
        <w:ind w:firstLine="709"/>
        <w:rPr>
          <w:rFonts w:ascii="PT Astra Serif" w:hAnsi="PT Astra Serif" w:cs="PT Astra Serif"/>
          <w:color w:val="000000" w:themeColor="text1"/>
          <w:sz w:val="28"/>
          <w:szCs w:val="28"/>
        </w:rPr>
      </w:pPr>
    </w:p>
    <w:p w:rsidR="00930960" w:rsidRPr="00EF5A2C" w:rsidRDefault="00930960" w:rsidP="00930960">
      <w:pPr>
        <w:ind w:firstLine="709"/>
        <w:rPr>
          <w:rFonts w:ascii="PT Astra Serif" w:hAnsi="PT Astra Serif" w:cs="PT Astra Serif"/>
          <w:color w:val="000000" w:themeColor="text1"/>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5"/>
      </w:tblGrid>
      <w:tr w:rsidR="002A16C1" w:rsidRPr="00EF5A2C" w:rsidTr="000D05A0">
        <w:trPr>
          <w:trHeight w:val="229"/>
        </w:trPr>
        <w:tc>
          <w:tcPr>
            <w:tcW w:w="2178" w:type="pct"/>
          </w:tcPr>
          <w:p w:rsidR="002A16C1" w:rsidRPr="00EF5A2C" w:rsidRDefault="00930960" w:rsidP="00930960">
            <w:pPr>
              <w:pStyle w:val="afb"/>
              <w:ind w:right="-119"/>
              <w:rPr>
                <w:rFonts w:ascii="PT Astra Serif" w:hAnsi="PT Astra Serif"/>
                <w:b/>
                <w:color w:val="000000" w:themeColor="text1"/>
              </w:rPr>
            </w:pPr>
            <w:r>
              <w:rPr>
                <w:rFonts w:ascii="PT Astra Serif" w:hAnsi="PT Astra Serif"/>
                <w:b/>
                <w:color w:val="000000" w:themeColor="text1"/>
                <w:sz w:val="28"/>
                <w:szCs w:val="28"/>
              </w:rPr>
              <w:t>Заместитель г</w:t>
            </w:r>
            <w:r w:rsidR="000D05A0" w:rsidRPr="00EF5A2C">
              <w:rPr>
                <w:rFonts w:ascii="PT Astra Serif" w:hAnsi="PT Astra Serif"/>
                <w:b/>
                <w:color w:val="000000" w:themeColor="text1"/>
                <w:sz w:val="28"/>
                <w:szCs w:val="28"/>
              </w:rPr>
              <w:t>лав</w:t>
            </w:r>
            <w:r>
              <w:rPr>
                <w:rFonts w:ascii="PT Astra Serif" w:hAnsi="PT Astra Serif"/>
                <w:b/>
                <w:color w:val="000000" w:themeColor="text1"/>
                <w:sz w:val="28"/>
                <w:szCs w:val="28"/>
              </w:rPr>
              <w:t>ы</w:t>
            </w:r>
            <w:r w:rsidR="000D05A0" w:rsidRPr="00EF5A2C">
              <w:rPr>
                <w:rFonts w:ascii="PT Astra Serif" w:hAnsi="PT Astra Serif"/>
                <w:b/>
                <w:color w:val="000000" w:themeColor="text1"/>
                <w:sz w:val="28"/>
                <w:szCs w:val="28"/>
              </w:rPr>
              <w:t xml:space="preserve"> администрации муниципального образования </w:t>
            </w:r>
            <w:r w:rsidR="0002765D" w:rsidRPr="00EF5A2C">
              <w:rPr>
                <w:rFonts w:ascii="PT Astra Serif" w:hAnsi="PT Astra Serif"/>
                <w:b/>
                <w:color w:val="000000" w:themeColor="text1"/>
                <w:sz w:val="28"/>
                <w:szCs w:val="28"/>
              </w:rPr>
              <w:t>Плавский</w:t>
            </w:r>
            <w:r w:rsidR="000D05A0" w:rsidRPr="00EF5A2C">
              <w:rPr>
                <w:rFonts w:ascii="PT Astra Serif" w:hAnsi="PT Astra Serif"/>
                <w:b/>
                <w:color w:val="000000" w:themeColor="text1"/>
                <w:sz w:val="28"/>
                <w:szCs w:val="28"/>
              </w:rPr>
              <w:t xml:space="preserve"> район</w:t>
            </w:r>
          </w:p>
        </w:tc>
        <w:tc>
          <w:tcPr>
            <w:tcW w:w="1278" w:type="pct"/>
            <w:vAlign w:val="center"/>
          </w:tcPr>
          <w:p w:rsidR="002A16C1" w:rsidRPr="00EF5A2C" w:rsidRDefault="002A16C1" w:rsidP="00CB5602">
            <w:pPr>
              <w:jc w:val="center"/>
              <w:rPr>
                <w:rFonts w:ascii="PT Astra Serif" w:hAnsi="PT Astra Serif"/>
                <w:color w:val="000000" w:themeColor="text1"/>
              </w:rPr>
            </w:pPr>
          </w:p>
        </w:tc>
        <w:tc>
          <w:tcPr>
            <w:tcW w:w="1544" w:type="pct"/>
            <w:vAlign w:val="bottom"/>
          </w:tcPr>
          <w:p w:rsidR="002A16C1" w:rsidRPr="00EF5A2C" w:rsidRDefault="00930960" w:rsidP="00930960">
            <w:pPr>
              <w:jc w:val="right"/>
              <w:rPr>
                <w:rFonts w:ascii="PT Astra Serif" w:hAnsi="PT Astra Serif"/>
                <w:color w:val="000000" w:themeColor="text1"/>
              </w:rPr>
            </w:pPr>
            <w:r>
              <w:rPr>
                <w:rFonts w:ascii="PT Astra Serif" w:hAnsi="PT Astra Serif"/>
                <w:b/>
                <w:color w:val="000000" w:themeColor="text1"/>
                <w:sz w:val="28"/>
                <w:szCs w:val="28"/>
                <w:lang w:eastAsia="en-US"/>
              </w:rPr>
              <w:t>О</w:t>
            </w:r>
            <w:r w:rsidR="0002765D" w:rsidRPr="00EF5A2C">
              <w:rPr>
                <w:rFonts w:ascii="PT Astra Serif" w:hAnsi="PT Astra Serif"/>
                <w:b/>
                <w:color w:val="000000" w:themeColor="text1"/>
                <w:sz w:val="28"/>
                <w:szCs w:val="28"/>
                <w:lang w:eastAsia="en-US"/>
              </w:rPr>
              <w:t>.</w:t>
            </w:r>
            <w:r>
              <w:rPr>
                <w:rFonts w:ascii="PT Astra Serif" w:hAnsi="PT Astra Serif"/>
                <w:b/>
                <w:color w:val="000000" w:themeColor="text1"/>
                <w:sz w:val="28"/>
                <w:szCs w:val="28"/>
                <w:lang w:eastAsia="en-US"/>
              </w:rPr>
              <w:t>В</w:t>
            </w:r>
            <w:r w:rsidR="0002765D" w:rsidRPr="00EF5A2C">
              <w:rPr>
                <w:rFonts w:ascii="PT Astra Serif" w:hAnsi="PT Astra Serif"/>
                <w:b/>
                <w:color w:val="000000" w:themeColor="text1"/>
                <w:sz w:val="28"/>
                <w:szCs w:val="28"/>
                <w:lang w:eastAsia="en-US"/>
              </w:rPr>
              <w:t xml:space="preserve">. </w:t>
            </w:r>
            <w:r>
              <w:rPr>
                <w:rFonts w:ascii="PT Astra Serif" w:hAnsi="PT Astra Serif"/>
                <w:b/>
                <w:color w:val="000000" w:themeColor="text1"/>
                <w:sz w:val="28"/>
                <w:szCs w:val="28"/>
                <w:lang w:eastAsia="en-US"/>
              </w:rPr>
              <w:t>Курохтина</w:t>
            </w:r>
          </w:p>
        </w:tc>
      </w:tr>
    </w:tbl>
    <w:p w:rsidR="00E320ED" w:rsidRDefault="00E320ED">
      <w:pPr>
        <w:rPr>
          <w:rFonts w:ascii="PT Astra Serif" w:hAnsi="PT Astra Serif" w:cs="PT Astra Serif"/>
          <w:color w:val="000000" w:themeColor="text1"/>
          <w:sz w:val="28"/>
          <w:szCs w:val="28"/>
        </w:rPr>
      </w:pPr>
    </w:p>
    <w:p w:rsidR="00930960" w:rsidRPr="00EF5A2C" w:rsidRDefault="00930960">
      <w:pPr>
        <w:rPr>
          <w:rFonts w:ascii="PT Astra Serif" w:hAnsi="PT Astra Serif" w:cs="PT Astra Serif"/>
          <w:color w:val="000000" w:themeColor="text1"/>
          <w:sz w:val="28"/>
          <w:szCs w:val="28"/>
        </w:rPr>
      </w:pPr>
    </w:p>
    <w:p w:rsidR="00E320ED" w:rsidRPr="00EF5A2C" w:rsidRDefault="00E320ED" w:rsidP="00E320ED">
      <w:pPr>
        <w:suppressAutoHyphens w:val="0"/>
        <w:jc w:val="both"/>
        <w:rPr>
          <w:rFonts w:ascii="PT Astra Serif" w:hAnsi="PT Astra Serif"/>
          <w:color w:val="000000" w:themeColor="text1"/>
          <w:lang w:eastAsia="ru-RU"/>
        </w:rPr>
      </w:pPr>
      <w:r w:rsidRPr="00EF5A2C">
        <w:rPr>
          <w:rFonts w:ascii="PT Astra Serif" w:hAnsi="PT Astra Serif"/>
          <w:color w:val="000000" w:themeColor="text1"/>
          <w:lang w:eastAsia="ru-RU"/>
        </w:rPr>
        <w:t>Исп.: Нагорная Анна Сергеевна</w:t>
      </w:r>
    </w:p>
    <w:p w:rsidR="00930960" w:rsidRDefault="00930960" w:rsidP="005D6B2C">
      <w:pPr>
        <w:suppressAutoHyphens w:val="0"/>
        <w:jc w:val="both"/>
        <w:rPr>
          <w:rFonts w:ascii="PT Astra Serif" w:hAnsi="PT Astra Serif"/>
          <w:color w:val="000000" w:themeColor="text1"/>
          <w:lang w:eastAsia="ru-RU"/>
        </w:rPr>
        <w:sectPr w:rsidR="00930960" w:rsidSect="00930960">
          <w:headerReference w:type="default" r:id="rId9"/>
          <w:footerReference w:type="default" r:id="rId10"/>
          <w:headerReference w:type="first" r:id="rId11"/>
          <w:pgSz w:w="11906" w:h="16838"/>
          <w:pgMar w:top="567" w:right="851" w:bottom="709" w:left="1701" w:header="0" w:footer="720" w:gutter="0"/>
          <w:cols w:space="720"/>
          <w:titlePg/>
          <w:docGrid w:linePitch="360"/>
        </w:sectPr>
      </w:pPr>
      <w:r>
        <w:rPr>
          <w:rFonts w:ascii="PT Astra Serif" w:hAnsi="PT Astra Serif"/>
          <w:color w:val="000000" w:themeColor="text1"/>
          <w:lang w:eastAsia="ru-RU"/>
        </w:rPr>
        <w:t>тел.8</w:t>
      </w:r>
      <w:r w:rsidR="00E320ED" w:rsidRPr="00EF5A2C">
        <w:rPr>
          <w:rFonts w:ascii="PT Astra Serif" w:hAnsi="PT Astra Serif"/>
          <w:color w:val="000000" w:themeColor="text1"/>
          <w:lang w:eastAsia="ru-RU"/>
        </w:rPr>
        <w:t>(48752)2-17-84</w:t>
      </w:r>
    </w:p>
    <w:p w:rsidR="00930960" w:rsidRDefault="00930960" w:rsidP="00930960">
      <w:pPr>
        <w:suppressAutoHyphens w:val="0"/>
        <w:ind w:left="4956"/>
        <w:jc w:val="center"/>
        <w:rPr>
          <w:rFonts w:ascii="PT Astra Serif" w:hAnsi="PT Astra Serif"/>
          <w:color w:val="000000" w:themeColor="text1"/>
          <w:lang w:eastAsia="ru-RU"/>
        </w:rPr>
      </w:pPr>
      <w:r>
        <w:rPr>
          <w:rFonts w:ascii="PT Astra Serif" w:hAnsi="PT Astra Serif"/>
          <w:color w:val="000000" w:themeColor="text1"/>
          <w:lang w:eastAsia="ru-RU"/>
        </w:rPr>
        <w:lastRenderedPageBreak/>
        <w:t>Приложение</w:t>
      </w:r>
    </w:p>
    <w:p w:rsidR="00591B25" w:rsidRPr="00591B25" w:rsidRDefault="00591B25" w:rsidP="00930960">
      <w:pPr>
        <w:suppressAutoHyphens w:val="0"/>
        <w:ind w:left="4956"/>
        <w:jc w:val="center"/>
        <w:rPr>
          <w:rFonts w:ascii="PT Astra Serif" w:hAnsi="PT Astra Serif"/>
          <w:color w:val="000000" w:themeColor="text1"/>
          <w:lang w:eastAsia="ru-RU"/>
        </w:rPr>
      </w:pPr>
      <w:r w:rsidRPr="00591B25">
        <w:rPr>
          <w:rFonts w:ascii="PT Astra Serif" w:hAnsi="PT Astra Serif"/>
          <w:color w:val="000000" w:themeColor="text1"/>
          <w:lang w:eastAsia="ru-RU"/>
        </w:rPr>
        <w:t>к постановлению</w:t>
      </w:r>
    </w:p>
    <w:p w:rsidR="00591B25" w:rsidRPr="00591B25" w:rsidRDefault="00591B25" w:rsidP="00930960">
      <w:pPr>
        <w:suppressAutoHyphens w:val="0"/>
        <w:ind w:left="4956"/>
        <w:jc w:val="center"/>
        <w:rPr>
          <w:rFonts w:ascii="PT Astra Serif" w:hAnsi="PT Astra Serif"/>
          <w:color w:val="000000" w:themeColor="text1"/>
          <w:lang w:eastAsia="ru-RU"/>
        </w:rPr>
      </w:pPr>
      <w:r w:rsidRPr="00591B25">
        <w:rPr>
          <w:rFonts w:ascii="PT Astra Serif" w:hAnsi="PT Astra Serif"/>
          <w:color w:val="000000" w:themeColor="text1"/>
          <w:lang w:eastAsia="ru-RU"/>
        </w:rPr>
        <w:t>администрации муниципального образования Плавский район</w:t>
      </w:r>
    </w:p>
    <w:p w:rsidR="00591B25" w:rsidRPr="00591B25" w:rsidRDefault="00930960" w:rsidP="00930960">
      <w:pPr>
        <w:suppressAutoHyphens w:val="0"/>
        <w:spacing w:after="200" w:line="240" w:lineRule="exact"/>
        <w:ind w:left="4956"/>
        <w:jc w:val="center"/>
        <w:rPr>
          <w:rFonts w:ascii="PT Astra Serif" w:hAnsi="PT Astra Serif"/>
          <w:color w:val="000000" w:themeColor="text1"/>
          <w:lang w:eastAsia="ru-RU"/>
        </w:rPr>
      </w:pPr>
      <w:r>
        <w:rPr>
          <w:rFonts w:ascii="PT Astra Serif" w:hAnsi="PT Astra Serif"/>
          <w:color w:val="000000" w:themeColor="text1"/>
          <w:lang w:eastAsia="ru-RU"/>
        </w:rPr>
        <w:t xml:space="preserve">от </w:t>
      </w:r>
      <w:r w:rsidR="001C50BE">
        <w:rPr>
          <w:rFonts w:ascii="PT Astra Serif" w:hAnsi="PT Astra Serif"/>
          <w:color w:val="000000" w:themeColor="text1"/>
          <w:lang w:eastAsia="ru-RU"/>
        </w:rPr>
        <w:t>30.06.2023</w:t>
      </w:r>
      <w:r w:rsidR="00591B25" w:rsidRPr="00591B25">
        <w:rPr>
          <w:rFonts w:ascii="PT Astra Serif" w:hAnsi="PT Astra Serif"/>
          <w:color w:val="000000" w:themeColor="text1"/>
          <w:lang w:eastAsia="ru-RU"/>
        </w:rPr>
        <w:t xml:space="preserve"> №</w:t>
      </w:r>
      <w:r w:rsidR="001C50BE">
        <w:rPr>
          <w:rFonts w:ascii="PT Astra Serif" w:hAnsi="PT Astra Serif"/>
          <w:color w:val="000000" w:themeColor="text1"/>
          <w:lang w:eastAsia="ru-RU"/>
        </w:rPr>
        <w:t>901</w:t>
      </w:r>
    </w:p>
    <w:p w:rsidR="00591B25" w:rsidRPr="00591B25" w:rsidRDefault="00591B25" w:rsidP="00591B25">
      <w:pPr>
        <w:suppressAutoHyphens w:val="0"/>
        <w:ind w:right="-142"/>
        <w:rPr>
          <w:rFonts w:ascii="PT Astra Serif" w:hAnsi="PT Astra Serif"/>
          <w:b/>
          <w:color w:val="000000" w:themeColor="text1"/>
          <w:sz w:val="28"/>
          <w:szCs w:val="28"/>
          <w:lang w:eastAsia="ru-RU"/>
        </w:rPr>
      </w:pPr>
      <w:bookmarkStart w:id="0" w:name="Par44"/>
      <w:bookmarkEnd w:id="0"/>
    </w:p>
    <w:p w:rsidR="00591B25" w:rsidRPr="00591B25" w:rsidRDefault="00591B25" w:rsidP="00591B25">
      <w:pPr>
        <w:suppressAutoHyphens w:val="0"/>
        <w:ind w:left="-284" w:right="-142"/>
        <w:jc w:val="center"/>
        <w:rPr>
          <w:rFonts w:ascii="PT Astra Serif" w:hAnsi="PT Astra Serif"/>
          <w:b/>
          <w:color w:val="000000" w:themeColor="text1"/>
          <w:sz w:val="28"/>
          <w:szCs w:val="28"/>
          <w:lang w:eastAsia="ru-RU"/>
        </w:rPr>
      </w:pPr>
      <w:r w:rsidRPr="00591B25">
        <w:rPr>
          <w:rFonts w:ascii="PT Astra Serif" w:hAnsi="PT Astra Serif"/>
          <w:b/>
          <w:color w:val="000000" w:themeColor="text1"/>
          <w:sz w:val="28"/>
          <w:szCs w:val="28"/>
          <w:lang w:eastAsia="ru-RU"/>
        </w:rPr>
        <w:t xml:space="preserve">Доклад </w:t>
      </w:r>
    </w:p>
    <w:p w:rsidR="00591B25" w:rsidRPr="00591B25" w:rsidRDefault="00591B25" w:rsidP="00591B25">
      <w:pPr>
        <w:suppressAutoHyphens w:val="0"/>
        <w:ind w:left="-284" w:right="-142"/>
        <w:jc w:val="center"/>
        <w:rPr>
          <w:rFonts w:ascii="PT Astra Serif" w:hAnsi="PT Astra Serif"/>
          <w:b/>
          <w:color w:val="000000" w:themeColor="text1"/>
          <w:sz w:val="28"/>
          <w:szCs w:val="28"/>
          <w:lang w:eastAsia="ru-RU"/>
        </w:rPr>
      </w:pPr>
      <w:r w:rsidRPr="00591B25">
        <w:rPr>
          <w:rFonts w:ascii="PT Astra Serif" w:hAnsi="PT Astra Serif"/>
          <w:b/>
          <w:color w:val="000000" w:themeColor="text1"/>
          <w:sz w:val="28"/>
          <w:szCs w:val="28"/>
          <w:lang w:eastAsia="ru-RU"/>
        </w:rPr>
        <w:t>о результатах обобщения правоприменительной практики администрации муниципального образования Плавский район при осуществлении муниципального земельного контроля в границах муниципального об</w:t>
      </w:r>
      <w:r w:rsidR="00A62B82" w:rsidRPr="00EF5A2C">
        <w:rPr>
          <w:rFonts w:ascii="PT Astra Serif" w:hAnsi="PT Astra Serif"/>
          <w:b/>
          <w:color w:val="000000" w:themeColor="text1"/>
          <w:sz w:val="28"/>
          <w:szCs w:val="28"/>
          <w:lang w:eastAsia="ru-RU"/>
        </w:rPr>
        <w:t>разования Плавский район за 2022</w:t>
      </w:r>
      <w:r w:rsidRPr="00591B25">
        <w:rPr>
          <w:rFonts w:ascii="PT Astra Serif" w:hAnsi="PT Astra Serif"/>
          <w:b/>
          <w:color w:val="000000" w:themeColor="text1"/>
          <w:sz w:val="28"/>
          <w:szCs w:val="28"/>
          <w:lang w:eastAsia="ru-RU"/>
        </w:rPr>
        <w:t xml:space="preserve"> год</w:t>
      </w:r>
    </w:p>
    <w:p w:rsidR="00591B25" w:rsidRPr="00591B25" w:rsidRDefault="00591B25" w:rsidP="00591B25">
      <w:pPr>
        <w:suppressAutoHyphens w:val="0"/>
        <w:ind w:right="-142"/>
        <w:jc w:val="center"/>
        <w:rPr>
          <w:rFonts w:ascii="PT Astra Serif" w:hAnsi="PT Astra Serif"/>
          <w:color w:val="000000" w:themeColor="text1"/>
          <w:sz w:val="28"/>
          <w:szCs w:val="28"/>
          <w:highlight w:val="yellow"/>
          <w:lang w:eastAsia="ru-RU"/>
        </w:rPr>
      </w:pPr>
    </w:p>
    <w:p w:rsidR="00591B25" w:rsidRPr="00EF5A2C" w:rsidRDefault="00591B25" w:rsidP="00D832C7">
      <w:pPr>
        <w:suppressAutoHyphens w:val="0"/>
        <w:ind w:right="-142" w:firstLine="709"/>
        <w:jc w:val="both"/>
        <w:rPr>
          <w:rFonts w:ascii="PT Astra Serif" w:hAnsi="PT Astra Serif"/>
          <w:color w:val="000000" w:themeColor="text1"/>
          <w:sz w:val="28"/>
          <w:szCs w:val="28"/>
          <w:lang w:eastAsia="ru-RU"/>
        </w:rPr>
      </w:pPr>
      <w:r w:rsidRPr="00591B25">
        <w:rPr>
          <w:rFonts w:ascii="PT Astra Serif" w:hAnsi="PT Astra Serif"/>
          <w:color w:val="000000" w:themeColor="text1"/>
          <w:sz w:val="28"/>
          <w:szCs w:val="28"/>
          <w:lang w:eastAsia="ru-RU"/>
        </w:rPr>
        <w:t>Доклад, содержащий результаты обобщения правоприменительной практики администрации муниципального образования Плавский район (далее – Администрация) по муниципальному земельному контролю в границах муниципального образования Плавский район</w:t>
      </w:r>
      <w:r w:rsidR="004814CF">
        <w:rPr>
          <w:rFonts w:ascii="PT Astra Serif" w:hAnsi="PT Astra Serif"/>
          <w:color w:val="000000" w:themeColor="text1"/>
          <w:sz w:val="28"/>
          <w:szCs w:val="28"/>
          <w:lang w:eastAsia="ru-RU"/>
        </w:rPr>
        <w:t>,</w:t>
      </w:r>
      <w:r w:rsidRPr="00591B25">
        <w:rPr>
          <w:rFonts w:ascii="PT Astra Serif" w:hAnsi="PT Astra Serif"/>
          <w:color w:val="000000" w:themeColor="text1"/>
          <w:sz w:val="28"/>
          <w:szCs w:val="28"/>
          <w:lang w:eastAsia="ru-RU"/>
        </w:rPr>
        <w:t xml:space="preserve"> подготовлен по итогам осущес</w:t>
      </w:r>
      <w:r w:rsidRPr="00EF5A2C">
        <w:rPr>
          <w:rFonts w:ascii="PT Astra Serif" w:hAnsi="PT Astra Serif"/>
          <w:color w:val="000000" w:themeColor="text1"/>
          <w:sz w:val="28"/>
          <w:szCs w:val="28"/>
          <w:lang w:eastAsia="ru-RU"/>
        </w:rPr>
        <w:t>твления указанной функции в 2022</w:t>
      </w:r>
      <w:r w:rsidRPr="00591B25">
        <w:rPr>
          <w:rFonts w:ascii="PT Astra Serif" w:hAnsi="PT Astra Serif"/>
          <w:color w:val="000000" w:themeColor="text1"/>
          <w:sz w:val="28"/>
          <w:szCs w:val="28"/>
          <w:lang w:eastAsia="ru-RU"/>
        </w:rPr>
        <w:t xml:space="preserve"> году в соответствии с положениями статьи 47 Федерального закона от 31.07.2020 № 248-ФЗ «О государственном контроле (надзоре) и муниципальном контроле в Российской Федерации» (далее</w:t>
      </w:r>
      <w:r w:rsidRPr="00EF5A2C">
        <w:rPr>
          <w:rFonts w:ascii="PT Astra Serif" w:hAnsi="PT Astra Serif"/>
          <w:color w:val="000000" w:themeColor="text1"/>
          <w:sz w:val="28"/>
          <w:szCs w:val="28"/>
          <w:lang w:eastAsia="ru-RU"/>
        </w:rPr>
        <w:t xml:space="preserve"> – Федеральный закон № 248-ФЗ), </w:t>
      </w:r>
      <w:r w:rsidR="004F5899" w:rsidRPr="00EF5A2C">
        <w:rPr>
          <w:rFonts w:ascii="PT Astra Serif" w:hAnsi="PT Astra Serif"/>
          <w:color w:val="000000" w:themeColor="text1"/>
          <w:sz w:val="28"/>
          <w:szCs w:val="28"/>
          <w:lang w:eastAsia="ru-RU"/>
        </w:rPr>
        <w:t>пунктом 3.4 Положения</w:t>
      </w:r>
      <w:r w:rsidRPr="00EF5A2C">
        <w:rPr>
          <w:rFonts w:ascii="PT Astra Serif" w:hAnsi="PT Astra Serif"/>
          <w:color w:val="000000" w:themeColor="text1"/>
          <w:sz w:val="28"/>
          <w:szCs w:val="28"/>
          <w:lang w:eastAsia="ru-RU"/>
        </w:rPr>
        <w:t xml:space="preserve"> о муниципальном земельном контроле в границах муниципального образования Плавский район</w:t>
      </w:r>
      <w:r w:rsidR="004F5899" w:rsidRPr="00EF5A2C">
        <w:rPr>
          <w:rFonts w:ascii="PT Astra Serif" w:hAnsi="PT Astra Serif"/>
          <w:color w:val="000000" w:themeColor="text1"/>
          <w:sz w:val="28"/>
          <w:szCs w:val="28"/>
          <w:lang w:eastAsia="ru-RU"/>
        </w:rPr>
        <w:t>, утвержденного</w:t>
      </w:r>
      <w:r w:rsidRPr="00EF5A2C">
        <w:rPr>
          <w:rFonts w:ascii="PT Astra Serif" w:hAnsi="PT Astra Serif"/>
          <w:color w:val="000000" w:themeColor="text1"/>
          <w:sz w:val="28"/>
          <w:szCs w:val="28"/>
          <w:lang w:eastAsia="ru-RU"/>
        </w:rPr>
        <w:t xml:space="preserve"> решением Собрания представителей муниципального образования Плавский район от 29.09.2021 № 43/261,</w:t>
      </w:r>
      <w:r w:rsidR="004F5899" w:rsidRPr="00EF5A2C">
        <w:rPr>
          <w:rFonts w:ascii="PT Astra Serif" w:hAnsi="PT Astra Serif"/>
          <w:color w:val="000000" w:themeColor="text1"/>
          <w:sz w:val="28"/>
          <w:szCs w:val="28"/>
          <w:lang w:eastAsia="ru-RU"/>
        </w:rPr>
        <w:t xml:space="preserve"> </w:t>
      </w:r>
      <w:r w:rsidRPr="00EF5A2C">
        <w:rPr>
          <w:rFonts w:ascii="PT Astra Serif" w:hAnsi="PT Astra Serif"/>
          <w:color w:val="000000" w:themeColor="text1"/>
          <w:sz w:val="28"/>
          <w:szCs w:val="28"/>
          <w:lang w:eastAsia="ru-RU"/>
        </w:rPr>
        <w:t xml:space="preserve"> </w:t>
      </w:r>
      <w:r w:rsidR="004F5899" w:rsidRPr="00EF5A2C">
        <w:rPr>
          <w:rFonts w:ascii="PT Astra Serif" w:hAnsi="PT Astra Serif"/>
          <w:color w:val="000000" w:themeColor="text1"/>
          <w:sz w:val="28"/>
          <w:szCs w:val="28"/>
          <w:lang w:eastAsia="ru-RU"/>
        </w:rPr>
        <w:t>пунктом 3.4 Положения о муниципальном земельном контроле в границах муниципального образования город Плавск Плавского района, утвержденного решением Собрания депутатов муниципального образования город Плавск Плавского района от 29.09.2021 № 40/202, программой профилактики рисков причинения вреда (ущерба) охраняемым законом ценностям в сфере осуществления муниципального земельного контроля на территории муниципального образования город Плавск Плавского района на 2022 год, утвержденной постановлением администрации муниципального образования Плавский район от 10.12.2021 №1690, программой профилактики рисков причинения вреда (ущерба) охраняемым законом ценностям в сфере осуществления муниципального земельного контроля на территории муниципального образования Плавский район на 2022 год, утвержденной постановлением администрации муниципального образования Плавский район от 10.12.2021 №1691.</w:t>
      </w:r>
    </w:p>
    <w:p w:rsidR="00A62B82" w:rsidRPr="00EF5A2C" w:rsidRDefault="00F17D88" w:rsidP="00D832C7">
      <w:pPr>
        <w:suppressAutoHyphens w:val="0"/>
        <w:ind w:right="-142" w:firstLine="709"/>
        <w:jc w:val="both"/>
        <w:rPr>
          <w:rFonts w:ascii="PT Astra Serif" w:hAnsi="PT Astra Serif"/>
          <w:color w:val="000000" w:themeColor="text1"/>
          <w:sz w:val="28"/>
          <w:szCs w:val="28"/>
          <w:lang w:eastAsia="ru-RU"/>
        </w:rPr>
      </w:pPr>
      <w:r>
        <w:rPr>
          <w:rFonts w:ascii="PT Astra Serif" w:hAnsi="PT Astra Serif"/>
          <w:color w:val="000000" w:themeColor="text1"/>
          <w:sz w:val="28"/>
          <w:szCs w:val="28"/>
          <w:lang w:eastAsia="ru-RU"/>
        </w:rPr>
        <w:t>В соответствии со</w:t>
      </w:r>
      <w:r w:rsidR="00A62B82" w:rsidRPr="00EF5A2C">
        <w:rPr>
          <w:rFonts w:ascii="PT Astra Serif" w:hAnsi="PT Astra Serif"/>
          <w:color w:val="000000" w:themeColor="text1"/>
          <w:sz w:val="28"/>
          <w:szCs w:val="28"/>
          <w:lang w:eastAsia="ru-RU"/>
        </w:rPr>
        <w:t xml:space="preserve"> ста</w:t>
      </w:r>
      <w:r>
        <w:rPr>
          <w:rFonts w:ascii="PT Astra Serif" w:hAnsi="PT Astra Serif"/>
          <w:color w:val="000000" w:themeColor="text1"/>
          <w:sz w:val="28"/>
          <w:szCs w:val="28"/>
          <w:lang w:eastAsia="ru-RU"/>
        </w:rPr>
        <w:t>тьей</w:t>
      </w:r>
      <w:r w:rsidR="00A62B82" w:rsidRPr="00EF5A2C">
        <w:rPr>
          <w:rFonts w:ascii="PT Astra Serif" w:hAnsi="PT Astra Serif"/>
          <w:color w:val="000000" w:themeColor="text1"/>
          <w:sz w:val="28"/>
          <w:szCs w:val="28"/>
          <w:lang w:eastAsia="ru-RU"/>
        </w:rPr>
        <w:t xml:space="preserve"> 72 Земельного кодекса Российской Федерации </w:t>
      </w:r>
      <w:r>
        <w:rPr>
          <w:rFonts w:ascii="PT Astra Serif" w:hAnsi="PT Astra Serif"/>
          <w:color w:val="000000" w:themeColor="text1"/>
          <w:sz w:val="28"/>
          <w:szCs w:val="28"/>
          <w:lang w:eastAsia="ru-RU"/>
        </w:rPr>
        <w:t>м</w:t>
      </w:r>
      <w:r w:rsidRPr="00F17D88">
        <w:rPr>
          <w:rFonts w:ascii="PT Astra Serif" w:hAnsi="PT Astra Serif"/>
          <w:color w:val="000000" w:themeColor="text1"/>
          <w:sz w:val="28"/>
          <w:szCs w:val="28"/>
          <w:lang w:eastAsia="ru-RU"/>
        </w:rPr>
        <w:t>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r w:rsidR="00A62B82" w:rsidRPr="00EF5A2C">
        <w:rPr>
          <w:rFonts w:ascii="PT Astra Serif" w:hAnsi="PT Astra Serif"/>
          <w:color w:val="000000" w:themeColor="text1"/>
          <w:sz w:val="28"/>
          <w:szCs w:val="28"/>
          <w:lang w:eastAsia="ru-RU"/>
        </w:rPr>
        <w:t>.</w:t>
      </w:r>
    </w:p>
    <w:p w:rsidR="00591B25" w:rsidRPr="00EF5A2C" w:rsidRDefault="00591B25" w:rsidP="00D832C7">
      <w:pPr>
        <w:suppressAutoHyphens w:val="0"/>
        <w:ind w:firstLine="709"/>
        <w:jc w:val="both"/>
        <w:rPr>
          <w:rFonts w:ascii="PT Astra Serif" w:hAnsi="PT Astra Serif"/>
          <w:color w:val="000000" w:themeColor="text1"/>
          <w:sz w:val="28"/>
          <w:szCs w:val="28"/>
          <w:lang w:eastAsia="ru-RU"/>
        </w:rPr>
      </w:pPr>
      <w:r w:rsidRPr="00591B25">
        <w:rPr>
          <w:rFonts w:ascii="PT Astra Serif" w:hAnsi="PT Astra Serif"/>
          <w:color w:val="000000" w:themeColor="text1"/>
          <w:sz w:val="28"/>
          <w:szCs w:val="28"/>
          <w:lang w:eastAsia="ru-RU"/>
        </w:rPr>
        <w:t xml:space="preserve">В целях недопущения нарушений </w:t>
      </w:r>
      <w:r w:rsidR="008C4AE1" w:rsidRPr="00EF5A2C">
        <w:rPr>
          <w:rFonts w:ascii="PT Astra Serif" w:hAnsi="PT Astra Serif"/>
          <w:color w:val="000000" w:themeColor="text1"/>
          <w:sz w:val="28"/>
          <w:szCs w:val="28"/>
          <w:lang w:eastAsia="ru-RU"/>
        </w:rPr>
        <w:t>обязательных требований земельного законодательства Российской Федерации</w:t>
      </w:r>
      <w:r w:rsidRPr="00591B25">
        <w:rPr>
          <w:rFonts w:ascii="PT Astra Serif" w:hAnsi="PT Astra Serif"/>
          <w:color w:val="000000" w:themeColor="text1"/>
          <w:sz w:val="28"/>
          <w:szCs w:val="28"/>
          <w:lang w:eastAsia="ru-RU"/>
        </w:rPr>
        <w:t xml:space="preserve">, </w:t>
      </w:r>
      <w:r w:rsidR="00A62B82" w:rsidRPr="00EF5A2C">
        <w:rPr>
          <w:rFonts w:ascii="PT Astra Serif" w:hAnsi="PT Astra Serif"/>
          <w:color w:val="000000" w:themeColor="text1"/>
          <w:sz w:val="28"/>
          <w:szCs w:val="28"/>
          <w:lang w:eastAsia="ru-RU"/>
        </w:rPr>
        <w:t>на официальном</w:t>
      </w:r>
      <w:r w:rsidRPr="00591B25">
        <w:rPr>
          <w:rFonts w:ascii="PT Astra Serif" w:hAnsi="PT Astra Serif"/>
          <w:color w:val="000000" w:themeColor="text1"/>
          <w:sz w:val="28"/>
          <w:szCs w:val="28"/>
          <w:lang w:eastAsia="ru-RU"/>
        </w:rPr>
        <w:t xml:space="preserve"> сайт</w:t>
      </w:r>
      <w:r w:rsidR="00A62B82" w:rsidRPr="00EF5A2C">
        <w:rPr>
          <w:rFonts w:ascii="PT Astra Serif" w:hAnsi="PT Astra Serif"/>
          <w:color w:val="000000" w:themeColor="text1"/>
          <w:sz w:val="28"/>
          <w:szCs w:val="28"/>
          <w:lang w:eastAsia="ru-RU"/>
        </w:rPr>
        <w:t>е</w:t>
      </w:r>
      <w:r w:rsidRPr="00591B25">
        <w:rPr>
          <w:rFonts w:ascii="PT Astra Serif" w:hAnsi="PT Astra Serif"/>
          <w:color w:val="000000" w:themeColor="text1"/>
          <w:sz w:val="28"/>
          <w:szCs w:val="28"/>
          <w:lang w:eastAsia="ru-RU"/>
        </w:rPr>
        <w:t xml:space="preserve"> муниципального образования Плавский район</w:t>
      </w:r>
      <w:r w:rsidR="00A62B82" w:rsidRPr="00EF5A2C">
        <w:rPr>
          <w:rFonts w:ascii="PT Astra Serif" w:hAnsi="PT Astra Serif"/>
          <w:color w:val="000000" w:themeColor="text1"/>
          <w:sz w:val="28"/>
          <w:szCs w:val="28"/>
          <w:lang w:eastAsia="ru-RU"/>
        </w:rPr>
        <w:t xml:space="preserve"> в 2022</w:t>
      </w:r>
      <w:r w:rsidRPr="00591B25">
        <w:rPr>
          <w:rFonts w:ascii="PT Astra Serif" w:hAnsi="PT Astra Serif"/>
          <w:color w:val="000000" w:themeColor="text1"/>
          <w:sz w:val="28"/>
          <w:szCs w:val="28"/>
          <w:lang w:eastAsia="ru-RU"/>
        </w:rPr>
        <w:t xml:space="preserve"> году размещалась информация о необходимости регистрации прав и уточн</w:t>
      </w:r>
      <w:r w:rsidR="005E09A6" w:rsidRPr="00EF5A2C">
        <w:rPr>
          <w:rFonts w:ascii="PT Astra Serif" w:hAnsi="PT Astra Serif"/>
          <w:color w:val="000000" w:themeColor="text1"/>
          <w:sz w:val="28"/>
          <w:szCs w:val="28"/>
          <w:lang w:eastAsia="ru-RU"/>
        </w:rPr>
        <w:t xml:space="preserve">ения границ земельных участков. </w:t>
      </w:r>
      <w:r w:rsidRPr="00591B25">
        <w:rPr>
          <w:rFonts w:ascii="PT Astra Serif" w:hAnsi="PT Astra Serif"/>
          <w:color w:val="000000" w:themeColor="text1"/>
          <w:sz w:val="28"/>
          <w:szCs w:val="28"/>
          <w:lang w:eastAsia="ru-RU"/>
        </w:rPr>
        <w:t xml:space="preserve">Также, на официальном сайте муниципального </w:t>
      </w:r>
      <w:r w:rsidRPr="00591B25">
        <w:rPr>
          <w:rFonts w:ascii="PT Astra Serif" w:hAnsi="PT Astra Serif"/>
          <w:color w:val="000000" w:themeColor="text1"/>
          <w:sz w:val="28"/>
          <w:szCs w:val="28"/>
          <w:lang w:eastAsia="ru-RU"/>
        </w:rPr>
        <w:lastRenderedPageBreak/>
        <w:t>образования Плавский район в разделе «</w:t>
      </w:r>
      <w:r w:rsidR="005E09A6" w:rsidRPr="00EF5A2C">
        <w:rPr>
          <w:rFonts w:ascii="PT Astra Serif" w:hAnsi="PT Astra Serif"/>
          <w:color w:val="000000" w:themeColor="text1"/>
          <w:sz w:val="28"/>
          <w:szCs w:val="28"/>
          <w:lang w:eastAsia="ru-RU"/>
        </w:rPr>
        <w:t>Контрольно-надзорная деятельность</w:t>
      </w:r>
      <w:r w:rsidRPr="00591B25">
        <w:rPr>
          <w:rFonts w:ascii="PT Astra Serif" w:hAnsi="PT Astra Serif"/>
          <w:color w:val="000000" w:themeColor="text1"/>
          <w:sz w:val="28"/>
          <w:szCs w:val="28"/>
          <w:lang w:eastAsia="ru-RU"/>
        </w:rPr>
        <w:t xml:space="preserve">» размещены нормативные правовые акты, регулирующие осуществление муниципального земельного контроля, положения правовых актов, предусматривающих ответственность за несоблюдение </w:t>
      </w:r>
      <w:r w:rsidR="005E09A6" w:rsidRPr="00EF5A2C">
        <w:rPr>
          <w:rFonts w:ascii="PT Astra Serif" w:hAnsi="PT Astra Serif"/>
          <w:color w:val="000000" w:themeColor="text1"/>
          <w:sz w:val="28"/>
          <w:szCs w:val="28"/>
          <w:lang w:eastAsia="ru-RU"/>
        </w:rPr>
        <w:t xml:space="preserve">обязательных </w:t>
      </w:r>
      <w:r w:rsidRPr="00591B25">
        <w:rPr>
          <w:rFonts w:ascii="PT Astra Serif" w:hAnsi="PT Astra Serif"/>
          <w:color w:val="000000" w:themeColor="text1"/>
          <w:sz w:val="28"/>
          <w:szCs w:val="28"/>
          <w:lang w:eastAsia="ru-RU"/>
        </w:rPr>
        <w:t>требований земельного законодательства</w:t>
      </w:r>
      <w:r w:rsidR="008C4AE1" w:rsidRPr="00EF5A2C">
        <w:rPr>
          <w:color w:val="000000" w:themeColor="text1"/>
        </w:rPr>
        <w:t xml:space="preserve"> </w:t>
      </w:r>
      <w:r w:rsidR="008C4AE1" w:rsidRPr="00EF5A2C">
        <w:rPr>
          <w:rFonts w:ascii="PT Astra Serif" w:hAnsi="PT Astra Serif"/>
          <w:color w:val="000000" w:themeColor="text1"/>
          <w:sz w:val="28"/>
          <w:szCs w:val="28"/>
          <w:lang w:eastAsia="ru-RU"/>
        </w:rPr>
        <w:t>Российской Федерации</w:t>
      </w:r>
      <w:r w:rsidRPr="00591B25">
        <w:rPr>
          <w:rFonts w:ascii="PT Astra Serif" w:hAnsi="PT Astra Serif"/>
          <w:color w:val="000000" w:themeColor="text1"/>
          <w:sz w:val="28"/>
          <w:szCs w:val="28"/>
          <w:lang w:eastAsia="ru-RU"/>
        </w:rPr>
        <w:t>.</w:t>
      </w:r>
    </w:p>
    <w:p w:rsidR="00E26785" w:rsidRPr="00EF5A2C" w:rsidRDefault="005E09A6" w:rsidP="00D832C7">
      <w:pPr>
        <w:suppressAutoHyphens w:val="0"/>
        <w:ind w:firstLine="709"/>
        <w:jc w:val="both"/>
        <w:rPr>
          <w:rFonts w:ascii="PT Astra Serif" w:hAnsi="PT Astra Serif"/>
          <w:color w:val="000000" w:themeColor="text1"/>
          <w:sz w:val="28"/>
          <w:szCs w:val="28"/>
          <w:lang w:eastAsia="ru-RU"/>
        </w:rPr>
      </w:pPr>
      <w:r w:rsidRPr="00EF5A2C">
        <w:rPr>
          <w:rFonts w:ascii="PT Astra Serif" w:hAnsi="PT Astra Serif"/>
          <w:color w:val="000000" w:themeColor="text1"/>
          <w:sz w:val="28"/>
          <w:szCs w:val="28"/>
          <w:lang w:eastAsia="ru-RU"/>
        </w:rPr>
        <w:t>В 2022 году Администрацией проводились мероприятия, направленные на профилактику нарушений обязательных требований. Так</w:t>
      </w:r>
      <w:r w:rsidR="00F17D88">
        <w:rPr>
          <w:rFonts w:ascii="PT Astra Serif" w:hAnsi="PT Astra Serif"/>
          <w:color w:val="000000" w:themeColor="text1"/>
          <w:sz w:val="28"/>
          <w:szCs w:val="28"/>
          <w:lang w:eastAsia="ru-RU"/>
        </w:rPr>
        <w:t>,</w:t>
      </w:r>
      <w:r w:rsidRPr="00EF5A2C">
        <w:rPr>
          <w:color w:val="000000" w:themeColor="text1"/>
        </w:rPr>
        <w:t xml:space="preserve"> </w:t>
      </w:r>
      <w:r w:rsidRPr="00EF5A2C">
        <w:rPr>
          <w:rFonts w:ascii="PT Astra Serif" w:hAnsi="PT Astra Serif"/>
          <w:color w:val="000000" w:themeColor="text1"/>
          <w:sz w:val="28"/>
          <w:szCs w:val="28"/>
          <w:lang w:eastAsia="ru-RU"/>
        </w:rPr>
        <w:t xml:space="preserve">сотрудниками Администрации, уполномоченными на осуществление муниципального земельного контроля, было проведено 99 контрольных (надзорных) мероприятий, </w:t>
      </w:r>
      <w:r w:rsidR="00E26785" w:rsidRPr="00EF5A2C">
        <w:rPr>
          <w:rFonts w:ascii="PT Astra Serif" w:hAnsi="PT Astra Serif"/>
          <w:color w:val="000000" w:themeColor="text1"/>
          <w:sz w:val="28"/>
          <w:szCs w:val="28"/>
          <w:lang w:eastAsia="ru-RU"/>
        </w:rPr>
        <w:t>без взаимодействия</w:t>
      </w:r>
      <w:r w:rsidRPr="00EF5A2C">
        <w:rPr>
          <w:rFonts w:ascii="PT Astra Serif" w:hAnsi="PT Astra Serif"/>
          <w:color w:val="000000" w:themeColor="text1"/>
          <w:sz w:val="28"/>
          <w:szCs w:val="28"/>
          <w:lang w:eastAsia="ru-RU"/>
        </w:rPr>
        <w:t xml:space="preserve"> с контролируемым</w:t>
      </w:r>
      <w:r w:rsidR="000B25C8" w:rsidRPr="00EF5A2C">
        <w:rPr>
          <w:rFonts w:ascii="PT Astra Serif" w:hAnsi="PT Astra Serif"/>
          <w:color w:val="000000" w:themeColor="text1"/>
          <w:sz w:val="28"/>
          <w:szCs w:val="28"/>
          <w:lang w:eastAsia="ru-RU"/>
        </w:rPr>
        <w:t>и</w:t>
      </w:r>
      <w:r w:rsidRPr="00EF5A2C">
        <w:rPr>
          <w:rFonts w:ascii="PT Astra Serif" w:hAnsi="PT Astra Serif"/>
          <w:color w:val="000000" w:themeColor="text1"/>
          <w:sz w:val="28"/>
          <w:szCs w:val="28"/>
          <w:lang w:eastAsia="ru-RU"/>
        </w:rPr>
        <w:t xml:space="preserve"> лиц</w:t>
      </w:r>
      <w:r w:rsidR="000B25C8" w:rsidRPr="00EF5A2C">
        <w:rPr>
          <w:rFonts w:ascii="PT Astra Serif" w:hAnsi="PT Astra Serif"/>
          <w:color w:val="000000" w:themeColor="text1"/>
          <w:sz w:val="28"/>
          <w:szCs w:val="28"/>
          <w:lang w:eastAsia="ru-RU"/>
        </w:rPr>
        <w:t>ами</w:t>
      </w:r>
      <w:r w:rsidRPr="00EF5A2C">
        <w:rPr>
          <w:rFonts w:ascii="PT Astra Serif" w:hAnsi="PT Astra Serif"/>
          <w:color w:val="000000" w:themeColor="text1"/>
          <w:sz w:val="28"/>
          <w:szCs w:val="28"/>
          <w:lang w:eastAsia="ru-RU"/>
        </w:rPr>
        <w:t xml:space="preserve"> на 133 земельных участках. </w:t>
      </w:r>
      <w:r w:rsidR="008C4AE1" w:rsidRPr="00EF5A2C">
        <w:rPr>
          <w:rFonts w:ascii="PT Astra Serif" w:hAnsi="PT Astra Serif"/>
          <w:color w:val="000000" w:themeColor="text1"/>
          <w:sz w:val="28"/>
          <w:szCs w:val="28"/>
          <w:lang w:eastAsia="ru-RU"/>
        </w:rPr>
        <w:t>По результатам проведения контрольных (надзорных) мероприятий</w:t>
      </w:r>
      <w:r w:rsidR="00EF5A2C" w:rsidRPr="00EF5A2C">
        <w:rPr>
          <w:rFonts w:ascii="PT Astra Serif" w:hAnsi="PT Astra Serif"/>
          <w:color w:val="000000" w:themeColor="text1"/>
          <w:sz w:val="28"/>
          <w:szCs w:val="28"/>
          <w:lang w:eastAsia="ru-RU"/>
        </w:rPr>
        <w:t xml:space="preserve"> было выявлено 98</w:t>
      </w:r>
      <w:r w:rsidR="008C4AE1" w:rsidRPr="00EF5A2C">
        <w:rPr>
          <w:rFonts w:ascii="PT Astra Serif" w:hAnsi="PT Astra Serif"/>
          <w:color w:val="000000" w:themeColor="text1"/>
          <w:sz w:val="28"/>
          <w:szCs w:val="28"/>
          <w:lang w:eastAsia="ru-RU"/>
        </w:rPr>
        <w:t xml:space="preserve"> нарушений обязательных требований земельного законодательства</w:t>
      </w:r>
      <w:r w:rsidR="008C4AE1" w:rsidRPr="00EF5A2C">
        <w:rPr>
          <w:color w:val="000000" w:themeColor="text1"/>
        </w:rPr>
        <w:t xml:space="preserve"> </w:t>
      </w:r>
      <w:r w:rsidR="008C4AE1" w:rsidRPr="00EF5A2C">
        <w:rPr>
          <w:rFonts w:ascii="PT Astra Serif" w:hAnsi="PT Astra Serif"/>
          <w:color w:val="000000" w:themeColor="text1"/>
          <w:sz w:val="28"/>
          <w:szCs w:val="28"/>
          <w:lang w:eastAsia="ru-RU"/>
        </w:rPr>
        <w:t>Российской Федерации, из них:</w:t>
      </w:r>
    </w:p>
    <w:p w:rsidR="00591B25" w:rsidRPr="00591B25" w:rsidRDefault="00A44D1A" w:rsidP="00D832C7">
      <w:pPr>
        <w:widowControl w:val="0"/>
        <w:suppressAutoHyphens w:val="0"/>
        <w:autoSpaceDE w:val="0"/>
        <w:autoSpaceDN w:val="0"/>
        <w:ind w:firstLine="709"/>
        <w:jc w:val="both"/>
        <w:rPr>
          <w:rFonts w:ascii="PT Astra Serif" w:hAnsi="PT Astra Serif"/>
          <w:color w:val="000000" w:themeColor="text1"/>
          <w:sz w:val="28"/>
          <w:szCs w:val="28"/>
          <w:lang w:eastAsia="ru-RU"/>
        </w:rPr>
      </w:pPr>
      <w:r w:rsidRPr="00EF5A2C">
        <w:rPr>
          <w:rFonts w:ascii="PT Astra Serif" w:hAnsi="PT Astra Serif"/>
          <w:color w:val="000000" w:themeColor="text1"/>
          <w:sz w:val="28"/>
          <w:szCs w:val="28"/>
          <w:lang w:eastAsia="ru-RU"/>
        </w:rPr>
        <w:t>- 84 нарушения - с</w:t>
      </w:r>
      <w:r w:rsidR="00591B25" w:rsidRPr="00591B25">
        <w:rPr>
          <w:rFonts w:ascii="PT Astra Serif" w:hAnsi="PT Astra Serif"/>
          <w:color w:val="000000" w:themeColor="text1"/>
          <w:sz w:val="28"/>
          <w:szCs w:val="28"/>
          <w:lang w:eastAsia="ru-RU"/>
        </w:rPr>
        <w:t>амоволь</w:t>
      </w:r>
      <w:r w:rsidRPr="00EF5A2C">
        <w:rPr>
          <w:rFonts w:ascii="PT Astra Serif" w:hAnsi="PT Astra Serif"/>
          <w:color w:val="000000" w:themeColor="text1"/>
          <w:sz w:val="28"/>
          <w:szCs w:val="28"/>
          <w:lang w:eastAsia="ru-RU"/>
        </w:rPr>
        <w:t xml:space="preserve">ное </w:t>
      </w:r>
      <w:bookmarkStart w:id="1" w:name="_GoBack"/>
      <w:bookmarkEnd w:id="1"/>
      <w:r w:rsidRPr="00EF5A2C">
        <w:rPr>
          <w:rFonts w:ascii="PT Astra Serif" w:hAnsi="PT Astra Serif"/>
          <w:color w:val="000000" w:themeColor="text1"/>
          <w:sz w:val="28"/>
          <w:szCs w:val="28"/>
          <w:lang w:eastAsia="ru-RU"/>
        </w:rPr>
        <w:t>занятие земельного участка или использование земельного участка лицом, не имеющим предусмотренных законодательством российской Федерации прав</w:t>
      </w:r>
      <w:r w:rsidR="00591B25" w:rsidRPr="00591B25">
        <w:rPr>
          <w:rFonts w:ascii="PT Astra Serif" w:hAnsi="PT Astra Serif"/>
          <w:color w:val="000000" w:themeColor="text1"/>
          <w:sz w:val="28"/>
          <w:szCs w:val="28"/>
          <w:lang w:eastAsia="ru-RU"/>
        </w:rPr>
        <w:t xml:space="preserve">, что составило </w:t>
      </w:r>
      <w:r w:rsidR="00613366">
        <w:rPr>
          <w:rFonts w:ascii="PT Astra Serif" w:hAnsi="PT Astra Serif"/>
          <w:color w:val="000000" w:themeColor="text1"/>
          <w:sz w:val="28"/>
          <w:szCs w:val="28"/>
          <w:lang w:eastAsia="ru-RU"/>
        </w:rPr>
        <w:t>85,7</w:t>
      </w:r>
      <w:r w:rsidR="00591B25" w:rsidRPr="00591B25">
        <w:rPr>
          <w:rFonts w:ascii="PT Astra Serif" w:hAnsi="PT Astra Serif"/>
          <w:color w:val="000000" w:themeColor="text1"/>
          <w:sz w:val="28"/>
          <w:szCs w:val="28"/>
          <w:lang w:eastAsia="ru-RU"/>
        </w:rPr>
        <w:t>% от общего количества выявленных нарушений;</w:t>
      </w:r>
    </w:p>
    <w:p w:rsidR="00591B25" w:rsidRPr="00591B25" w:rsidRDefault="00A44D1A" w:rsidP="00D832C7">
      <w:pPr>
        <w:suppressAutoHyphens w:val="0"/>
        <w:ind w:firstLine="709"/>
        <w:jc w:val="both"/>
        <w:rPr>
          <w:rFonts w:ascii="PT Astra Serif" w:hAnsi="PT Astra Serif"/>
          <w:sz w:val="28"/>
          <w:szCs w:val="28"/>
          <w:lang w:eastAsia="ru-RU"/>
        </w:rPr>
      </w:pPr>
      <w:r>
        <w:rPr>
          <w:rFonts w:ascii="PT Astra Serif" w:hAnsi="PT Astra Serif"/>
          <w:sz w:val="28"/>
          <w:szCs w:val="28"/>
          <w:lang w:eastAsia="ru-RU"/>
        </w:rPr>
        <w:t>- 13 нарушений - н</w:t>
      </w:r>
      <w:r w:rsidR="00591B25" w:rsidRPr="00591B25">
        <w:rPr>
          <w:rFonts w:ascii="PT Astra Serif" w:hAnsi="PT Astra Serif"/>
          <w:sz w:val="28"/>
          <w:szCs w:val="28"/>
          <w:lang w:eastAsia="ru-RU"/>
        </w:rPr>
        <w:t>евыполнение обязанностей по рекультивации земель, обязательных мероприятий по</w:t>
      </w:r>
      <w:r>
        <w:rPr>
          <w:rFonts w:ascii="PT Astra Serif" w:hAnsi="PT Astra Serif"/>
          <w:sz w:val="28"/>
          <w:szCs w:val="28"/>
          <w:lang w:eastAsia="ru-RU"/>
        </w:rPr>
        <w:t xml:space="preserve"> улучшению земель и охране почв</w:t>
      </w:r>
      <w:r w:rsidR="00591B25" w:rsidRPr="00591B25">
        <w:rPr>
          <w:rFonts w:ascii="PT Astra Serif" w:hAnsi="PT Astra Serif"/>
          <w:sz w:val="28"/>
          <w:szCs w:val="28"/>
          <w:lang w:eastAsia="ru-RU"/>
        </w:rPr>
        <w:t xml:space="preserve">, что составило </w:t>
      </w:r>
      <w:r w:rsidR="00613366">
        <w:rPr>
          <w:rFonts w:ascii="PT Astra Serif" w:hAnsi="PT Astra Serif"/>
          <w:sz w:val="28"/>
          <w:szCs w:val="28"/>
          <w:lang w:eastAsia="ru-RU"/>
        </w:rPr>
        <w:t>13,2</w:t>
      </w:r>
      <w:r w:rsidR="00591B25" w:rsidRPr="00591B25">
        <w:rPr>
          <w:rFonts w:ascii="PT Astra Serif" w:hAnsi="PT Astra Serif"/>
          <w:sz w:val="28"/>
          <w:szCs w:val="28"/>
          <w:lang w:eastAsia="ru-RU"/>
        </w:rPr>
        <w:t>% от общего количества выявленных нарушений;</w:t>
      </w:r>
    </w:p>
    <w:p w:rsidR="00591B25" w:rsidRPr="00591B25" w:rsidRDefault="0009745F" w:rsidP="00D832C7">
      <w:pPr>
        <w:widowControl w:val="0"/>
        <w:suppressAutoHyphens w:val="0"/>
        <w:autoSpaceDE w:val="0"/>
        <w:autoSpaceDN w:val="0"/>
        <w:ind w:firstLine="709"/>
        <w:jc w:val="both"/>
        <w:rPr>
          <w:rFonts w:ascii="PT Astra Serif" w:hAnsi="PT Astra Serif"/>
          <w:sz w:val="28"/>
          <w:szCs w:val="28"/>
          <w:lang w:eastAsia="ru-RU"/>
        </w:rPr>
      </w:pPr>
      <w:r>
        <w:rPr>
          <w:rFonts w:ascii="PT Astra Serif" w:hAnsi="PT Astra Serif"/>
          <w:sz w:val="28"/>
          <w:szCs w:val="28"/>
          <w:lang w:eastAsia="ru-RU"/>
        </w:rPr>
        <w:t>- 1 нарушение - и</w:t>
      </w:r>
      <w:r w:rsidR="00591B25" w:rsidRPr="00591B25">
        <w:rPr>
          <w:rFonts w:ascii="PT Astra Serif" w:hAnsi="PT Astra Serif"/>
          <w:sz w:val="28"/>
          <w:szCs w:val="28"/>
          <w:lang w:eastAsia="ru-RU"/>
        </w:rPr>
        <w:t>спользование земельного участка не по целевому назначению в соответствии с его принадлежностью к той или иной категории земель и (и</w:t>
      </w:r>
      <w:r w:rsidR="00613366">
        <w:rPr>
          <w:rFonts w:ascii="PT Astra Serif" w:hAnsi="PT Astra Serif"/>
          <w:sz w:val="28"/>
          <w:szCs w:val="28"/>
          <w:lang w:eastAsia="ru-RU"/>
        </w:rPr>
        <w:t>ли) разрешенным использованием</w:t>
      </w:r>
      <w:r>
        <w:rPr>
          <w:rFonts w:ascii="PT Astra Serif" w:hAnsi="PT Astra Serif"/>
          <w:sz w:val="28"/>
          <w:szCs w:val="28"/>
          <w:lang w:eastAsia="ru-RU"/>
        </w:rPr>
        <w:t>.</w:t>
      </w:r>
    </w:p>
    <w:p w:rsidR="00591B25" w:rsidRPr="00591B25" w:rsidRDefault="00591B25" w:rsidP="00D832C7">
      <w:pPr>
        <w:suppressAutoHyphens w:val="0"/>
        <w:ind w:firstLine="709"/>
        <w:jc w:val="both"/>
        <w:rPr>
          <w:rFonts w:ascii="PT Astra Serif" w:hAnsi="PT Astra Serif"/>
          <w:sz w:val="28"/>
          <w:szCs w:val="28"/>
          <w:lang w:eastAsia="ru-RU"/>
        </w:rPr>
      </w:pPr>
      <w:r w:rsidRPr="00591B25">
        <w:rPr>
          <w:rFonts w:ascii="PT Astra Serif" w:hAnsi="PT Astra Serif"/>
          <w:color w:val="000000" w:themeColor="text1"/>
          <w:sz w:val="28"/>
          <w:szCs w:val="28"/>
          <w:lang w:eastAsia="ru-RU"/>
        </w:rPr>
        <w:t>Из</w:t>
      </w:r>
      <w:r w:rsidRPr="00591B25">
        <w:rPr>
          <w:rFonts w:ascii="PT Astra Serif" w:hAnsi="PT Astra Serif"/>
          <w:sz w:val="28"/>
          <w:szCs w:val="28"/>
          <w:lang w:eastAsia="ru-RU"/>
        </w:rPr>
        <w:t xml:space="preserve"> приведенных статистических данных можно сделать вывод, что значительная часть выявленных нарушений, а именно </w:t>
      </w:r>
      <w:r w:rsidR="005A28F1">
        <w:rPr>
          <w:rFonts w:ascii="PT Astra Serif" w:hAnsi="PT Astra Serif"/>
          <w:sz w:val="28"/>
          <w:szCs w:val="28"/>
          <w:lang w:eastAsia="ru-RU"/>
        </w:rPr>
        <w:t>85,7</w:t>
      </w:r>
      <w:r w:rsidRPr="00591B25">
        <w:rPr>
          <w:rFonts w:ascii="PT Astra Serif" w:hAnsi="PT Astra Serif"/>
          <w:sz w:val="28"/>
          <w:szCs w:val="28"/>
          <w:lang w:eastAsia="ru-RU"/>
        </w:rPr>
        <w:t>% – это нарушения, выразившиеся в самовольном занятии земельного участка или части земельного участка, в том числе использовании земельного участка лицом, не имеющим предусмотренных законодательством российской Федерации прав.</w:t>
      </w:r>
    </w:p>
    <w:p w:rsidR="00591B25" w:rsidRPr="00591B25" w:rsidRDefault="00F17D88" w:rsidP="00D832C7">
      <w:pPr>
        <w:tabs>
          <w:tab w:val="left" w:pos="709"/>
        </w:tabs>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sz w:val="28"/>
          <w:szCs w:val="28"/>
          <w:lang w:eastAsia="ru-RU"/>
        </w:rPr>
        <w:t>В ходе контрольных (надзорных) мероприятий выявлено</w:t>
      </w:r>
      <w:r w:rsidR="00591B25" w:rsidRPr="00591B25">
        <w:rPr>
          <w:rFonts w:ascii="PT Astra Serif" w:hAnsi="PT Astra Serif"/>
          <w:sz w:val="28"/>
          <w:szCs w:val="28"/>
          <w:lang w:eastAsia="ru-RU"/>
        </w:rPr>
        <w:t xml:space="preserve">, что землепользователи заблаговременно </w:t>
      </w:r>
      <w:r w:rsidR="00915630" w:rsidRPr="00591B25">
        <w:rPr>
          <w:rFonts w:ascii="PT Astra Serif" w:hAnsi="PT Astra Serif"/>
          <w:sz w:val="28"/>
          <w:szCs w:val="28"/>
          <w:lang w:eastAsia="ru-RU"/>
        </w:rPr>
        <w:t xml:space="preserve">не </w:t>
      </w:r>
      <w:r w:rsidR="00591B25" w:rsidRPr="00591B25">
        <w:rPr>
          <w:rFonts w:ascii="PT Astra Serif" w:hAnsi="PT Astra Serif"/>
          <w:sz w:val="28"/>
          <w:szCs w:val="28"/>
          <w:lang w:eastAsia="ru-RU"/>
        </w:rPr>
        <w:t>принимают все достаточные меры, направленные на самостоятельное предупреждение нарушений требований земельного законодательства, отмечается отсутствие должного внимания к соблюдению границ земельных участков, сведения о которых содержатся в Едином государственном реестре недвижимости, недопустимости нарушений статей 25, 26 Земельного кодекса Российской Федерации (далее – ЗК РФ).</w:t>
      </w:r>
    </w:p>
    <w:p w:rsidR="00613366" w:rsidRDefault="00591B25" w:rsidP="00D832C7">
      <w:pPr>
        <w:tabs>
          <w:tab w:val="left" w:pos="709"/>
        </w:tabs>
        <w:suppressAutoHyphens w:val="0"/>
        <w:autoSpaceDE w:val="0"/>
        <w:autoSpaceDN w:val="0"/>
        <w:adjustRightInd w:val="0"/>
        <w:ind w:firstLine="709"/>
        <w:jc w:val="both"/>
        <w:rPr>
          <w:rFonts w:ascii="PT Astra Serif" w:hAnsi="PT Astra Serif"/>
          <w:sz w:val="28"/>
          <w:szCs w:val="28"/>
          <w:lang w:eastAsia="ru-RU"/>
        </w:rPr>
      </w:pPr>
      <w:r w:rsidRPr="00591B25">
        <w:rPr>
          <w:rFonts w:ascii="PT Astra Serif" w:hAnsi="PT Astra Serif"/>
          <w:sz w:val="28"/>
          <w:szCs w:val="28"/>
          <w:lang w:eastAsia="ru-RU"/>
        </w:rPr>
        <w:t>Отдельного вн</w:t>
      </w:r>
      <w:r w:rsidR="00613366">
        <w:rPr>
          <w:rFonts w:ascii="PT Astra Serif" w:hAnsi="PT Astra Serif"/>
          <w:sz w:val="28"/>
          <w:szCs w:val="28"/>
          <w:lang w:eastAsia="ru-RU"/>
        </w:rPr>
        <w:t>имания требуют также нарушения</w:t>
      </w:r>
      <w:r w:rsidRPr="00591B25">
        <w:rPr>
          <w:rFonts w:ascii="PT Astra Serif" w:hAnsi="PT Astra Serif"/>
          <w:sz w:val="28"/>
          <w:szCs w:val="28"/>
          <w:lang w:eastAsia="ru-RU"/>
        </w:rPr>
        <w:t>, выразившиеся в невыполнении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w:t>
      </w:r>
    </w:p>
    <w:p w:rsidR="00591B25" w:rsidRPr="00591B25" w:rsidRDefault="00591B25" w:rsidP="00D832C7">
      <w:pPr>
        <w:tabs>
          <w:tab w:val="left" w:pos="709"/>
        </w:tabs>
        <w:suppressAutoHyphens w:val="0"/>
        <w:autoSpaceDE w:val="0"/>
        <w:autoSpaceDN w:val="0"/>
        <w:adjustRightInd w:val="0"/>
        <w:ind w:firstLine="709"/>
        <w:jc w:val="both"/>
        <w:rPr>
          <w:rFonts w:ascii="PT Astra Serif" w:hAnsi="PT Astra Serif"/>
          <w:sz w:val="28"/>
          <w:szCs w:val="28"/>
          <w:lang w:eastAsia="ru-RU"/>
        </w:rPr>
      </w:pPr>
      <w:r w:rsidRPr="00591B25">
        <w:rPr>
          <w:rFonts w:ascii="PT Astra Serif" w:hAnsi="PT Astra Serif"/>
          <w:sz w:val="28"/>
          <w:szCs w:val="28"/>
          <w:lang w:eastAsia="ru-RU"/>
        </w:rPr>
        <w:t xml:space="preserve">Администрацией отмечается, что правообладатели земельных участков из категории земель сельскохозяйственного назначения своевременно не принимают достаточные меры, направленные на соблюдение требований статей 13, 42 ЗК РФ, не осуществляют использование земель </w:t>
      </w:r>
      <w:r w:rsidRPr="00591B25">
        <w:rPr>
          <w:rFonts w:ascii="PT Astra Serif" w:hAnsi="PT Astra Serif"/>
          <w:sz w:val="28"/>
          <w:szCs w:val="28"/>
          <w:lang w:eastAsia="ru-RU"/>
        </w:rPr>
        <w:lastRenderedPageBreak/>
        <w:t>сельскохозяйственного назначения для ведения сельского хозяйства или осуществления иной, связанной с сельскохозяйственным производством деятельности, допускают зарастание земель сорной травянистой и древесно-кустарниковой растительностью.</w:t>
      </w:r>
    </w:p>
    <w:p w:rsidR="00613366" w:rsidRDefault="00591B25" w:rsidP="00D832C7">
      <w:pPr>
        <w:tabs>
          <w:tab w:val="left" w:pos="709"/>
        </w:tabs>
        <w:suppressAutoHyphens w:val="0"/>
        <w:autoSpaceDE w:val="0"/>
        <w:autoSpaceDN w:val="0"/>
        <w:adjustRightInd w:val="0"/>
        <w:ind w:firstLine="709"/>
        <w:jc w:val="both"/>
        <w:rPr>
          <w:rFonts w:ascii="PT Astra Serif" w:hAnsi="PT Astra Serif"/>
          <w:sz w:val="28"/>
          <w:szCs w:val="28"/>
          <w:lang w:eastAsia="ru-RU"/>
        </w:rPr>
      </w:pPr>
      <w:r w:rsidRPr="00591B25">
        <w:rPr>
          <w:rFonts w:ascii="PT Astra Serif" w:hAnsi="PT Astra Serif"/>
          <w:sz w:val="28"/>
          <w:szCs w:val="28"/>
          <w:lang w:eastAsia="ru-RU"/>
        </w:rPr>
        <w:t>Кроме того, отдельного внимания требуют нарушения, выраженные в использовании земельного участка не по целевому назначению в соответствии с его принадлежностью к той или иной категории земель и (или) разрешенным использованием.</w:t>
      </w:r>
    </w:p>
    <w:p w:rsidR="00591B25" w:rsidRDefault="00591B25" w:rsidP="00D832C7">
      <w:pPr>
        <w:tabs>
          <w:tab w:val="left" w:pos="709"/>
        </w:tabs>
        <w:suppressAutoHyphens w:val="0"/>
        <w:autoSpaceDE w:val="0"/>
        <w:autoSpaceDN w:val="0"/>
        <w:adjustRightInd w:val="0"/>
        <w:ind w:firstLine="709"/>
        <w:jc w:val="both"/>
        <w:rPr>
          <w:rFonts w:ascii="PT Astra Serif" w:hAnsi="PT Astra Serif"/>
          <w:sz w:val="28"/>
          <w:szCs w:val="28"/>
          <w:lang w:eastAsia="ru-RU"/>
        </w:rPr>
      </w:pPr>
      <w:r w:rsidRPr="00591B25">
        <w:rPr>
          <w:rFonts w:ascii="PT Astra Serif" w:hAnsi="PT Astra Serif"/>
          <w:sz w:val="28"/>
          <w:szCs w:val="28"/>
          <w:lang w:eastAsia="ru-RU"/>
        </w:rPr>
        <w:t xml:space="preserve">При анализе данных нарушений Администрацией наблюдается недостаточное внимание правообладателей объектов земельных отношений к необходимости соблюдения требований статей 7, 42 ЗК РФ, зачастую землепользователи организуют коммерческую деятельность на территориях, не предусматривающих такую деятельность, например, на участках, предназначенных для ведения личного подсобного хозяйства, не принимая во внимание положения классификатора видов разрешенного использования земельных участков, утвержденного </w:t>
      </w:r>
      <w:r w:rsidR="00915630">
        <w:rPr>
          <w:rFonts w:ascii="PT Astra Serif" w:hAnsi="PT Astra Serif"/>
          <w:sz w:val="28"/>
          <w:szCs w:val="28"/>
          <w:lang w:eastAsia="ru-RU"/>
        </w:rPr>
        <w:t>п</w:t>
      </w:r>
      <w:r w:rsidR="00915630" w:rsidRPr="00915630">
        <w:rPr>
          <w:rFonts w:ascii="PT Astra Serif" w:hAnsi="PT Astra Serif"/>
          <w:sz w:val="28"/>
          <w:szCs w:val="28"/>
          <w:lang w:eastAsia="ru-RU"/>
        </w:rPr>
        <w:t>риказ</w:t>
      </w:r>
      <w:r w:rsidR="00915630">
        <w:rPr>
          <w:rFonts w:ascii="PT Astra Serif" w:hAnsi="PT Astra Serif"/>
          <w:sz w:val="28"/>
          <w:szCs w:val="28"/>
          <w:lang w:eastAsia="ru-RU"/>
        </w:rPr>
        <w:t>ом</w:t>
      </w:r>
      <w:r w:rsidR="00915630" w:rsidRPr="00915630">
        <w:rPr>
          <w:rFonts w:ascii="PT Astra Serif" w:hAnsi="PT Astra Serif"/>
          <w:sz w:val="28"/>
          <w:szCs w:val="28"/>
          <w:lang w:eastAsia="ru-RU"/>
        </w:rPr>
        <w:t xml:space="preserve"> Росреестра от 10.11.2020 </w:t>
      </w:r>
      <w:r w:rsidR="00915630">
        <w:rPr>
          <w:rFonts w:ascii="PT Astra Serif" w:hAnsi="PT Astra Serif"/>
          <w:sz w:val="28"/>
          <w:szCs w:val="28"/>
          <w:lang w:eastAsia="ru-RU"/>
        </w:rPr>
        <w:t xml:space="preserve">№ </w:t>
      </w:r>
      <w:r w:rsidR="00915630" w:rsidRPr="00915630">
        <w:rPr>
          <w:rFonts w:ascii="PT Astra Serif" w:hAnsi="PT Astra Serif"/>
          <w:sz w:val="28"/>
          <w:szCs w:val="28"/>
          <w:lang w:eastAsia="ru-RU"/>
        </w:rPr>
        <w:t xml:space="preserve">П/0412 </w:t>
      </w:r>
      <w:r w:rsidR="00915630">
        <w:rPr>
          <w:rFonts w:ascii="PT Astra Serif" w:hAnsi="PT Astra Serif"/>
          <w:sz w:val="28"/>
          <w:szCs w:val="28"/>
          <w:lang w:eastAsia="ru-RU"/>
        </w:rPr>
        <w:t>«</w:t>
      </w:r>
      <w:r w:rsidR="00915630" w:rsidRPr="00915630">
        <w:rPr>
          <w:rFonts w:ascii="PT Astra Serif" w:hAnsi="PT Astra Serif"/>
          <w:sz w:val="28"/>
          <w:szCs w:val="28"/>
          <w:lang w:eastAsia="ru-RU"/>
        </w:rPr>
        <w:t>Об утверждении классификатора видов разрешенного и</w:t>
      </w:r>
      <w:r w:rsidR="00915630">
        <w:rPr>
          <w:rFonts w:ascii="PT Astra Serif" w:hAnsi="PT Astra Serif"/>
          <w:sz w:val="28"/>
          <w:szCs w:val="28"/>
          <w:lang w:eastAsia="ru-RU"/>
        </w:rPr>
        <w:t>спользования земельных участков»</w:t>
      </w:r>
      <w:r w:rsidRPr="00591B25">
        <w:rPr>
          <w:rFonts w:ascii="PT Astra Serif" w:hAnsi="PT Astra Serif"/>
          <w:sz w:val="28"/>
          <w:szCs w:val="28"/>
          <w:lang w:eastAsia="ru-RU"/>
        </w:rPr>
        <w:t>, содержащего подробное описание того или иного вида разрешенного использования земельного участка.</w:t>
      </w:r>
    </w:p>
    <w:p w:rsidR="00591B25" w:rsidRPr="00591B25" w:rsidRDefault="00591B25" w:rsidP="00D832C7">
      <w:pPr>
        <w:tabs>
          <w:tab w:val="left" w:pos="709"/>
        </w:tabs>
        <w:suppressAutoHyphens w:val="0"/>
        <w:autoSpaceDE w:val="0"/>
        <w:autoSpaceDN w:val="0"/>
        <w:adjustRightInd w:val="0"/>
        <w:ind w:firstLine="709"/>
        <w:jc w:val="both"/>
        <w:rPr>
          <w:rFonts w:ascii="PT Astra Serif" w:hAnsi="PT Astra Serif"/>
          <w:sz w:val="28"/>
          <w:szCs w:val="28"/>
          <w:lang w:eastAsia="ru-RU"/>
        </w:rPr>
      </w:pPr>
      <w:bookmarkStart w:id="2" w:name="sub_7102"/>
      <w:r w:rsidRPr="00591B25">
        <w:rPr>
          <w:rFonts w:ascii="PT Astra Serif" w:hAnsi="PT Astra Serif"/>
          <w:sz w:val="28"/>
          <w:szCs w:val="28"/>
          <w:lang w:eastAsia="ru-RU"/>
        </w:rPr>
        <w:t>Сотрудники Администрации, уполномоченные на проведение муниципального земельного</w:t>
      </w:r>
      <w:r w:rsidR="00613366">
        <w:rPr>
          <w:rFonts w:ascii="PT Astra Serif" w:hAnsi="PT Astra Serif"/>
          <w:sz w:val="28"/>
          <w:szCs w:val="28"/>
          <w:lang w:eastAsia="ru-RU"/>
        </w:rPr>
        <w:t xml:space="preserve"> контроля, в течение 2022</w:t>
      </w:r>
      <w:r w:rsidRPr="00591B25">
        <w:rPr>
          <w:rFonts w:ascii="PT Astra Serif" w:hAnsi="PT Astra Serif"/>
          <w:sz w:val="28"/>
          <w:szCs w:val="28"/>
          <w:lang w:eastAsia="ru-RU"/>
        </w:rPr>
        <w:t xml:space="preserve"> года ежеквартально принимали участие в семинарах, организованных Министерством имущественных и земельных отношений Тульской области с органами местного самоуправления с участием Управления Росреестра по Тульской области, Управления Россельхознадзора по г. Москва, Московской и Тульской областям, Приокского межрегионального Управления Росприроднадзора с целью обеспечения единства практики применения норм законодательства в сфере муниципального земельного контроля, эффективного взаимодействия и координации между органами муниципального земельного контроля и органами федерального государственного земельного контроля (надзора), в том числе с целью недопущения нарушения прав предпринимателей и юридических лиц, при проведении мероприятий в рамках муниципального земельного контроля.</w:t>
      </w:r>
    </w:p>
    <w:p w:rsidR="00591B25" w:rsidRPr="00591B25" w:rsidRDefault="00591B25" w:rsidP="00D832C7">
      <w:pPr>
        <w:suppressAutoHyphens w:val="0"/>
        <w:ind w:firstLine="709"/>
        <w:jc w:val="both"/>
        <w:rPr>
          <w:rFonts w:ascii="PT Astra Serif" w:hAnsi="PT Astra Serif"/>
          <w:bCs/>
          <w:iCs/>
          <w:sz w:val="28"/>
          <w:szCs w:val="28"/>
          <w:lang w:eastAsia="ru-RU"/>
        </w:rPr>
      </w:pPr>
      <w:r w:rsidRPr="00591B25">
        <w:rPr>
          <w:rFonts w:ascii="PT Astra Serif" w:hAnsi="PT Astra Serif"/>
          <w:bCs/>
          <w:iCs/>
          <w:sz w:val="28"/>
          <w:szCs w:val="28"/>
          <w:lang w:eastAsia="ru-RU"/>
        </w:rPr>
        <w:t>Особое внимание следует уделить информации о</w:t>
      </w:r>
      <w:r w:rsidR="00613366">
        <w:rPr>
          <w:rFonts w:ascii="PT Astra Serif" w:hAnsi="PT Astra Serif"/>
          <w:bCs/>
          <w:iCs/>
          <w:sz w:val="28"/>
          <w:szCs w:val="28"/>
          <w:lang w:eastAsia="ru-RU"/>
        </w:rPr>
        <w:t xml:space="preserve"> принятии в 2022 году постановления</w:t>
      </w:r>
      <w:r w:rsidR="00613366" w:rsidRPr="00613366">
        <w:rPr>
          <w:rFonts w:ascii="PT Astra Serif" w:hAnsi="PT Astra Serif"/>
          <w:bCs/>
          <w:iCs/>
          <w:sz w:val="28"/>
          <w:szCs w:val="28"/>
          <w:lang w:eastAsia="ru-RU"/>
        </w:rPr>
        <w:t xml:space="preserve">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r w:rsidRPr="00591B25">
        <w:rPr>
          <w:rFonts w:ascii="PT Astra Serif" w:hAnsi="PT Astra Serif"/>
          <w:bCs/>
          <w:iCs/>
          <w:sz w:val="28"/>
          <w:szCs w:val="28"/>
          <w:lang w:eastAsia="ru-RU"/>
        </w:rPr>
        <w:t>.</w:t>
      </w:r>
      <w:r w:rsidR="00613366">
        <w:rPr>
          <w:rFonts w:ascii="PT Astra Serif" w:hAnsi="PT Astra Serif"/>
          <w:bCs/>
          <w:iCs/>
          <w:sz w:val="28"/>
          <w:szCs w:val="28"/>
          <w:lang w:eastAsia="ru-RU"/>
        </w:rPr>
        <w:t xml:space="preserve"> </w:t>
      </w:r>
      <w:r w:rsidR="00D832C7">
        <w:rPr>
          <w:rFonts w:ascii="PT Astra Serif" w:hAnsi="PT Astra Serif"/>
          <w:bCs/>
          <w:iCs/>
          <w:sz w:val="28"/>
          <w:szCs w:val="28"/>
          <w:lang w:eastAsia="ru-RU"/>
        </w:rPr>
        <w:t xml:space="preserve">В соответствии с постановлением </w:t>
      </w:r>
      <w:r w:rsidR="001961B3">
        <w:rPr>
          <w:rFonts w:ascii="PT Astra Serif" w:hAnsi="PT Astra Serif"/>
          <w:bCs/>
          <w:iCs/>
          <w:sz w:val="28"/>
          <w:szCs w:val="28"/>
          <w:lang w:eastAsia="ru-RU"/>
        </w:rPr>
        <w:t xml:space="preserve"> </w:t>
      </w:r>
      <w:r w:rsidR="00D832C7" w:rsidRPr="00D832C7">
        <w:rPr>
          <w:rFonts w:ascii="PT Astra Serif" w:hAnsi="PT Astra Serif"/>
          <w:bCs/>
          <w:iCs/>
          <w:sz w:val="28"/>
          <w:szCs w:val="28"/>
          <w:lang w:eastAsia="ru-RU"/>
        </w:rPr>
        <w:t>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r w:rsidR="00D832C7">
        <w:rPr>
          <w:rFonts w:ascii="PT Astra Serif" w:hAnsi="PT Astra Serif"/>
          <w:bCs/>
          <w:iCs/>
          <w:sz w:val="28"/>
          <w:szCs w:val="28"/>
          <w:lang w:eastAsia="ru-RU"/>
        </w:rPr>
        <w:t xml:space="preserve"> </w:t>
      </w:r>
      <w:r w:rsidR="00F17D88">
        <w:rPr>
          <w:rFonts w:ascii="PT Astra Serif" w:hAnsi="PT Astra Serif"/>
          <w:bCs/>
          <w:iCs/>
          <w:sz w:val="28"/>
          <w:szCs w:val="28"/>
          <w:lang w:eastAsia="ru-RU"/>
        </w:rPr>
        <w:t>в 2022 году не проводились</w:t>
      </w:r>
      <w:r w:rsidR="001961B3" w:rsidRPr="001961B3">
        <w:rPr>
          <w:rFonts w:ascii="PT Astra Serif" w:hAnsi="PT Astra Serif"/>
          <w:bCs/>
          <w:iCs/>
          <w:sz w:val="28"/>
          <w:szCs w:val="28"/>
          <w:lang w:eastAsia="ru-RU"/>
        </w:rPr>
        <w:t xml:space="preserve"> плановые контрольные (надзорные) мероприятия, план</w:t>
      </w:r>
      <w:r w:rsidR="00D832C7">
        <w:rPr>
          <w:rFonts w:ascii="PT Astra Serif" w:hAnsi="PT Astra Serif"/>
          <w:bCs/>
          <w:iCs/>
          <w:sz w:val="28"/>
          <w:szCs w:val="28"/>
          <w:lang w:eastAsia="ru-RU"/>
        </w:rPr>
        <w:t xml:space="preserve">овые проверки при осуществлении </w:t>
      </w:r>
      <w:r w:rsidR="001961B3" w:rsidRPr="001961B3">
        <w:rPr>
          <w:rFonts w:ascii="PT Astra Serif" w:hAnsi="PT Astra Serif"/>
          <w:bCs/>
          <w:iCs/>
          <w:sz w:val="28"/>
          <w:szCs w:val="28"/>
          <w:lang w:eastAsia="ru-RU"/>
        </w:rPr>
        <w:t>муниципального контроля, порядок организации и осуществления которых регулируется Федеральным законом № 248-ФЗ</w:t>
      </w:r>
      <w:r w:rsidR="00D832C7">
        <w:rPr>
          <w:rFonts w:ascii="PT Astra Serif" w:hAnsi="PT Astra Serif"/>
          <w:bCs/>
          <w:iCs/>
          <w:sz w:val="28"/>
          <w:szCs w:val="28"/>
          <w:lang w:eastAsia="ru-RU"/>
        </w:rPr>
        <w:t xml:space="preserve">, а  </w:t>
      </w:r>
      <w:r w:rsidR="001961B3" w:rsidRPr="001961B3">
        <w:rPr>
          <w:rFonts w:ascii="PT Astra Serif" w:hAnsi="PT Astra Serif"/>
          <w:bCs/>
          <w:iCs/>
          <w:sz w:val="28"/>
          <w:szCs w:val="28"/>
          <w:lang w:eastAsia="ru-RU"/>
        </w:rPr>
        <w:t>внеплановые конт</w:t>
      </w:r>
      <w:r w:rsidR="00D832C7">
        <w:rPr>
          <w:rFonts w:ascii="PT Astra Serif" w:hAnsi="PT Astra Serif"/>
          <w:bCs/>
          <w:iCs/>
          <w:sz w:val="28"/>
          <w:szCs w:val="28"/>
          <w:lang w:eastAsia="ru-RU"/>
        </w:rPr>
        <w:t>рольные (надзорные) мероприятия</w:t>
      </w:r>
      <w:r w:rsidR="001961B3" w:rsidRPr="001961B3">
        <w:rPr>
          <w:rFonts w:ascii="PT Astra Serif" w:hAnsi="PT Astra Serif"/>
          <w:bCs/>
          <w:iCs/>
          <w:sz w:val="28"/>
          <w:szCs w:val="28"/>
          <w:lang w:eastAsia="ru-RU"/>
        </w:rPr>
        <w:t xml:space="preserve"> проводятся исключительно по </w:t>
      </w:r>
      <w:r w:rsidR="001961B3">
        <w:rPr>
          <w:rFonts w:ascii="PT Astra Serif" w:hAnsi="PT Astra Serif"/>
          <w:bCs/>
          <w:iCs/>
          <w:sz w:val="28"/>
          <w:szCs w:val="28"/>
          <w:lang w:eastAsia="ru-RU"/>
        </w:rPr>
        <w:t>основаниям, указанным в пункте 3</w:t>
      </w:r>
      <w:r w:rsidR="00D832C7">
        <w:rPr>
          <w:rFonts w:ascii="PT Astra Serif" w:hAnsi="PT Astra Serif"/>
          <w:bCs/>
          <w:iCs/>
          <w:sz w:val="28"/>
          <w:szCs w:val="28"/>
          <w:lang w:eastAsia="ru-RU"/>
        </w:rPr>
        <w:t xml:space="preserve"> данного </w:t>
      </w:r>
      <w:r w:rsidR="00D832C7">
        <w:rPr>
          <w:rFonts w:ascii="PT Astra Serif" w:hAnsi="PT Astra Serif"/>
          <w:bCs/>
          <w:iCs/>
          <w:sz w:val="28"/>
          <w:szCs w:val="28"/>
          <w:lang w:eastAsia="ru-RU"/>
        </w:rPr>
        <w:lastRenderedPageBreak/>
        <w:t>постановления.</w:t>
      </w:r>
      <w:r w:rsidR="00915630" w:rsidRPr="00915630">
        <w:t xml:space="preserve"> </w:t>
      </w:r>
      <w:r w:rsidR="00915630" w:rsidRPr="00915630">
        <w:rPr>
          <w:rFonts w:ascii="PT Astra Serif" w:hAnsi="PT Astra Serif"/>
          <w:bCs/>
          <w:iCs/>
          <w:sz w:val="28"/>
          <w:szCs w:val="28"/>
          <w:lang w:eastAsia="ru-RU"/>
        </w:rPr>
        <w:t xml:space="preserve">В соответствии с </w:t>
      </w:r>
      <w:r w:rsidR="00915630">
        <w:rPr>
          <w:rFonts w:ascii="PT Astra Serif" w:hAnsi="PT Astra Serif"/>
          <w:bCs/>
          <w:iCs/>
          <w:sz w:val="28"/>
          <w:szCs w:val="28"/>
          <w:lang w:eastAsia="ru-RU"/>
        </w:rPr>
        <w:t xml:space="preserve">данным </w:t>
      </w:r>
      <w:r w:rsidR="00915630" w:rsidRPr="00915630">
        <w:rPr>
          <w:rFonts w:ascii="PT Astra Serif" w:hAnsi="PT Astra Serif"/>
          <w:bCs/>
          <w:iCs/>
          <w:sz w:val="28"/>
          <w:szCs w:val="28"/>
          <w:lang w:eastAsia="ru-RU"/>
        </w:rPr>
        <w:t>постановлением Правительства Российской Федерации сотрудниками Администрации, уполномоченными на осуществление муниципального земельного контроля, плановые и внеплановые проверки в рамках осуществления муниципального земельного контроля в 2022 году не проводились.</w:t>
      </w:r>
    </w:p>
    <w:p w:rsidR="00591B25" w:rsidRPr="00591B25" w:rsidRDefault="001961B3" w:rsidP="00D832C7">
      <w:pPr>
        <w:suppressAutoHyphens w:val="0"/>
        <w:ind w:firstLine="709"/>
        <w:jc w:val="both"/>
        <w:rPr>
          <w:rFonts w:ascii="PT Astra Serif" w:hAnsi="PT Astra Serif"/>
          <w:sz w:val="28"/>
          <w:szCs w:val="28"/>
          <w:lang w:eastAsia="ru-RU"/>
        </w:rPr>
      </w:pPr>
      <w:r>
        <w:rPr>
          <w:rFonts w:ascii="PT Astra Serif" w:hAnsi="PT Astra Serif"/>
          <w:sz w:val="28"/>
          <w:szCs w:val="28"/>
          <w:lang w:eastAsia="ru-RU"/>
        </w:rPr>
        <w:t>С</w:t>
      </w:r>
      <w:r w:rsidR="00591B25" w:rsidRPr="00591B25">
        <w:rPr>
          <w:rFonts w:ascii="PT Astra Serif" w:hAnsi="PT Astra Serif"/>
          <w:sz w:val="28"/>
          <w:szCs w:val="28"/>
          <w:lang w:eastAsia="ru-RU"/>
        </w:rPr>
        <w:t xml:space="preserve"> 01.01.2022 муниципальный земельный контроль в границах муниципального образования Плавский район и границах муниципального образования город Плавск Плавского района осуществляется Администрацией в соответствии с Федеральным законом № 248-ФЗ, Положением о муниципальном земельном контроле в границах муниципального образования Плавский район, утвержденным решением Собранием представителей муниципального образования Плавский район от 29.09.2021 № 43/261, Положением о муниципальном земельном контроле в границах муниципального образования город Плавск Плавского района, утвержденным решением Собрания депутатов муниципального образования город Плавск Плавского района от 29.09.2021 № 40/202.</w:t>
      </w:r>
    </w:p>
    <w:p w:rsidR="00591B25" w:rsidRDefault="00591B25" w:rsidP="00D832C7">
      <w:pPr>
        <w:tabs>
          <w:tab w:val="left" w:pos="709"/>
          <w:tab w:val="left" w:pos="1005"/>
        </w:tabs>
        <w:suppressAutoHyphens w:val="0"/>
        <w:ind w:firstLine="709"/>
        <w:jc w:val="both"/>
        <w:rPr>
          <w:rFonts w:ascii="PT Astra Serif" w:hAnsi="PT Astra Serif"/>
          <w:sz w:val="28"/>
          <w:szCs w:val="28"/>
          <w:lang w:eastAsia="ru-RU"/>
        </w:rPr>
      </w:pPr>
      <w:r w:rsidRPr="00591B25">
        <w:rPr>
          <w:rFonts w:ascii="PT Astra Serif" w:hAnsi="PT Astra Serif"/>
          <w:sz w:val="28"/>
          <w:szCs w:val="28"/>
          <w:lang w:eastAsia="ru-RU"/>
        </w:rPr>
        <w:t xml:space="preserve">С содержанием указанных нормативных правовых актов можно ознакомиться на официальном сайте </w:t>
      </w:r>
      <w:r w:rsidR="00F17D88">
        <w:rPr>
          <w:rFonts w:ascii="PT Astra Serif" w:hAnsi="PT Astra Serif"/>
          <w:sz w:val="28"/>
          <w:szCs w:val="28"/>
          <w:lang w:eastAsia="ru-RU"/>
        </w:rPr>
        <w:t>муниципального образования Плавский район</w:t>
      </w:r>
      <w:r w:rsidRPr="00591B25">
        <w:rPr>
          <w:rFonts w:ascii="PT Astra Serif" w:hAnsi="PT Astra Serif"/>
          <w:sz w:val="28"/>
          <w:szCs w:val="28"/>
          <w:lang w:eastAsia="ru-RU"/>
        </w:rPr>
        <w:t xml:space="preserve"> по ссылке </w:t>
      </w:r>
      <w:bookmarkEnd w:id="2"/>
      <w:r w:rsidRPr="00591B25">
        <w:rPr>
          <w:rFonts w:ascii="PT Astra Serif" w:hAnsi="PT Astra Serif"/>
          <w:sz w:val="28"/>
          <w:szCs w:val="28"/>
          <w:lang w:eastAsia="ru-RU"/>
        </w:rPr>
        <w:fldChar w:fldCharType="begin"/>
      </w:r>
      <w:r w:rsidRPr="00591B25">
        <w:rPr>
          <w:rFonts w:ascii="PT Astra Serif" w:hAnsi="PT Astra Serif"/>
          <w:sz w:val="28"/>
          <w:szCs w:val="28"/>
          <w:lang w:eastAsia="ru-RU"/>
        </w:rPr>
        <w:instrText xml:space="preserve"> HYPERLINK "https://plavskiy.tularegion.ru/knd/munitsipalnyy-zemelnyy-kontrol/" </w:instrText>
      </w:r>
      <w:r w:rsidRPr="00591B25">
        <w:rPr>
          <w:rFonts w:ascii="PT Astra Serif" w:hAnsi="PT Astra Serif"/>
          <w:sz w:val="28"/>
          <w:szCs w:val="28"/>
          <w:lang w:eastAsia="ru-RU"/>
        </w:rPr>
        <w:fldChar w:fldCharType="separate"/>
      </w:r>
      <w:r w:rsidRPr="00591B25">
        <w:rPr>
          <w:rFonts w:ascii="PT Astra Serif" w:hAnsi="PT Astra Serif"/>
          <w:color w:val="0000FF"/>
          <w:sz w:val="28"/>
          <w:szCs w:val="28"/>
          <w:u w:val="single"/>
          <w:lang w:eastAsia="ru-RU"/>
        </w:rPr>
        <w:t>https://plavskiy.tularegion.ru/knd/munitsipalnyy-zemelnyy-kontrol/</w:t>
      </w:r>
      <w:r w:rsidRPr="00591B25">
        <w:rPr>
          <w:rFonts w:ascii="PT Astra Serif" w:hAnsi="PT Astra Serif"/>
          <w:sz w:val="28"/>
          <w:szCs w:val="28"/>
          <w:lang w:eastAsia="ru-RU"/>
        </w:rPr>
        <w:fldChar w:fldCharType="end"/>
      </w:r>
      <w:r w:rsidRPr="00591B25">
        <w:rPr>
          <w:rFonts w:ascii="PT Astra Serif" w:hAnsi="PT Astra Serif"/>
          <w:sz w:val="28"/>
          <w:szCs w:val="28"/>
          <w:lang w:eastAsia="ru-RU"/>
        </w:rPr>
        <w:t xml:space="preserve"> .</w:t>
      </w:r>
    </w:p>
    <w:p w:rsidR="001961B3" w:rsidRPr="00F17D88" w:rsidRDefault="001961B3" w:rsidP="00F17D88">
      <w:pPr>
        <w:tabs>
          <w:tab w:val="left" w:pos="709"/>
          <w:tab w:val="left" w:pos="1005"/>
        </w:tabs>
        <w:suppressAutoHyphens w:val="0"/>
        <w:ind w:firstLine="709"/>
        <w:jc w:val="both"/>
        <w:rPr>
          <w:rFonts w:ascii="PT Astra Serif" w:hAnsi="PT Astra Serif"/>
          <w:sz w:val="28"/>
          <w:szCs w:val="28"/>
          <w:lang w:eastAsia="ru-RU"/>
        </w:rPr>
      </w:pPr>
      <w:r>
        <w:rPr>
          <w:rFonts w:ascii="PT Astra Serif" w:hAnsi="PT Astra Serif"/>
          <w:sz w:val="28"/>
          <w:szCs w:val="28"/>
          <w:lang w:eastAsia="ru-RU"/>
        </w:rPr>
        <w:t xml:space="preserve">Также на </w:t>
      </w:r>
      <w:r w:rsidRPr="001961B3">
        <w:rPr>
          <w:rFonts w:ascii="PT Astra Serif" w:hAnsi="PT Astra Serif"/>
          <w:sz w:val="28"/>
          <w:szCs w:val="28"/>
          <w:lang w:eastAsia="ru-RU"/>
        </w:rPr>
        <w:t xml:space="preserve">официальном сайте </w:t>
      </w:r>
      <w:r w:rsidR="00F17D88" w:rsidRPr="00F17D88">
        <w:rPr>
          <w:rFonts w:ascii="PT Astra Serif" w:hAnsi="PT Astra Serif"/>
          <w:sz w:val="28"/>
          <w:szCs w:val="28"/>
          <w:lang w:eastAsia="ru-RU"/>
        </w:rPr>
        <w:t xml:space="preserve">муниципального образования Плавский район </w:t>
      </w:r>
      <w:r>
        <w:rPr>
          <w:rFonts w:ascii="PT Astra Serif" w:hAnsi="PT Astra Serif"/>
          <w:sz w:val="28"/>
          <w:szCs w:val="28"/>
          <w:lang w:eastAsia="ru-RU"/>
        </w:rPr>
        <w:t xml:space="preserve">можно ознакомиться с руководством </w:t>
      </w:r>
      <w:r w:rsidRPr="001961B3">
        <w:rPr>
          <w:rFonts w:ascii="PT Astra Serif" w:hAnsi="PT Astra Serif"/>
          <w:sz w:val="28"/>
          <w:szCs w:val="28"/>
          <w:lang w:eastAsia="ru-RU"/>
        </w:rPr>
        <w:t xml:space="preserve">по соблюдению обязательных требований, </w:t>
      </w:r>
      <w:r>
        <w:rPr>
          <w:rFonts w:ascii="PT Astra Serif" w:hAnsi="PT Astra Serif"/>
          <w:sz w:val="28"/>
          <w:szCs w:val="28"/>
          <w:lang w:eastAsia="ru-RU"/>
        </w:rPr>
        <w:t>с целью снижения риска возникновения правонарушений</w:t>
      </w:r>
      <w:r w:rsidR="00F17D88">
        <w:rPr>
          <w:rFonts w:ascii="PT Astra Serif" w:hAnsi="PT Astra Serif"/>
          <w:sz w:val="28"/>
          <w:szCs w:val="28"/>
          <w:lang w:eastAsia="ru-RU"/>
        </w:rPr>
        <w:t xml:space="preserve"> </w:t>
      </w:r>
      <w:hyperlink r:id="rId12" w:history="1">
        <w:r w:rsidRPr="00E43B4A">
          <w:rPr>
            <w:rStyle w:val="a8"/>
            <w:rFonts w:ascii="PT Astra Serif" w:hAnsi="PT Astra Serif"/>
            <w:sz w:val="28"/>
            <w:szCs w:val="28"/>
            <w:lang w:eastAsia="ru-RU"/>
          </w:rPr>
          <w:t>https://plavskiy.tularegion.ru/knd/munitsipalnyy-zemelnyy-kontrol/</w:t>
        </w:r>
      </w:hyperlink>
      <w:r w:rsidR="00F17D88">
        <w:rPr>
          <w:rStyle w:val="a8"/>
          <w:rFonts w:ascii="PT Astra Serif" w:hAnsi="PT Astra Serif"/>
          <w:sz w:val="28"/>
          <w:szCs w:val="28"/>
          <w:lang w:eastAsia="ru-RU"/>
        </w:rPr>
        <w:t xml:space="preserve"> .</w:t>
      </w:r>
    </w:p>
    <w:p w:rsidR="00591B25" w:rsidRPr="00591B25" w:rsidRDefault="00930960" w:rsidP="00930960">
      <w:pPr>
        <w:tabs>
          <w:tab w:val="left" w:pos="709"/>
          <w:tab w:val="left" w:pos="1005"/>
        </w:tabs>
        <w:suppressAutoHyphens w:val="0"/>
        <w:jc w:val="center"/>
        <w:rPr>
          <w:rFonts w:ascii="PT Astra Serif" w:hAnsi="PT Astra Serif"/>
          <w:sz w:val="28"/>
          <w:szCs w:val="28"/>
          <w:lang w:eastAsia="ru-RU"/>
        </w:rPr>
      </w:pPr>
      <w:r>
        <w:rPr>
          <w:rFonts w:ascii="PT Astra Serif" w:hAnsi="PT Astra Serif"/>
          <w:sz w:val="28"/>
          <w:szCs w:val="28"/>
          <w:lang w:eastAsia="ru-RU"/>
        </w:rPr>
        <w:t>______________________________</w:t>
      </w:r>
    </w:p>
    <w:sectPr w:rsidR="00591B25" w:rsidRPr="00591B25" w:rsidSect="00930960">
      <w:pgSz w:w="11906" w:h="16838"/>
      <w:pgMar w:top="567" w:right="851" w:bottom="709" w:left="1701" w:header="397"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5ED" w:rsidRDefault="006875ED">
      <w:r>
        <w:separator/>
      </w:r>
    </w:p>
  </w:endnote>
  <w:endnote w:type="continuationSeparator" w:id="0">
    <w:p w:rsidR="006875ED" w:rsidRDefault="00687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960" w:rsidRDefault="00930960">
    <w:pPr>
      <w:pStyle w:val="af1"/>
      <w:jc w:val="center"/>
    </w:pPr>
  </w:p>
  <w:p w:rsidR="00930960" w:rsidRDefault="00930960">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5ED" w:rsidRDefault="006875ED">
      <w:r>
        <w:separator/>
      </w:r>
    </w:p>
  </w:footnote>
  <w:footnote w:type="continuationSeparator" w:id="0">
    <w:p w:rsidR="006875ED" w:rsidRDefault="006875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6378229"/>
      <w:docPartObj>
        <w:docPartGallery w:val="Page Numbers (Top of Page)"/>
        <w:docPartUnique/>
      </w:docPartObj>
    </w:sdtPr>
    <w:sdtEndPr/>
    <w:sdtContent>
      <w:p w:rsidR="00930960" w:rsidRDefault="00930960">
        <w:pPr>
          <w:pStyle w:val="af"/>
          <w:jc w:val="center"/>
        </w:pPr>
        <w:r>
          <w:fldChar w:fldCharType="begin"/>
        </w:r>
        <w:r>
          <w:instrText>PAGE   \* MERGEFORMAT</w:instrText>
        </w:r>
        <w:r>
          <w:fldChar w:fldCharType="separate"/>
        </w:r>
        <w:r w:rsidR="001C50BE">
          <w:rPr>
            <w:noProof/>
          </w:rPr>
          <w:t>4</w:t>
        </w:r>
        <w:r>
          <w:fldChar w:fldCharType="end"/>
        </w:r>
      </w:p>
    </w:sdtContent>
  </w:sdt>
  <w:p w:rsidR="00930960" w:rsidRDefault="00930960">
    <w:pPr>
      <w:pStyle w:val="af"/>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960" w:rsidRDefault="00930960">
    <w:pPr>
      <w:pStyle w:val="af"/>
      <w:jc w:val="center"/>
    </w:pPr>
  </w:p>
  <w:p w:rsidR="00930960" w:rsidRDefault="00930960">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7E79"/>
    <w:rsid w:val="00010179"/>
    <w:rsid w:val="0002765D"/>
    <w:rsid w:val="0004561B"/>
    <w:rsid w:val="0009745F"/>
    <w:rsid w:val="00097D31"/>
    <w:rsid w:val="000B25C8"/>
    <w:rsid w:val="000D05A0"/>
    <w:rsid w:val="000E6231"/>
    <w:rsid w:val="000F03B2"/>
    <w:rsid w:val="00115CE3"/>
    <w:rsid w:val="0011670F"/>
    <w:rsid w:val="00140632"/>
    <w:rsid w:val="0016136D"/>
    <w:rsid w:val="00174BF8"/>
    <w:rsid w:val="00192A86"/>
    <w:rsid w:val="001961B3"/>
    <w:rsid w:val="001A5FBD"/>
    <w:rsid w:val="001C32A8"/>
    <w:rsid w:val="001C50BE"/>
    <w:rsid w:val="001C7CE2"/>
    <w:rsid w:val="001E53E5"/>
    <w:rsid w:val="002013D6"/>
    <w:rsid w:val="0021412F"/>
    <w:rsid w:val="002147F8"/>
    <w:rsid w:val="002220AC"/>
    <w:rsid w:val="00236560"/>
    <w:rsid w:val="00260B37"/>
    <w:rsid w:val="00270C3B"/>
    <w:rsid w:val="0029794D"/>
    <w:rsid w:val="002A16C1"/>
    <w:rsid w:val="002A50AA"/>
    <w:rsid w:val="002B4FD2"/>
    <w:rsid w:val="002C5C32"/>
    <w:rsid w:val="002D554A"/>
    <w:rsid w:val="002E54BE"/>
    <w:rsid w:val="00313DAF"/>
    <w:rsid w:val="00322635"/>
    <w:rsid w:val="00383C4D"/>
    <w:rsid w:val="003A2384"/>
    <w:rsid w:val="003C3C83"/>
    <w:rsid w:val="003D216B"/>
    <w:rsid w:val="00420E8F"/>
    <w:rsid w:val="00452D83"/>
    <w:rsid w:val="00453481"/>
    <w:rsid w:val="004814CF"/>
    <w:rsid w:val="0048387B"/>
    <w:rsid w:val="004964FF"/>
    <w:rsid w:val="004C74A2"/>
    <w:rsid w:val="004F233F"/>
    <w:rsid w:val="004F5899"/>
    <w:rsid w:val="00591B25"/>
    <w:rsid w:val="005A28F1"/>
    <w:rsid w:val="005B0E3B"/>
    <w:rsid w:val="005B2800"/>
    <w:rsid w:val="005B3753"/>
    <w:rsid w:val="005C20F4"/>
    <w:rsid w:val="005C6B9A"/>
    <w:rsid w:val="005D6B2C"/>
    <w:rsid w:val="005E09A6"/>
    <w:rsid w:val="005F6D36"/>
    <w:rsid w:val="005F7562"/>
    <w:rsid w:val="005F7DEF"/>
    <w:rsid w:val="00613366"/>
    <w:rsid w:val="00627E16"/>
    <w:rsid w:val="00631ACF"/>
    <w:rsid w:val="00631C5C"/>
    <w:rsid w:val="006875ED"/>
    <w:rsid w:val="006C0499"/>
    <w:rsid w:val="006F2075"/>
    <w:rsid w:val="007112E3"/>
    <w:rsid w:val="007143EE"/>
    <w:rsid w:val="00724E8F"/>
    <w:rsid w:val="00735804"/>
    <w:rsid w:val="00750ABC"/>
    <w:rsid w:val="00751008"/>
    <w:rsid w:val="00796661"/>
    <w:rsid w:val="007C7F39"/>
    <w:rsid w:val="007D6954"/>
    <w:rsid w:val="007F12CE"/>
    <w:rsid w:val="007F4F01"/>
    <w:rsid w:val="00826211"/>
    <w:rsid w:val="0083223B"/>
    <w:rsid w:val="00843A20"/>
    <w:rsid w:val="008500BD"/>
    <w:rsid w:val="00870C97"/>
    <w:rsid w:val="00886A38"/>
    <w:rsid w:val="008C4AE1"/>
    <w:rsid w:val="008F2E0C"/>
    <w:rsid w:val="009110D2"/>
    <w:rsid w:val="00915630"/>
    <w:rsid w:val="00930960"/>
    <w:rsid w:val="009A7968"/>
    <w:rsid w:val="009D0B96"/>
    <w:rsid w:val="00A0330C"/>
    <w:rsid w:val="00A24EB9"/>
    <w:rsid w:val="00A30917"/>
    <w:rsid w:val="00A333F8"/>
    <w:rsid w:val="00A44D1A"/>
    <w:rsid w:val="00A62B82"/>
    <w:rsid w:val="00B0593F"/>
    <w:rsid w:val="00B32B8F"/>
    <w:rsid w:val="00B35B16"/>
    <w:rsid w:val="00B562C1"/>
    <w:rsid w:val="00B63641"/>
    <w:rsid w:val="00B77034"/>
    <w:rsid w:val="00B7779F"/>
    <w:rsid w:val="00B906B2"/>
    <w:rsid w:val="00BA4658"/>
    <w:rsid w:val="00BD2261"/>
    <w:rsid w:val="00CA6BF5"/>
    <w:rsid w:val="00CC4111"/>
    <w:rsid w:val="00CF25B5"/>
    <w:rsid w:val="00CF3559"/>
    <w:rsid w:val="00D539DC"/>
    <w:rsid w:val="00D832C7"/>
    <w:rsid w:val="00E03A2D"/>
    <w:rsid w:val="00E03E77"/>
    <w:rsid w:val="00E06FAE"/>
    <w:rsid w:val="00E11B07"/>
    <w:rsid w:val="00E26785"/>
    <w:rsid w:val="00E320ED"/>
    <w:rsid w:val="00E41E47"/>
    <w:rsid w:val="00E64EDE"/>
    <w:rsid w:val="00E727C9"/>
    <w:rsid w:val="00EA7564"/>
    <w:rsid w:val="00ED464A"/>
    <w:rsid w:val="00EF4301"/>
    <w:rsid w:val="00EF5A2C"/>
    <w:rsid w:val="00F17D88"/>
    <w:rsid w:val="00F31A6A"/>
    <w:rsid w:val="00F63BDF"/>
    <w:rsid w:val="00F737E5"/>
    <w:rsid w:val="00F825D0"/>
    <w:rsid w:val="00F974C5"/>
    <w:rsid w:val="00FD642B"/>
    <w:rsid w:val="00FE04D2"/>
    <w:rsid w:val="00FE0C3B"/>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2F2A321"/>
  <w15:docId w15:val="{EB083B4D-5F9A-4947-A856-C08B849B2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link w:val="af2"/>
    <w:uiPriority w:val="99"/>
  </w:style>
  <w:style w:type="paragraph" w:styleId="af3">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4">
    <w:name w:val="annotation subject"/>
    <w:basedOn w:val="15"/>
    <w:next w:val="15"/>
    <w:rPr>
      <w:b/>
      <w:bCs/>
    </w:rPr>
  </w:style>
  <w:style w:type="paragraph" w:styleId="af5">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character" w:customStyle="1" w:styleId="af2">
    <w:name w:val="Нижний колонтитул Знак"/>
    <w:basedOn w:val="a0"/>
    <w:link w:val="af1"/>
    <w:uiPriority w:val="99"/>
    <w:rsid w:val="00930960"/>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vskiy.tularegion.ru/knd/munitsipalnyy-zemelnyy-kontro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4099E-B78D-416A-A680-26C7AA82E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656</TotalTime>
  <Pages>5</Pages>
  <Words>1712</Words>
  <Characters>9765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Delo-Del</cp:lastModifiedBy>
  <cp:revision>36</cp:revision>
  <cp:lastPrinted>2023-06-09T11:58:00Z</cp:lastPrinted>
  <dcterms:created xsi:type="dcterms:W3CDTF">2022-07-08T12:38:00Z</dcterms:created>
  <dcterms:modified xsi:type="dcterms:W3CDTF">2023-06-30T11:12:00Z</dcterms:modified>
</cp:coreProperties>
</file>