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F6B04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630F6" w:rsidP="008630F6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01.02.2023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630F6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630F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63453A" w:rsidRDefault="0063453A">
      <w:pPr>
        <w:rPr>
          <w:rFonts w:ascii="PT Astra Serif" w:hAnsi="PT Astra Serif" w:cs="PT Astra Serif"/>
          <w:sz w:val="28"/>
          <w:szCs w:val="28"/>
        </w:rPr>
      </w:pPr>
    </w:p>
    <w:p w:rsidR="005E02FA" w:rsidRPr="003E3592" w:rsidRDefault="005E02FA" w:rsidP="005E02FA">
      <w:pPr>
        <w:tabs>
          <w:tab w:val="left" w:pos="0"/>
        </w:tabs>
        <w:jc w:val="center"/>
        <w:rPr>
          <w:rFonts w:ascii="PT Astra Serif" w:hAnsi="PT Astra Serif"/>
          <w:b/>
        </w:rPr>
      </w:pPr>
      <w:r w:rsidRPr="003E3592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>внесении изменени</w:t>
      </w:r>
      <w:r w:rsidR="00B86C54">
        <w:rPr>
          <w:rFonts w:ascii="PT Astra Serif" w:hAnsi="PT Astra Serif"/>
          <w:b/>
          <w:sz w:val="28"/>
          <w:szCs w:val="28"/>
        </w:rPr>
        <w:t>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E3592">
        <w:rPr>
          <w:rFonts w:ascii="PT Astra Serif" w:hAnsi="PT Astra Serif"/>
          <w:b/>
          <w:sz w:val="28"/>
          <w:szCs w:val="28"/>
        </w:rPr>
        <w:t>в постановление администрации муниципального образования Плавский район от 14.12.2015 № 1081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E3592">
        <w:rPr>
          <w:rFonts w:ascii="PT Astra Serif" w:hAnsi="PT Astra Serif"/>
          <w:b/>
          <w:sz w:val="28"/>
          <w:szCs w:val="28"/>
        </w:rPr>
        <w:t>«</w:t>
      </w:r>
      <w:r w:rsidRPr="003E3592">
        <w:rPr>
          <w:rFonts w:ascii="PT Astra Serif" w:hAnsi="PT Astra Serif"/>
          <w:b/>
          <w:bCs/>
          <w:sz w:val="28"/>
          <w:szCs w:val="28"/>
        </w:rPr>
        <w:t>Об утверждении Положения об условиях оплаты труда работников муниципальных учреждений в сфере молодежной политики, финансируемых из бюджета муниципального образования Плавский район</w:t>
      </w:r>
      <w:r w:rsidRPr="003E3592">
        <w:rPr>
          <w:rFonts w:ascii="PT Astra Serif" w:hAnsi="PT Astra Serif"/>
          <w:b/>
          <w:sz w:val="28"/>
          <w:szCs w:val="28"/>
        </w:rPr>
        <w:t>»</w:t>
      </w:r>
    </w:p>
    <w:p w:rsidR="005E02FA" w:rsidRPr="003E3592" w:rsidRDefault="005E02FA" w:rsidP="005E02FA">
      <w:pPr>
        <w:tabs>
          <w:tab w:val="left" w:pos="0"/>
        </w:tabs>
        <w:jc w:val="center"/>
        <w:rPr>
          <w:rFonts w:ascii="PT Astra Serif" w:hAnsi="PT Astra Serif"/>
          <w:bCs/>
          <w:sz w:val="28"/>
          <w:szCs w:val="28"/>
        </w:rPr>
      </w:pPr>
    </w:p>
    <w:p w:rsidR="005E02FA" w:rsidRPr="003E3592" w:rsidRDefault="005E02FA" w:rsidP="005E02FA">
      <w:pPr>
        <w:ind w:firstLine="709"/>
        <w:jc w:val="both"/>
        <w:rPr>
          <w:rFonts w:ascii="PT Astra Serif" w:hAnsi="PT Astra Serif"/>
        </w:rPr>
      </w:pPr>
      <w:r w:rsidRPr="005E02FA">
        <w:rPr>
          <w:rFonts w:ascii="PT Astra Serif" w:hAnsi="PT Astra Serif"/>
          <w:sz w:val="28"/>
          <w:szCs w:val="28"/>
        </w:rPr>
        <w:t>В соответствии с Трудовым кодексом Российской Федерации, Постановление</w:t>
      </w:r>
      <w:r>
        <w:rPr>
          <w:rFonts w:ascii="PT Astra Serif" w:hAnsi="PT Astra Serif"/>
          <w:sz w:val="28"/>
          <w:szCs w:val="28"/>
        </w:rPr>
        <w:t>м</w:t>
      </w:r>
      <w:r w:rsidRPr="005E02F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5E02FA">
        <w:rPr>
          <w:rFonts w:ascii="PT Astra Serif" w:hAnsi="PT Astra Serif"/>
          <w:sz w:val="28"/>
          <w:szCs w:val="28"/>
        </w:rPr>
        <w:t xml:space="preserve">равительства Тульской области от 19.01.2017 </w:t>
      </w:r>
      <w:r>
        <w:rPr>
          <w:rFonts w:ascii="PT Astra Serif" w:hAnsi="PT Astra Serif"/>
          <w:sz w:val="28"/>
          <w:szCs w:val="28"/>
        </w:rPr>
        <w:t>№</w:t>
      </w:r>
      <w:r w:rsidRPr="005E02FA">
        <w:rPr>
          <w:rFonts w:ascii="PT Astra Serif" w:hAnsi="PT Astra Serif"/>
          <w:sz w:val="28"/>
          <w:szCs w:val="28"/>
        </w:rPr>
        <w:t xml:space="preserve"> 12 </w:t>
      </w:r>
      <w:r>
        <w:rPr>
          <w:rFonts w:ascii="PT Astra Serif" w:hAnsi="PT Astra Serif"/>
          <w:sz w:val="28"/>
          <w:szCs w:val="28"/>
        </w:rPr>
        <w:t>«</w:t>
      </w:r>
      <w:r w:rsidRPr="005E02FA">
        <w:rPr>
          <w:rFonts w:ascii="PT Astra Serif" w:hAnsi="PT Astra Serif"/>
          <w:sz w:val="28"/>
          <w:szCs w:val="28"/>
        </w:rPr>
        <w:t>Об утверждении Положения об условиях оплаты труда работников государственных учреждений Тульской области, осуществляющих деятельность в сфере молодежной политики</w:t>
      </w:r>
      <w:r>
        <w:rPr>
          <w:rFonts w:ascii="PT Astra Serif" w:hAnsi="PT Astra Serif"/>
          <w:sz w:val="28"/>
          <w:szCs w:val="28"/>
        </w:rPr>
        <w:t xml:space="preserve">», </w:t>
      </w:r>
      <w:r w:rsidRPr="003E3592">
        <w:rPr>
          <w:rFonts w:ascii="PT Astra Serif" w:hAnsi="PT Astra Serif"/>
          <w:sz w:val="28"/>
          <w:szCs w:val="28"/>
        </w:rPr>
        <w:t>на основании ст</w:t>
      </w:r>
      <w:r>
        <w:rPr>
          <w:rFonts w:ascii="PT Astra Serif" w:hAnsi="PT Astra Serif"/>
          <w:sz w:val="28"/>
          <w:szCs w:val="28"/>
        </w:rPr>
        <w:t xml:space="preserve">атьи </w:t>
      </w:r>
      <w:r w:rsidRPr="003E3592">
        <w:rPr>
          <w:rFonts w:ascii="PT Astra Serif" w:hAnsi="PT Astra Serif"/>
          <w:sz w:val="28"/>
          <w:szCs w:val="28"/>
        </w:rPr>
        <w:t>41 Устава муниципального образования Плавский район администрация муниципального образования Плавский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3E3592">
        <w:rPr>
          <w:rFonts w:ascii="PT Astra Serif" w:hAnsi="PT Astra Serif"/>
          <w:sz w:val="28"/>
          <w:szCs w:val="28"/>
        </w:rPr>
        <w:t xml:space="preserve"> </w:t>
      </w:r>
      <w:r w:rsidRPr="003E3592">
        <w:rPr>
          <w:rFonts w:ascii="PT Astra Serif" w:hAnsi="PT Astra Serif"/>
          <w:b/>
          <w:sz w:val="28"/>
          <w:szCs w:val="28"/>
        </w:rPr>
        <w:t>ПОСТАНОВЛЯЕТ:</w:t>
      </w:r>
    </w:p>
    <w:p w:rsidR="005E02FA" w:rsidRPr="003E3592" w:rsidRDefault="005E02FA" w:rsidP="005E02FA">
      <w:pPr>
        <w:numPr>
          <w:ilvl w:val="0"/>
          <w:numId w:val="1"/>
        </w:num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3E3592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Плавский район от 14.12.2015 № 1081 «Об утверждении Положения об условиях оплаты труда работников муниципальных учреждений в сфере молодежной политики, финансируемых из бюджета муниципального образования Плавский район» изменени</w:t>
      </w:r>
      <w:r>
        <w:rPr>
          <w:rFonts w:ascii="PT Astra Serif" w:hAnsi="PT Astra Serif"/>
          <w:sz w:val="28"/>
          <w:szCs w:val="28"/>
        </w:rPr>
        <w:t xml:space="preserve">е, изложив приложение </w:t>
      </w:r>
      <w:r w:rsidR="00CB46E0">
        <w:rPr>
          <w:rFonts w:ascii="PT Astra Serif" w:hAnsi="PT Astra Serif"/>
          <w:sz w:val="28"/>
          <w:szCs w:val="28"/>
        </w:rPr>
        <w:t xml:space="preserve">к постановлению </w:t>
      </w:r>
      <w:r>
        <w:rPr>
          <w:rFonts w:ascii="PT Astra Serif" w:hAnsi="PT Astra Serif"/>
          <w:sz w:val="28"/>
          <w:szCs w:val="28"/>
        </w:rPr>
        <w:t xml:space="preserve">в новой редакции </w:t>
      </w:r>
      <w:r w:rsidR="00CB46E0">
        <w:rPr>
          <w:rFonts w:ascii="PT Astra Serif" w:hAnsi="PT Astra Serif"/>
          <w:sz w:val="28"/>
          <w:szCs w:val="28"/>
        </w:rPr>
        <w:t>(Приложение).</w:t>
      </w:r>
    </w:p>
    <w:p w:rsidR="005E02FA" w:rsidRPr="003E3592" w:rsidRDefault="005E02FA" w:rsidP="005E02F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E3592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3E3592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3E3592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5E02FA" w:rsidRDefault="005E02FA" w:rsidP="005E02F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E3592">
        <w:rPr>
          <w:rFonts w:ascii="PT Astra Serif" w:hAnsi="PT Astra Serif"/>
          <w:sz w:val="28"/>
          <w:szCs w:val="28"/>
        </w:rPr>
        <w:t xml:space="preserve">3. Постановление вступает в силу с 1 </w:t>
      </w:r>
      <w:r w:rsidR="00CB46E0">
        <w:rPr>
          <w:rFonts w:ascii="PT Astra Serif" w:hAnsi="PT Astra Serif"/>
          <w:sz w:val="28"/>
          <w:szCs w:val="28"/>
        </w:rPr>
        <w:t>апреля</w:t>
      </w:r>
      <w:r w:rsidRPr="003E3592">
        <w:rPr>
          <w:rFonts w:ascii="PT Astra Serif" w:hAnsi="PT Astra Serif"/>
          <w:sz w:val="28"/>
          <w:szCs w:val="28"/>
        </w:rPr>
        <w:t xml:space="preserve"> 202</w:t>
      </w:r>
      <w:r w:rsidR="00CB46E0">
        <w:rPr>
          <w:rFonts w:ascii="PT Astra Serif" w:hAnsi="PT Astra Serif"/>
          <w:sz w:val="28"/>
          <w:szCs w:val="28"/>
        </w:rPr>
        <w:t>3</w:t>
      </w:r>
      <w:r w:rsidRPr="003E3592">
        <w:rPr>
          <w:rFonts w:ascii="PT Astra Serif" w:hAnsi="PT Astra Serif"/>
          <w:sz w:val="28"/>
          <w:szCs w:val="28"/>
        </w:rPr>
        <w:t xml:space="preserve"> года.</w:t>
      </w:r>
    </w:p>
    <w:p w:rsidR="005E02FA" w:rsidRDefault="005E02FA" w:rsidP="005E02F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E02FA" w:rsidRPr="003E3592" w:rsidRDefault="005E02FA" w:rsidP="005E02FA">
      <w:pPr>
        <w:ind w:firstLine="709"/>
        <w:jc w:val="both"/>
        <w:rPr>
          <w:rFonts w:ascii="PT Astra Serif" w:hAnsi="PT Astra Serif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5E02FA" w:rsidTr="005E02FA">
        <w:trPr>
          <w:trHeight w:val="229"/>
        </w:trPr>
        <w:tc>
          <w:tcPr>
            <w:tcW w:w="2178" w:type="pct"/>
            <w:hideMark/>
          </w:tcPr>
          <w:p w:rsidR="005E02FA" w:rsidRDefault="005E02FA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5E02FA" w:rsidRDefault="005E02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5E02FA" w:rsidRDefault="005E02F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5E02FA" w:rsidRDefault="005E02FA" w:rsidP="005E02FA">
      <w:pPr>
        <w:rPr>
          <w:rFonts w:ascii="PT Astra Serif" w:hAnsi="PT Astra Serif" w:cs="PT Astra Serif"/>
          <w:sz w:val="28"/>
          <w:szCs w:val="28"/>
        </w:rPr>
      </w:pPr>
    </w:p>
    <w:p w:rsidR="005E02FA" w:rsidRPr="005E02FA" w:rsidRDefault="005E02FA" w:rsidP="005E02FA">
      <w:pPr>
        <w:rPr>
          <w:rFonts w:ascii="PT Astra Serif" w:hAnsi="PT Astra Serif"/>
          <w:bCs/>
          <w:lang w:eastAsia="ru-RU"/>
        </w:rPr>
      </w:pPr>
      <w:r w:rsidRPr="005E02FA">
        <w:rPr>
          <w:rFonts w:ascii="PT Astra Serif" w:hAnsi="PT Astra Serif"/>
          <w:bCs/>
          <w:lang w:eastAsia="ru-RU"/>
        </w:rPr>
        <w:t xml:space="preserve">Исп. </w:t>
      </w:r>
      <w:proofErr w:type="spellStart"/>
      <w:r w:rsidR="00B17832">
        <w:rPr>
          <w:rFonts w:ascii="PT Astra Serif" w:hAnsi="PT Astra Serif"/>
          <w:bCs/>
          <w:lang w:eastAsia="ru-RU"/>
        </w:rPr>
        <w:t>Курдюмова</w:t>
      </w:r>
      <w:proofErr w:type="spellEnd"/>
      <w:r w:rsidR="00B17832">
        <w:rPr>
          <w:rFonts w:ascii="PT Astra Serif" w:hAnsi="PT Astra Serif"/>
          <w:bCs/>
          <w:lang w:eastAsia="ru-RU"/>
        </w:rPr>
        <w:t xml:space="preserve"> Ольга Петровна</w:t>
      </w:r>
    </w:p>
    <w:p w:rsidR="0063453A" w:rsidRDefault="005E02FA" w:rsidP="005E02FA">
      <w:pPr>
        <w:rPr>
          <w:rFonts w:ascii="PT Astra Serif" w:hAnsi="PT Astra Serif"/>
          <w:bCs/>
          <w:lang w:eastAsia="ru-RU"/>
        </w:rPr>
        <w:sectPr w:rsidR="0063453A" w:rsidSect="00F7279D">
          <w:headerReference w:type="default" r:id="rId10"/>
          <w:headerReference w:type="first" r:id="rId11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  <w:r w:rsidRPr="005E02FA">
        <w:rPr>
          <w:rFonts w:ascii="PT Astra Serif" w:hAnsi="PT Astra Serif"/>
          <w:bCs/>
          <w:lang w:eastAsia="ru-RU"/>
        </w:rPr>
        <w:t>Тел. (48752)2-</w:t>
      </w:r>
      <w:r>
        <w:rPr>
          <w:rFonts w:ascii="PT Astra Serif" w:hAnsi="PT Astra Serif"/>
          <w:bCs/>
          <w:lang w:eastAsia="ru-RU"/>
        </w:rPr>
        <w:t>38</w:t>
      </w:r>
      <w:r w:rsidRPr="005E02FA">
        <w:rPr>
          <w:rFonts w:ascii="PT Astra Serif" w:hAnsi="PT Astra Serif"/>
          <w:bCs/>
          <w:lang w:eastAsia="ru-RU"/>
        </w:rPr>
        <w:t>-</w:t>
      </w:r>
      <w:r>
        <w:rPr>
          <w:rFonts w:ascii="PT Astra Serif" w:hAnsi="PT Astra Serif"/>
          <w:bCs/>
          <w:lang w:eastAsia="ru-RU"/>
        </w:rPr>
        <w:t>59</w:t>
      </w:r>
    </w:p>
    <w:p w:rsidR="0063453A" w:rsidRDefault="008D3F06" w:rsidP="008D3F06">
      <w:pPr>
        <w:ind w:left="5670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lastRenderedPageBreak/>
        <w:t>Приложение</w:t>
      </w:r>
    </w:p>
    <w:p w:rsidR="0063453A" w:rsidRDefault="008D3F06" w:rsidP="008D3F06">
      <w:pPr>
        <w:ind w:left="5670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к постановлению администрации муниципального образования Плавский район</w:t>
      </w:r>
    </w:p>
    <w:p w:rsidR="008D3F06" w:rsidRDefault="0063453A" w:rsidP="008D3F06">
      <w:pPr>
        <w:ind w:left="5670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от </w:t>
      </w:r>
      <w:r w:rsidR="008630F6">
        <w:rPr>
          <w:rFonts w:ascii="PT Astra Serif" w:hAnsi="PT Astra Serif"/>
          <w:lang w:eastAsia="ru-RU"/>
        </w:rPr>
        <w:t xml:space="preserve">01.02.2023 </w:t>
      </w:r>
      <w:r w:rsidR="008D3F06">
        <w:rPr>
          <w:rFonts w:ascii="PT Astra Serif" w:hAnsi="PT Astra Serif"/>
          <w:lang w:eastAsia="ru-RU"/>
        </w:rPr>
        <w:t>№</w:t>
      </w:r>
      <w:r w:rsidR="008630F6">
        <w:rPr>
          <w:rFonts w:ascii="PT Astra Serif" w:hAnsi="PT Astra Serif"/>
          <w:lang w:eastAsia="ru-RU"/>
        </w:rPr>
        <w:t>97</w:t>
      </w:r>
    </w:p>
    <w:p w:rsidR="0063453A" w:rsidRDefault="0063453A" w:rsidP="008D3F06">
      <w:pPr>
        <w:ind w:left="5670"/>
        <w:jc w:val="center"/>
        <w:rPr>
          <w:rFonts w:ascii="PT Astra Serif" w:hAnsi="PT Astra Serif"/>
          <w:lang w:eastAsia="ru-RU"/>
        </w:rPr>
      </w:pPr>
    </w:p>
    <w:p w:rsidR="0063453A" w:rsidRDefault="008D3F06" w:rsidP="008D3F06">
      <w:pPr>
        <w:ind w:left="5670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Приложение</w:t>
      </w:r>
    </w:p>
    <w:p w:rsidR="0063453A" w:rsidRDefault="008D3F06" w:rsidP="008D3F06">
      <w:pPr>
        <w:ind w:left="5670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к постановлению администрации муниципального образования Плавский район</w:t>
      </w:r>
    </w:p>
    <w:p w:rsidR="008D3F06" w:rsidRDefault="008D3F06" w:rsidP="008D3F06">
      <w:pPr>
        <w:ind w:left="5670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от 14.12.2015 №1081</w:t>
      </w:r>
    </w:p>
    <w:p w:rsidR="008D3F06" w:rsidRDefault="008D3F06" w:rsidP="005E02FA">
      <w:pPr>
        <w:rPr>
          <w:rFonts w:ascii="PT Astra Serif" w:hAnsi="PT Astra Serif"/>
          <w:lang w:eastAsia="ru-RU"/>
        </w:rPr>
      </w:pPr>
    </w:p>
    <w:p w:rsidR="008D3F06" w:rsidRPr="0063453A" w:rsidRDefault="008D3F06" w:rsidP="005E02FA">
      <w:pPr>
        <w:rPr>
          <w:rFonts w:ascii="PT Astra Serif" w:hAnsi="PT Astra Serif"/>
          <w:sz w:val="27"/>
          <w:szCs w:val="27"/>
          <w:lang w:eastAsia="ru-RU"/>
        </w:rPr>
      </w:pPr>
    </w:p>
    <w:p w:rsidR="00B17832" w:rsidRPr="0063453A" w:rsidRDefault="00B17832" w:rsidP="008D3F06">
      <w:pPr>
        <w:pStyle w:val="1"/>
        <w:rPr>
          <w:rFonts w:ascii="PT Astra Serif" w:hAnsi="PT Astra Serif"/>
          <w:b/>
          <w:bCs/>
          <w:sz w:val="27"/>
          <w:szCs w:val="27"/>
        </w:rPr>
      </w:pPr>
      <w:r w:rsidRPr="0063453A">
        <w:rPr>
          <w:rFonts w:ascii="PT Astra Serif" w:hAnsi="PT Astra Serif"/>
          <w:b/>
          <w:bCs/>
          <w:sz w:val="27"/>
          <w:szCs w:val="27"/>
        </w:rPr>
        <w:t xml:space="preserve">Положение об условиях </w:t>
      </w:r>
      <w:proofErr w:type="gramStart"/>
      <w:r w:rsidRPr="0063453A">
        <w:rPr>
          <w:rFonts w:ascii="PT Astra Serif" w:hAnsi="PT Astra Serif"/>
          <w:b/>
          <w:bCs/>
          <w:sz w:val="27"/>
          <w:szCs w:val="27"/>
        </w:rPr>
        <w:t>оплаты труда работников муниципальных учреждений муниципального образования</w:t>
      </w:r>
      <w:proofErr w:type="gramEnd"/>
      <w:r w:rsidRPr="0063453A">
        <w:rPr>
          <w:rFonts w:ascii="PT Astra Serif" w:hAnsi="PT Astra Serif"/>
          <w:b/>
          <w:bCs/>
          <w:sz w:val="27"/>
          <w:szCs w:val="27"/>
        </w:rPr>
        <w:t xml:space="preserve"> Плавский район, осуществляющих деятельность в сфере молодежной политики</w:t>
      </w:r>
    </w:p>
    <w:p w:rsidR="008D3F06" w:rsidRPr="0063453A" w:rsidRDefault="008D3F06" w:rsidP="008D3F06">
      <w:pPr>
        <w:rPr>
          <w:rFonts w:ascii="PT Astra Serif" w:hAnsi="PT Astra Serif"/>
          <w:sz w:val="27"/>
          <w:szCs w:val="27"/>
        </w:rPr>
      </w:pPr>
    </w:p>
    <w:p w:rsidR="00B17832" w:rsidRPr="0063453A" w:rsidRDefault="00B17832" w:rsidP="008D3F06">
      <w:pPr>
        <w:pStyle w:val="1"/>
        <w:rPr>
          <w:rFonts w:ascii="PT Astra Serif" w:hAnsi="PT Astra Serif"/>
          <w:b/>
          <w:bCs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1</w:t>
      </w:r>
      <w:r w:rsidRPr="0063453A">
        <w:rPr>
          <w:rFonts w:ascii="PT Astra Serif" w:hAnsi="PT Astra Serif"/>
          <w:b/>
          <w:bCs/>
          <w:sz w:val="27"/>
          <w:szCs w:val="27"/>
        </w:rPr>
        <w:t>. Общие положения</w:t>
      </w:r>
    </w:p>
    <w:p w:rsidR="00B17832" w:rsidRPr="0063453A" w:rsidRDefault="00B17832" w:rsidP="00B17832">
      <w:pPr>
        <w:jc w:val="both"/>
        <w:rPr>
          <w:rFonts w:ascii="PT Astra Serif" w:hAnsi="PT Astra Serif"/>
          <w:sz w:val="27"/>
          <w:szCs w:val="27"/>
        </w:rPr>
      </w:pP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1" w:name="sub_1111"/>
      <w:r w:rsidRPr="0063453A">
        <w:rPr>
          <w:rFonts w:ascii="PT Astra Serif" w:hAnsi="PT Astra Serif"/>
          <w:sz w:val="27"/>
          <w:szCs w:val="27"/>
        </w:rPr>
        <w:t xml:space="preserve">Настоящее Положение об условиях </w:t>
      </w:r>
      <w:proofErr w:type="gramStart"/>
      <w:r w:rsidRPr="0063453A">
        <w:rPr>
          <w:rFonts w:ascii="PT Astra Serif" w:hAnsi="PT Astra Serif"/>
          <w:sz w:val="27"/>
          <w:szCs w:val="27"/>
        </w:rPr>
        <w:t>оплаты труда работников муниципальных учреждений муниципального образования</w:t>
      </w:r>
      <w:proofErr w:type="gramEnd"/>
      <w:r w:rsidRPr="0063453A">
        <w:rPr>
          <w:rFonts w:ascii="PT Astra Serif" w:hAnsi="PT Astra Serif"/>
          <w:sz w:val="27"/>
          <w:szCs w:val="27"/>
        </w:rPr>
        <w:t xml:space="preserve"> Плавский район, осуществляющих деятельность в сфере молодежной политики (далее - Положение, работники, учреждение), разработано в целях определения условий и порядка оплаты труда работников учреждений и включает в себя:</w:t>
      </w:r>
    </w:p>
    <w:bookmarkEnd w:id="1"/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порядок и условия оплаты труда работников, занимающих должности служащих;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порядок и условия оплаты труда работников, осуществляющих профессиональную деятельность по профессиям рабочих;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порядок и условия оплаты труда работников, занятых в сфере молодежной политики, по предоставлению социальных услуг;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условия оплаты труда руководителя учреждения, его заместителей, главного бухгалтера;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порядок и условия установления выплат компенсационного характера;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порядок и условия установления выплат стимулирующего характера;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 xml:space="preserve">установление повышающего коэффициента к должностному окладу (окладу) за стаж непрерывной работы, </w:t>
      </w:r>
      <w:r w:rsidRPr="0063453A">
        <w:rPr>
          <w:rFonts w:ascii="PT Astra Serif" w:hAnsi="PT Astra Serif"/>
          <w:sz w:val="27"/>
          <w:szCs w:val="27"/>
        </w:rPr>
        <w:lastRenderedPageBreak/>
        <w:t>выслугу лет в зависимости от стажа непрерывной работы, выслуги лет;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другие вопросы оплаты труда.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Оплата труда работников учреждения, не предусмотренных настоящим Положением, производится в порядке, установленном для муниципальных организаций (учреждений) муниципального образования Плавский район соответствующих отраслей, с учетом условий, предусмотренных настоящим Положением.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установленной региональным соглашением и </w:t>
      </w:r>
      <w:r w:rsidRPr="0063453A">
        <w:rPr>
          <w:rStyle w:val="afc"/>
          <w:rFonts w:ascii="PT Astra Serif" w:hAnsi="PT Astra Serif"/>
          <w:sz w:val="27"/>
          <w:szCs w:val="27"/>
        </w:rPr>
        <w:t xml:space="preserve">минимального </w:t>
      </w:r>
      <w:proofErr w:type="gramStart"/>
      <w:r w:rsidRPr="0063453A">
        <w:rPr>
          <w:rStyle w:val="afc"/>
          <w:rFonts w:ascii="PT Astra Serif" w:hAnsi="PT Astra Serif"/>
          <w:sz w:val="27"/>
          <w:szCs w:val="27"/>
        </w:rPr>
        <w:t>размера оплаты труда</w:t>
      </w:r>
      <w:proofErr w:type="gramEnd"/>
      <w:r w:rsidRPr="0063453A">
        <w:rPr>
          <w:rFonts w:ascii="PT Astra Serif" w:hAnsi="PT Astra Serif"/>
          <w:sz w:val="27"/>
          <w:szCs w:val="27"/>
        </w:rPr>
        <w:t>, установленного федеральным законодательством.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Фонд оплаты труда работников муниципальных бюджетных, автономных учреждений формируется исходя из объема субсидий, поступающих в установленном порядке муниципальному бюджетному, автономному учреждению из бюджета муниципального образования Плавский район, и средств, поступающих от приносящей доход деятельности, и иных установленных законодательством доходов.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В случае двойного наименования должностей первой указывается более высокая должность, и условия оплаты труда устанавливаются по данной должности.</w:t>
      </w:r>
    </w:p>
    <w:p w:rsidR="00B17832" w:rsidRPr="0063453A" w:rsidRDefault="00B17832" w:rsidP="00B17832">
      <w:pPr>
        <w:jc w:val="both"/>
        <w:rPr>
          <w:rFonts w:ascii="PT Astra Serif" w:hAnsi="PT Astra Serif"/>
          <w:sz w:val="27"/>
          <w:szCs w:val="27"/>
        </w:rPr>
      </w:pPr>
    </w:p>
    <w:p w:rsidR="00B17832" w:rsidRPr="0063453A" w:rsidRDefault="00B17832" w:rsidP="008D3F06">
      <w:pPr>
        <w:pStyle w:val="1"/>
        <w:rPr>
          <w:rFonts w:ascii="PT Astra Serif" w:hAnsi="PT Astra Serif"/>
          <w:b/>
          <w:bCs/>
          <w:sz w:val="27"/>
          <w:szCs w:val="27"/>
        </w:rPr>
      </w:pPr>
      <w:bookmarkStart w:id="2" w:name="sub_1200"/>
      <w:r w:rsidRPr="0063453A">
        <w:rPr>
          <w:rFonts w:ascii="PT Astra Serif" w:hAnsi="PT Astra Serif"/>
          <w:sz w:val="27"/>
          <w:szCs w:val="27"/>
        </w:rPr>
        <w:t xml:space="preserve">2. </w:t>
      </w:r>
      <w:r w:rsidRPr="0063453A">
        <w:rPr>
          <w:rFonts w:ascii="PT Astra Serif" w:hAnsi="PT Astra Serif"/>
          <w:b/>
          <w:bCs/>
          <w:sz w:val="27"/>
          <w:szCs w:val="27"/>
        </w:rPr>
        <w:t>Порядок и условия оплаты труда работников,</w:t>
      </w:r>
      <w:r w:rsidR="0063453A" w:rsidRPr="0063453A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63453A">
        <w:rPr>
          <w:rFonts w:ascii="PT Astra Serif" w:hAnsi="PT Astra Serif"/>
          <w:b/>
          <w:bCs/>
          <w:sz w:val="27"/>
          <w:szCs w:val="27"/>
        </w:rPr>
        <w:t>занимающих должности служащих</w:t>
      </w:r>
    </w:p>
    <w:p w:rsidR="0063453A" w:rsidRPr="0063453A" w:rsidRDefault="0063453A" w:rsidP="0063453A">
      <w:pPr>
        <w:rPr>
          <w:rFonts w:ascii="PT Astra Serif" w:hAnsi="PT Astra Serif"/>
          <w:sz w:val="27"/>
          <w:szCs w:val="27"/>
        </w:rPr>
      </w:pPr>
    </w:p>
    <w:bookmarkEnd w:id="2"/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 xml:space="preserve">1. Размеры должностных окладов работников, замещающих должности служащих, устанавливаются на основе отнесения занимаемых ими должностей к </w:t>
      </w:r>
      <w:r w:rsidRPr="0063453A">
        <w:rPr>
          <w:rStyle w:val="afc"/>
          <w:rFonts w:ascii="PT Astra Serif" w:hAnsi="PT Astra Serif"/>
          <w:sz w:val="27"/>
          <w:szCs w:val="27"/>
        </w:rPr>
        <w:t>ПКГ</w:t>
      </w:r>
      <w:r w:rsidRPr="0063453A">
        <w:rPr>
          <w:rFonts w:ascii="PT Astra Serif" w:hAnsi="PT Astra Serif"/>
          <w:sz w:val="27"/>
          <w:szCs w:val="27"/>
        </w:rPr>
        <w:t xml:space="preserve">, утвержденным </w:t>
      </w:r>
      <w:r w:rsidRPr="0063453A">
        <w:rPr>
          <w:rStyle w:val="afc"/>
          <w:rFonts w:ascii="PT Astra Serif" w:hAnsi="PT Astra Serif"/>
          <w:sz w:val="27"/>
          <w:szCs w:val="27"/>
        </w:rPr>
        <w:t>приказом</w:t>
      </w:r>
      <w:r w:rsidRPr="0063453A">
        <w:rPr>
          <w:rFonts w:ascii="PT Astra Serif" w:hAnsi="PT Astra Serif"/>
          <w:sz w:val="27"/>
          <w:szCs w:val="27"/>
        </w:rPr>
        <w:t xml:space="preserve"> Министерства здравоохранения и социального развития Российской Федерации от 29 мая 2008 года № 247н «Об утверждении профессиональных квалификационных групп </w:t>
      </w:r>
      <w:r w:rsidRPr="0063453A">
        <w:rPr>
          <w:rFonts w:ascii="PT Astra Serif" w:hAnsi="PT Astra Serif"/>
          <w:sz w:val="27"/>
          <w:szCs w:val="27"/>
        </w:rPr>
        <w:lastRenderedPageBreak/>
        <w:t>общеотраслевых должностей руководителей, специалистов и служащих»:</w:t>
      </w:r>
    </w:p>
    <w:p w:rsidR="0063453A" w:rsidRPr="0063453A" w:rsidRDefault="0063453A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7"/>
        <w:gridCol w:w="2644"/>
      </w:tblGrid>
      <w:tr w:rsidR="00B17832" w:rsidRPr="0063453A" w:rsidTr="0063453A">
        <w:trPr>
          <w:trHeight w:val="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Должности по уровням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Размер должностного оклада, рублей</w:t>
            </w:r>
          </w:p>
        </w:tc>
      </w:tr>
      <w:tr w:rsidR="00B17832" w:rsidRPr="0063453A" w:rsidTr="0063453A">
        <w:trPr>
          <w:trHeight w:val="57"/>
        </w:trPr>
        <w:tc>
          <w:tcPr>
            <w:tcW w:w="7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Style w:val="afc"/>
                <w:rFonts w:ascii="PT Astra Serif" w:hAnsi="PT Astra Serif"/>
                <w:b/>
                <w:bCs/>
                <w:sz w:val="27"/>
                <w:szCs w:val="27"/>
              </w:rPr>
              <w:t>ПКГ</w:t>
            </w:r>
            <w:r w:rsidRPr="0063453A">
              <w:rPr>
                <w:rFonts w:ascii="PT Astra Serif" w:hAnsi="PT Astra Serif"/>
                <w:sz w:val="27"/>
                <w:szCs w:val="27"/>
              </w:rPr>
              <w:t xml:space="preserve"> «Общеотраслевые должности служащих первого уровня»</w:t>
            </w:r>
          </w:p>
        </w:tc>
      </w:tr>
      <w:tr w:rsidR="00B17832" w:rsidRPr="0063453A" w:rsidTr="0063453A">
        <w:trPr>
          <w:trHeight w:val="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6509,0</w:t>
            </w:r>
          </w:p>
        </w:tc>
      </w:tr>
      <w:tr w:rsidR="00B17832" w:rsidRPr="0063453A" w:rsidTr="0063453A">
        <w:trPr>
          <w:trHeight w:val="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6815,0</w:t>
            </w:r>
          </w:p>
        </w:tc>
      </w:tr>
      <w:tr w:rsidR="00B17832" w:rsidRPr="0063453A" w:rsidTr="0063453A">
        <w:trPr>
          <w:trHeight w:val="57"/>
        </w:trPr>
        <w:tc>
          <w:tcPr>
            <w:tcW w:w="7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Style w:val="afc"/>
                <w:rFonts w:ascii="PT Astra Serif" w:hAnsi="PT Astra Serif"/>
                <w:b/>
                <w:bCs/>
                <w:sz w:val="27"/>
                <w:szCs w:val="27"/>
              </w:rPr>
              <w:t>ПКГ</w:t>
            </w:r>
            <w:r w:rsidRPr="0063453A">
              <w:rPr>
                <w:rFonts w:ascii="PT Astra Serif" w:hAnsi="PT Astra Serif"/>
                <w:sz w:val="27"/>
                <w:szCs w:val="27"/>
              </w:rPr>
              <w:t xml:space="preserve"> «Общеотраслевые должности служащих второго уровня»</w:t>
            </w:r>
          </w:p>
        </w:tc>
      </w:tr>
      <w:tr w:rsidR="00B17832" w:rsidRPr="0063453A" w:rsidTr="0063453A">
        <w:trPr>
          <w:trHeight w:val="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10572,0</w:t>
            </w:r>
          </w:p>
        </w:tc>
      </w:tr>
      <w:tr w:rsidR="00B17832" w:rsidRPr="0063453A" w:rsidTr="0063453A">
        <w:trPr>
          <w:trHeight w:val="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10855,0</w:t>
            </w:r>
          </w:p>
        </w:tc>
      </w:tr>
      <w:tr w:rsidR="00B17832" w:rsidRPr="0063453A" w:rsidTr="0063453A">
        <w:trPr>
          <w:trHeight w:val="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11175,0</w:t>
            </w:r>
          </w:p>
        </w:tc>
      </w:tr>
      <w:tr w:rsidR="00B17832" w:rsidRPr="0063453A" w:rsidTr="0063453A">
        <w:trPr>
          <w:trHeight w:val="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11362,0</w:t>
            </w:r>
          </w:p>
        </w:tc>
      </w:tr>
      <w:tr w:rsidR="00B17832" w:rsidRPr="0063453A" w:rsidTr="0063453A">
        <w:trPr>
          <w:trHeight w:val="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5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11683,0</w:t>
            </w:r>
          </w:p>
        </w:tc>
      </w:tr>
      <w:tr w:rsidR="00B17832" w:rsidRPr="0063453A" w:rsidTr="0063453A">
        <w:trPr>
          <w:trHeight w:val="57"/>
        </w:trPr>
        <w:tc>
          <w:tcPr>
            <w:tcW w:w="7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Style w:val="afc"/>
                <w:rFonts w:ascii="PT Astra Serif" w:hAnsi="PT Astra Serif"/>
                <w:b/>
                <w:bCs/>
                <w:sz w:val="27"/>
                <w:szCs w:val="27"/>
              </w:rPr>
              <w:t>ПКГ</w:t>
            </w:r>
            <w:r w:rsidRPr="0063453A">
              <w:rPr>
                <w:rFonts w:ascii="PT Astra Serif" w:hAnsi="PT Astra Serif"/>
                <w:sz w:val="27"/>
                <w:szCs w:val="27"/>
              </w:rPr>
              <w:t xml:space="preserve"> «Общеотраслевые должности служащих третьего уровня»</w:t>
            </w:r>
          </w:p>
        </w:tc>
      </w:tr>
      <w:tr w:rsidR="00B17832" w:rsidRPr="0063453A" w:rsidTr="0063453A">
        <w:trPr>
          <w:trHeight w:val="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12000,0</w:t>
            </w:r>
          </w:p>
        </w:tc>
      </w:tr>
      <w:tr w:rsidR="00B17832" w:rsidRPr="0063453A" w:rsidTr="0063453A">
        <w:trPr>
          <w:trHeight w:val="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12274,0</w:t>
            </w:r>
          </w:p>
        </w:tc>
      </w:tr>
      <w:tr w:rsidR="00B17832" w:rsidRPr="0063453A" w:rsidTr="0063453A">
        <w:trPr>
          <w:trHeight w:val="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13173,0</w:t>
            </w:r>
          </w:p>
        </w:tc>
      </w:tr>
      <w:tr w:rsidR="00B17832" w:rsidRPr="0063453A" w:rsidTr="0063453A">
        <w:trPr>
          <w:trHeight w:val="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13832,0</w:t>
            </w:r>
          </w:p>
        </w:tc>
      </w:tr>
      <w:tr w:rsidR="00B17832" w:rsidRPr="0063453A" w:rsidTr="0063453A">
        <w:trPr>
          <w:trHeight w:val="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5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14523,0</w:t>
            </w:r>
          </w:p>
        </w:tc>
      </w:tr>
      <w:tr w:rsidR="00B17832" w:rsidRPr="0063453A" w:rsidTr="0063453A">
        <w:trPr>
          <w:trHeight w:val="57"/>
        </w:trPr>
        <w:tc>
          <w:tcPr>
            <w:tcW w:w="7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Style w:val="afc"/>
                <w:rFonts w:ascii="PT Astra Serif" w:hAnsi="PT Astra Serif"/>
                <w:b/>
                <w:bCs/>
                <w:sz w:val="27"/>
                <w:szCs w:val="27"/>
              </w:rPr>
              <w:t>ПКГ</w:t>
            </w:r>
            <w:r w:rsidRPr="0063453A">
              <w:rPr>
                <w:rFonts w:ascii="PT Astra Serif" w:hAnsi="PT Astra Serif"/>
                <w:sz w:val="27"/>
                <w:szCs w:val="27"/>
              </w:rPr>
              <w:t xml:space="preserve"> «Общеотраслевые должности служащих четвертого уровня»</w:t>
            </w:r>
          </w:p>
        </w:tc>
      </w:tr>
      <w:tr w:rsidR="00B17832" w:rsidRPr="0063453A" w:rsidTr="0063453A">
        <w:trPr>
          <w:trHeight w:val="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15249,0</w:t>
            </w:r>
          </w:p>
        </w:tc>
      </w:tr>
      <w:tr w:rsidR="00B17832" w:rsidRPr="0063453A" w:rsidTr="0063453A">
        <w:trPr>
          <w:trHeight w:val="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16765,0</w:t>
            </w:r>
          </w:p>
        </w:tc>
      </w:tr>
      <w:tr w:rsidR="00B17832" w:rsidRPr="0063453A" w:rsidTr="0063453A">
        <w:trPr>
          <w:trHeight w:val="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17612,0</w:t>
            </w:r>
          </w:p>
        </w:tc>
      </w:tr>
    </w:tbl>
    <w:p w:rsidR="00B17832" w:rsidRPr="0063453A" w:rsidRDefault="00B17832" w:rsidP="00B17832">
      <w:pPr>
        <w:jc w:val="both"/>
        <w:rPr>
          <w:rFonts w:ascii="PT Astra Serif" w:hAnsi="PT Astra Serif"/>
          <w:sz w:val="27"/>
          <w:szCs w:val="27"/>
        </w:rPr>
      </w:pP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Работникам, занимающим должности служащих, устанавливаются следующие повышающие коэффициенты к должностным окладам: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повышающий коэффициент к должностному окладу за стаж непрерывной работы, выслугу лет;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повышающий коэффициент к должностному окладу по учреждению;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персональный повышающий коэффициент к должностному окладу.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 xml:space="preserve">Размеры и иные условия применения повышающих коэффициентов к должностному окладу приведены в </w:t>
      </w:r>
      <w:r w:rsidRPr="0063453A">
        <w:rPr>
          <w:rStyle w:val="afc"/>
          <w:rFonts w:ascii="PT Astra Serif" w:hAnsi="PT Astra Serif"/>
          <w:sz w:val="27"/>
          <w:szCs w:val="27"/>
        </w:rPr>
        <w:t>пунктах 2-4</w:t>
      </w:r>
      <w:r w:rsidRPr="0063453A">
        <w:rPr>
          <w:rFonts w:ascii="PT Astra Serif" w:hAnsi="PT Astra Serif"/>
          <w:sz w:val="27"/>
          <w:szCs w:val="27"/>
        </w:rPr>
        <w:t xml:space="preserve"> настоящего раздела Положения.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Персональный повышающий коэффициент к должностному окладу устанавливается на определенный период времени в течение соответствующего календарного года.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3" w:name="sub_1202"/>
      <w:r w:rsidRPr="0063453A">
        <w:rPr>
          <w:rFonts w:ascii="PT Astra Serif" w:hAnsi="PT Astra Serif"/>
          <w:sz w:val="27"/>
          <w:szCs w:val="27"/>
        </w:rPr>
        <w:t xml:space="preserve">2. Повышающий коэффициент к должностному окладу за стаж непрерывной работы, выслугу лет устанавливается работникам, занимающим должности служащих, в зависимости </w:t>
      </w:r>
      <w:r w:rsidRPr="0063453A">
        <w:rPr>
          <w:rFonts w:ascii="PT Astra Serif" w:hAnsi="PT Astra Serif"/>
          <w:sz w:val="27"/>
          <w:szCs w:val="27"/>
        </w:rPr>
        <w:lastRenderedPageBreak/>
        <w:t xml:space="preserve">от стажа непрерывной работы, выслуги лет и исчисляется в соответствии с </w:t>
      </w:r>
      <w:r w:rsidRPr="0063453A">
        <w:rPr>
          <w:rStyle w:val="afc"/>
          <w:rFonts w:ascii="PT Astra Serif" w:hAnsi="PT Astra Serif"/>
          <w:sz w:val="27"/>
          <w:szCs w:val="27"/>
        </w:rPr>
        <w:t>разделом 7</w:t>
      </w:r>
      <w:r w:rsidRPr="0063453A">
        <w:rPr>
          <w:rFonts w:ascii="PT Astra Serif" w:hAnsi="PT Astra Serif"/>
          <w:sz w:val="27"/>
          <w:szCs w:val="27"/>
        </w:rPr>
        <w:t xml:space="preserve"> настоящего Положения.</w:t>
      </w:r>
    </w:p>
    <w:bookmarkEnd w:id="3"/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Назначение и выплата повышающего коэффициента к должностному окладу за стаж непрерывной работы, выслугу лет производится в соответствии с локальным актом учреждения, принятым с учетом мнения выборного органа первичной профсоюзной организации и согласованным с администрацией муниципального образования Плавский район (далее - Учредитель).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4" w:name="sub_1203"/>
      <w:r w:rsidRPr="0063453A">
        <w:rPr>
          <w:rFonts w:ascii="PT Astra Serif" w:hAnsi="PT Astra Serif"/>
          <w:sz w:val="27"/>
          <w:szCs w:val="27"/>
        </w:rPr>
        <w:t xml:space="preserve">3. </w:t>
      </w:r>
      <w:proofErr w:type="gramStart"/>
      <w:r w:rsidRPr="0063453A">
        <w:rPr>
          <w:rFonts w:ascii="PT Astra Serif" w:hAnsi="PT Astra Serif"/>
          <w:sz w:val="27"/>
          <w:szCs w:val="27"/>
        </w:rPr>
        <w:t>Работникам, занимающим должности служащих, работающим в сельской местности и в учреждениях (структурном подразделении учреждения), расположенных (расположенном) в сельской местности, устанавливается повышающий коэффициент к должностному окладу по учреждению в размере 0,25.</w:t>
      </w:r>
      <w:proofErr w:type="gramEnd"/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5" w:name="sub_1204"/>
      <w:bookmarkEnd w:id="4"/>
      <w:r w:rsidRPr="0063453A">
        <w:rPr>
          <w:rFonts w:ascii="PT Astra Serif" w:hAnsi="PT Astra Serif"/>
          <w:sz w:val="27"/>
          <w:szCs w:val="27"/>
        </w:rPr>
        <w:t>4. Работники, занимающие должности служащих, имеют право на установление персонального повышающего коэффициента с учетом уровня их профессиональной подготовки, сложности, важности выполняемой работы, степени самостоятельности и ответственности при выполнении</w:t>
      </w:r>
      <w:bookmarkEnd w:id="5"/>
      <w:r w:rsidRPr="0063453A">
        <w:rPr>
          <w:rFonts w:ascii="PT Astra Serif" w:hAnsi="PT Astra Serif"/>
          <w:sz w:val="27"/>
          <w:szCs w:val="27"/>
        </w:rPr>
        <w:t xml:space="preserve"> поставленных задач и других факторов. 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Основания и условия установления персонального повышающего коэффициента к должностному окладу определяются в соответствии с Положением об оплате труда работников, утвержденным локальным актом учреждения, принятым с учетом мнения представительного органа работников и согласованным с Учредителем.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Размер повышающего коэффициента - до 3,0.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Установление персонального повышающего коэффициента не носит обязательного характера.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6" w:name="sub_1205"/>
      <w:r w:rsidRPr="0063453A">
        <w:rPr>
          <w:rFonts w:ascii="PT Astra Serif" w:hAnsi="PT Astra Serif"/>
          <w:sz w:val="27"/>
          <w:szCs w:val="27"/>
        </w:rPr>
        <w:t xml:space="preserve">5. С учетом условий труда работникам, занимающим должности служащих, устанавливаются выплаты компенсационного характера, предусмотренные </w:t>
      </w:r>
      <w:r w:rsidRPr="0063453A">
        <w:rPr>
          <w:rStyle w:val="afc"/>
          <w:rFonts w:ascii="PT Astra Serif" w:hAnsi="PT Astra Serif"/>
          <w:sz w:val="27"/>
          <w:szCs w:val="27"/>
        </w:rPr>
        <w:t>разделом 5</w:t>
      </w:r>
      <w:r w:rsidRPr="0063453A">
        <w:rPr>
          <w:rFonts w:ascii="PT Astra Serif" w:hAnsi="PT Astra Serif"/>
          <w:sz w:val="27"/>
          <w:szCs w:val="27"/>
        </w:rPr>
        <w:t xml:space="preserve"> настоящего Положения.</w:t>
      </w:r>
    </w:p>
    <w:bookmarkEnd w:id="6"/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 xml:space="preserve">6. Работникам, занимающим должности служащих, устанавливаются выплаты стимулирующего характера, предусмотренные </w:t>
      </w:r>
      <w:r w:rsidRPr="0063453A">
        <w:rPr>
          <w:rStyle w:val="afc"/>
          <w:rFonts w:ascii="PT Astra Serif" w:hAnsi="PT Astra Serif"/>
          <w:sz w:val="27"/>
          <w:szCs w:val="27"/>
        </w:rPr>
        <w:t>разделом 6</w:t>
      </w:r>
      <w:r w:rsidRPr="0063453A">
        <w:rPr>
          <w:rFonts w:ascii="PT Astra Serif" w:hAnsi="PT Astra Serif"/>
          <w:sz w:val="27"/>
          <w:szCs w:val="27"/>
        </w:rPr>
        <w:t xml:space="preserve"> настоящего Положения.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Размеры должностных окладов работников, занимающих должности служащих, не включенных в ПКГ:</w:t>
      </w:r>
    </w:p>
    <w:p w:rsidR="00B17832" w:rsidRPr="0063453A" w:rsidRDefault="00B17832" w:rsidP="00B17832">
      <w:pPr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4"/>
        <w:gridCol w:w="4237"/>
      </w:tblGrid>
      <w:tr w:rsidR="00B17832" w:rsidRPr="0063453A" w:rsidTr="0063453A">
        <w:trPr>
          <w:trHeight w:val="57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Наименование должности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 xml:space="preserve">Размер должностного </w:t>
            </w:r>
            <w:r w:rsidRPr="0063453A">
              <w:rPr>
                <w:rFonts w:ascii="PT Astra Serif" w:hAnsi="PT Astra Serif"/>
                <w:sz w:val="27"/>
                <w:szCs w:val="27"/>
              </w:rPr>
              <w:lastRenderedPageBreak/>
              <w:t>оклада (оклада), руб.</w:t>
            </w:r>
          </w:p>
        </w:tc>
      </w:tr>
      <w:tr w:rsidR="00B17832" w:rsidRPr="0063453A" w:rsidTr="0063453A">
        <w:trPr>
          <w:trHeight w:val="57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e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lastRenderedPageBreak/>
              <w:t>Специалист по охране труда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12274,0</w:t>
            </w:r>
          </w:p>
        </w:tc>
      </w:tr>
      <w:tr w:rsidR="00B17832" w:rsidRPr="0063453A" w:rsidTr="0063453A">
        <w:trPr>
          <w:trHeight w:val="57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e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Специалист по закупкам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11331,0</w:t>
            </w:r>
          </w:p>
        </w:tc>
      </w:tr>
      <w:tr w:rsidR="00B17832" w:rsidRPr="0063453A" w:rsidTr="0063453A">
        <w:trPr>
          <w:trHeight w:val="57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e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Контрактный управляющий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12000,0</w:t>
            </w:r>
          </w:p>
        </w:tc>
      </w:tr>
      <w:tr w:rsidR="00B17832" w:rsidRPr="0063453A" w:rsidTr="0063453A">
        <w:trPr>
          <w:trHeight w:val="57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e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Начальник отдела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15249,0</w:t>
            </w:r>
          </w:p>
        </w:tc>
      </w:tr>
      <w:tr w:rsidR="00B17832" w:rsidRPr="0063453A" w:rsidTr="0063453A">
        <w:trPr>
          <w:trHeight w:val="57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e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Начальник центра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15249,0</w:t>
            </w:r>
          </w:p>
        </w:tc>
      </w:tr>
      <w:tr w:rsidR="00B17832" w:rsidRPr="0063453A" w:rsidTr="0063453A">
        <w:trPr>
          <w:trHeight w:val="57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e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13724,0</w:t>
            </w:r>
          </w:p>
        </w:tc>
      </w:tr>
    </w:tbl>
    <w:p w:rsidR="00B17832" w:rsidRPr="0063453A" w:rsidRDefault="00B17832" w:rsidP="00B17832">
      <w:pPr>
        <w:jc w:val="both"/>
        <w:rPr>
          <w:rFonts w:ascii="PT Astra Serif" w:hAnsi="PT Astra Serif"/>
          <w:sz w:val="27"/>
          <w:szCs w:val="27"/>
        </w:rPr>
      </w:pPr>
    </w:p>
    <w:p w:rsidR="00B17832" w:rsidRPr="0063453A" w:rsidRDefault="00B17832" w:rsidP="008D3F06">
      <w:pPr>
        <w:pStyle w:val="1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 xml:space="preserve">3. </w:t>
      </w:r>
      <w:r w:rsidRPr="0063453A">
        <w:rPr>
          <w:rFonts w:ascii="PT Astra Serif" w:hAnsi="PT Astra Serif"/>
          <w:b/>
          <w:bCs/>
          <w:sz w:val="27"/>
          <w:szCs w:val="27"/>
        </w:rPr>
        <w:t>Порядок и условия оплаты труда работников, осуществляющих</w:t>
      </w:r>
      <w:r w:rsidR="0063453A" w:rsidRPr="0063453A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63453A">
        <w:rPr>
          <w:rFonts w:ascii="PT Astra Serif" w:hAnsi="PT Astra Serif"/>
          <w:b/>
          <w:bCs/>
          <w:sz w:val="27"/>
          <w:szCs w:val="27"/>
        </w:rPr>
        <w:t>профессиональную деятельность по профессиям рабочих</w:t>
      </w:r>
    </w:p>
    <w:p w:rsidR="00B17832" w:rsidRPr="0063453A" w:rsidRDefault="00B17832" w:rsidP="00B17832">
      <w:pPr>
        <w:jc w:val="both"/>
        <w:rPr>
          <w:rFonts w:ascii="PT Astra Serif" w:hAnsi="PT Astra Serif"/>
          <w:sz w:val="27"/>
          <w:szCs w:val="27"/>
        </w:rPr>
      </w:pP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 xml:space="preserve">7. Размеры окладов работников, профессии которых отнесены к квалификационным уровням </w:t>
      </w:r>
      <w:r w:rsidRPr="0063453A">
        <w:rPr>
          <w:rStyle w:val="afc"/>
          <w:rFonts w:ascii="PT Astra Serif" w:hAnsi="PT Astra Serif"/>
          <w:sz w:val="27"/>
          <w:szCs w:val="27"/>
        </w:rPr>
        <w:t>ПКГ</w:t>
      </w:r>
      <w:r w:rsidRPr="0063453A">
        <w:rPr>
          <w:rFonts w:ascii="PT Astra Serif" w:hAnsi="PT Astra Serif"/>
          <w:sz w:val="27"/>
          <w:szCs w:val="27"/>
        </w:rPr>
        <w:t xml:space="preserve"> общеотраслевых профессий рабочих, утвержденным </w:t>
      </w:r>
      <w:r w:rsidRPr="0063453A">
        <w:rPr>
          <w:rStyle w:val="afc"/>
          <w:rFonts w:ascii="PT Astra Serif" w:hAnsi="PT Astra Serif"/>
          <w:sz w:val="27"/>
          <w:szCs w:val="27"/>
        </w:rPr>
        <w:t>приказом</w:t>
      </w:r>
      <w:r w:rsidRPr="0063453A">
        <w:rPr>
          <w:rFonts w:ascii="PT Astra Serif" w:hAnsi="PT Astra Serif"/>
          <w:sz w:val="27"/>
          <w:szCs w:val="27"/>
        </w:rPr>
        <w:t xml:space="preserve"> Министерства здравоохранения и социального развития Российской Федерации от 29 мая 2008 года № 248н «Об утверждении профессиональных квалификационных групп общеотраслевых профессий рабочих»:</w:t>
      </w:r>
    </w:p>
    <w:p w:rsidR="00B17832" w:rsidRPr="0063453A" w:rsidRDefault="00B17832" w:rsidP="00B17832">
      <w:pPr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339"/>
      </w:tblGrid>
      <w:tr w:rsidR="00B17832" w:rsidRPr="0063453A" w:rsidTr="0063453A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Квалификационные уровни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Размер должностного оклада, рублей</w:t>
            </w:r>
          </w:p>
        </w:tc>
      </w:tr>
      <w:tr w:rsidR="00B17832" w:rsidRPr="0063453A" w:rsidTr="0063453A">
        <w:trPr>
          <w:trHeight w:val="57"/>
        </w:trPr>
        <w:tc>
          <w:tcPr>
            <w:tcW w:w="5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Style w:val="afc"/>
                <w:rFonts w:ascii="PT Astra Serif" w:hAnsi="PT Astra Serif"/>
                <w:b/>
                <w:bCs/>
                <w:sz w:val="27"/>
                <w:szCs w:val="27"/>
              </w:rPr>
              <w:t>ПКГ</w:t>
            </w:r>
            <w:r w:rsidRPr="0063453A">
              <w:rPr>
                <w:rFonts w:ascii="PT Astra Serif" w:hAnsi="PT Astra Serif"/>
                <w:sz w:val="27"/>
                <w:szCs w:val="27"/>
              </w:rPr>
              <w:t xml:space="preserve"> «Общеотраслевые профессии рабочих первого уровня»</w:t>
            </w:r>
          </w:p>
        </w:tc>
      </w:tr>
      <w:tr w:rsidR="00B17832" w:rsidRPr="0063453A" w:rsidTr="0063453A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5917,0</w:t>
            </w:r>
          </w:p>
        </w:tc>
      </w:tr>
      <w:tr w:rsidR="00B17832" w:rsidRPr="0063453A" w:rsidTr="0063453A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6181,0</w:t>
            </w:r>
          </w:p>
        </w:tc>
      </w:tr>
      <w:tr w:rsidR="00B17832" w:rsidRPr="0063453A" w:rsidTr="0063453A">
        <w:trPr>
          <w:trHeight w:val="57"/>
        </w:trPr>
        <w:tc>
          <w:tcPr>
            <w:tcW w:w="5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Style w:val="afc"/>
                <w:rFonts w:ascii="PT Astra Serif" w:hAnsi="PT Astra Serif"/>
                <w:b/>
                <w:bCs/>
                <w:sz w:val="27"/>
                <w:szCs w:val="27"/>
              </w:rPr>
              <w:t>ПКГ</w:t>
            </w:r>
            <w:r w:rsidRPr="0063453A">
              <w:rPr>
                <w:rFonts w:ascii="PT Astra Serif" w:hAnsi="PT Astra Serif"/>
                <w:sz w:val="27"/>
                <w:szCs w:val="27"/>
              </w:rPr>
              <w:t xml:space="preserve"> «Общеотраслевые профессии рабочих второго уровня»</w:t>
            </w:r>
          </w:p>
        </w:tc>
      </w:tr>
      <w:tr w:rsidR="00B17832" w:rsidRPr="0063453A" w:rsidTr="0063453A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9600,0</w:t>
            </w:r>
          </w:p>
        </w:tc>
      </w:tr>
      <w:tr w:rsidR="00B17832" w:rsidRPr="0063453A" w:rsidTr="0063453A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9692,0</w:t>
            </w:r>
          </w:p>
        </w:tc>
      </w:tr>
      <w:tr w:rsidR="00B17832" w:rsidRPr="0063453A" w:rsidTr="0063453A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10533,0</w:t>
            </w:r>
          </w:p>
        </w:tc>
      </w:tr>
      <w:tr w:rsidR="00B17832" w:rsidRPr="0063453A" w:rsidTr="0063453A">
        <w:trPr>
          <w:trHeight w:val="57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832" w:rsidRPr="0063453A" w:rsidRDefault="00B17832" w:rsidP="00B17832">
            <w:pPr>
              <w:pStyle w:val="afd"/>
              <w:rPr>
                <w:rFonts w:ascii="PT Astra Serif" w:hAnsi="PT Astra Serif"/>
                <w:sz w:val="27"/>
                <w:szCs w:val="27"/>
              </w:rPr>
            </w:pPr>
            <w:r w:rsidRPr="0063453A">
              <w:rPr>
                <w:rFonts w:ascii="PT Astra Serif" w:hAnsi="PT Astra Serif"/>
                <w:sz w:val="27"/>
                <w:szCs w:val="27"/>
              </w:rPr>
              <w:t>10662,0</w:t>
            </w:r>
          </w:p>
        </w:tc>
      </w:tr>
    </w:tbl>
    <w:p w:rsidR="00B17832" w:rsidRPr="0063453A" w:rsidRDefault="00B17832" w:rsidP="00B17832">
      <w:pPr>
        <w:jc w:val="both"/>
        <w:rPr>
          <w:rFonts w:ascii="PT Astra Serif" w:hAnsi="PT Astra Serif"/>
          <w:sz w:val="27"/>
          <w:szCs w:val="27"/>
        </w:rPr>
      </w:pP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7" w:name="sub_1308"/>
      <w:r w:rsidRPr="0063453A">
        <w:rPr>
          <w:rFonts w:ascii="PT Astra Serif" w:hAnsi="PT Astra Serif"/>
          <w:sz w:val="27"/>
          <w:szCs w:val="27"/>
        </w:rPr>
        <w:t>8. Работникам, осуществляющим профессиональную деятельность по профессиям рабочих, устанавливаются следующие повышающие коэффициенты к должностным окладам:</w:t>
      </w:r>
    </w:p>
    <w:bookmarkEnd w:id="7"/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повышающий коэффициент к должностному окладу за стаж непрерывной работы, выслугу лет;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 xml:space="preserve">повышающий коэффициент к должностному окладу по учреждению; 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lastRenderedPageBreak/>
        <w:t>персональный повышающий коэффициент к окладу.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 xml:space="preserve">Размеры и иные условия применения повышающих коэффициентов к окладам приведены в </w:t>
      </w:r>
      <w:r w:rsidRPr="0063453A">
        <w:rPr>
          <w:rStyle w:val="afc"/>
          <w:rFonts w:ascii="PT Astra Serif" w:hAnsi="PT Astra Serif"/>
          <w:sz w:val="27"/>
          <w:szCs w:val="27"/>
        </w:rPr>
        <w:t>пунктах 9-11</w:t>
      </w:r>
      <w:r w:rsidRPr="0063453A">
        <w:rPr>
          <w:rFonts w:ascii="PT Astra Serif" w:hAnsi="PT Astra Serif"/>
          <w:sz w:val="27"/>
          <w:szCs w:val="27"/>
        </w:rPr>
        <w:t xml:space="preserve"> настоящего раздела Положения.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Персональный повышающий коэффициент к окладу устанавливается на определенный период времени в течение соответствующего календарного года.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8" w:name="sub_1309"/>
      <w:r w:rsidRPr="0063453A">
        <w:rPr>
          <w:rFonts w:ascii="PT Astra Serif" w:hAnsi="PT Astra Serif"/>
          <w:sz w:val="27"/>
          <w:szCs w:val="27"/>
        </w:rPr>
        <w:t xml:space="preserve">9. Повышающий коэффициент к окладу за стаж непрерывной работы, выслугу лет устанавливается работникам, осуществляющим профессиональную деятельность по профессиям рабочих, в зависимости от стажа непрерывной работы, выслуги лет и исчисляется в соответствии с </w:t>
      </w:r>
      <w:r w:rsidRPr="0063453A">
        <w:rPr>
          <w:rStyle w:val="afc"/>
          <w:rFonts w:ascii="PT Astra Serif" w:hAnsi="PT Astra Serif"/>
          <w:sz w:val="27"/>
          <w:szCs w:val="27"/>
        </w:rPr>
        <w:t>разделом 7</w:t>
      </w:r>
      <w:r w:rsidRPr="0063453A">
        <w:rPr>
          <w:rFonts w:ascii="PT Astra Serif" w:hAnsi="PT Astra Serif"/>
          <w:sz w:val="27"/>
          <w:szCs w:val="27"/>
        </w:rPr>
        <w:t xml:space="preserve"> настоящего Положения.</w:t>
      </w:r>
    </w:p>
    <w:bookmarkEnd w:id="8"/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Назначение и выплата повышающего коэффициента к должностному окладу за стаж непрерывной работы, выслугу лет производится в соответствии с локальным актом учреждения, принятым с учетом мнения выборного органа первичной профсоюзной организации и согласованным с Учредителем.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9" w:name="sub_1310"/>
      <w:r w:rsidRPr="0063453A">
        <w:rPr>
          <w:rFonts w:ascii="PT Astra Serif" w:hAnsi="PT Astra Serif"/>
          <w:sz w:val="27"/>
          <w:szCs w:val="27"/>
        </w:rPr>
        <w:t xml:space="preserve">10. </w:t>
      </w:r>
      <w:proofErr w:type="gramStart"/>
      <w:r w:rsidRPr="0063453A">
        <w:rPr>
          <w:rFonts w:ascii="PT Astra Serif" w:hAnsi="PT Astra Serif"/>
          <w:sz w:val="27"/>
          <w:szCs w:val="27"/>
        </w:rPr>
        <w:t>Работникам, осуществляющим профессиональную деятельность по профессиям рабочих, работающим в сельской местности и в учреждениях (структурном подразделении учреждения), расположенных (расположенном) в сельской местности, устанавливается повышающий коэффициент к окладу по учреждению в размере 0,25.</w:t>
      </w:r>
      <w:proofErr w:type="gramEnd"/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10" w:name="sub_1311"/>
      <w:bookmarkEnd w:id="9"/>
      <w:r w:rsidRPr="0063453A">
        <w:rPr>
          <w:rFonts w:ascii="PT Astra Serif" w:hAnsi="PT Astra Serif"/>
          <w:sz w:val="27"/>
          <w:szCs w:val="27"/>
        </w:rPr>
        <w:t>11. Работники, осуществляющие профессиональную деятельность по профессиям рабочих, имеют право на установление персонального повышающего коэффициента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работника, осуществляющего профессиональную деятельность по профессиям рабочих.</w:t>
      </w:r>
    </w:p>
    <w:bookmarkEnd w:id="10"/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Основания и условия установления персонального повышающего коэффициента к должностному окладу определяются в соответствии с Положением об оплате труда работников, утвержденным локальным актом учреждения, принятым с учетом мнения представительного органа работников и согласованным с Учредителем.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Размер повышающего коэффициента - до 3,0.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Установление персонального повышающего коэффициента не носит обязательного характера.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11" w:name="sub_1312"/>
      <w:r w:rsidRPr="0063453A">
        <w:rPr>
          <w:rFonts w:ascii="PT Astra Serif" w:hAnsi="PT Astra Serif"/>
          <w:sz w:val="27"/>
          <w:szCs w:val="27"/>
        </w:rPr>
        <w:lastRenderedPageBreak/>
        <w:t xml:space="preserve">12. С учетом условий труда работникам, осуществляющим профессиональную деятельность по профессиям рабочих, устанавливаются выплаты компенсационного характера, предусмотренные </w:t>
      </w:r>
      <w:r w:rsidRPr="0063453A">
        <w:rPr>
          <w:rStyle w:val="afc"/>
          <w:rFonts w:ascii="PT Astra Serif" w:hAnsi="PT Astra Serif"/>
          <w:sz w:val="27"/>
          <w:szCs w:val="27"/>
        </w:rPr>
        <w:t>разделом 5</w:t>
      </w:r>
      <w:r w:rsidRPr="0063453A">
        <w:rPr>
          <w:rFonts w:ascii="PT Astra Serif" w:hAnsi="PT Astra Serif"/>
          <w:sz w:val="27"/>
          <w:szCs w:val="27"/>
        </w:rPr>
        <w:t xml:space="preserve"> настоящего Положения.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12" w:name="sub_1313"/>
      <w:bookmarkEnd w:id="11"/>
      <w:r w:rsidRPr="0063453A">
        <w:rPr>
          <w:rFonts w:ascii="PT Astra Serif" w:hAnsi="PT Astra Serif"/>
          <w:sz w:val="27"/>
          <w:szCs w:val="27"/>
        </w:rPr>
        <w:t xml:space="preserve">13. Работникам, осуществляющим профессиональную деятельность по профессиям рабочих, устанавливаются выплаты стимулирующего характера, предусмотренные </w:t>
      </w:r>
      <w:r w:rsidRPr="0063453A">
        <w:rPr>
          <w:rStyle w:val="afc"/>
          <w:rFonts w:ascii="PT Astra Serif" w:hAnsi="PT Astra Serif"/>
          <w:sz w:val="27"/>
          <w:szCs w:val="27"/>
        </w:rPr>
        <w:t>разделом 6</w:t>
      </w:r>
      <w:r w:rsidRPr="0063453A">
        <w:rPr>
          <w:rFonts w:ascii="PT Astra Serif" w:hAnsi="PT Astra Serif"/>
          <w:sz w:val="27"/>
          <w:szCs w:val="27"/>
        </w:rPr>
        <w:t xml:space="preserve"> настоящего Положения.</w:t>
      </w:r>
    </w:p>
    <w:p w:rsidR="00B17832" w:rsidRPr="0063453A" w:rsidRDefault="00B17832" w:rsidP="008D3F06">
      <w:pPr>
        <w:pStyle w:val="1"/>
        <w:rPr>
          <w:rFonts w:ascii="PT Astra Serif" w:hAnsi="PT Astra Serif"/>
          <w:b/>
          <w:bCs/>
          <w:sz w:val="27"/>
          <w:szCs w:val="27"/>
        </w:rPr>
      </w:pPr>
      <w:bookmarkStart w:id="13" w:name="sub_1900"/>
      <w:bookmarkEnd w:id="12"/>
      <w:r w:rsidRPr="0063453A">
        <w:rPr>
          <w:rFonts w:ascii="PT Astra Serif" w:hAnsi="PT Astra Serif"/>
          <w:sz w:val="27"/>
          <w:szCs w:val="27"/>
        </w:rPr>
        <w:t xml:space="preserve">4. </w:t>
      </w:r>
      <w:r w:rsidRPr="0063453A">
        <w:rPr>
          <w:rFonts w:ascii="PT Astra Serif" w:hAnsi="PT Astra Serif"/>
          <w:b/>
          <w:bCs/>
          <w:sz w:val="27"/>
          <w:szCs w:val="27"/>
        </w:rPr>
        <w:t>Порядок и условия оплаты труда руководителя государственного учреждения, его заместителей и главного бухгалтера</w:t>
      </w:r>
    </w:p>
    <w:bookmarkEnd w:id="13"/>
    <w:p w:rsidR="00B17832" w:rsidRPr="0063453A" w:rsidRDefault="00B17832" w:rsidP="00B17832">
      <w:pPr>
        <w:jc w:val="both"/>
        <w:rPr>
          <w:rFonts w:ascii="PT Astra Serif" w:hAnsi="PT Astra Serif"/>
          <w:sz w:val="27"/>
          <w:szCs w:val="27"/>
        </w:rPr>
      </w:pP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14" w:name="sub_1961"/>
      <w:r w:rsidRPr="0063453A">
        <w:rPr>
          <w:rFonts w:ascii="PT Astra Serif" w:hAnsi="PT Astra Serif"/>
          <w:sz w:val="27"/>
          <w:szCs w:val="27"/>
        </w:rPr>
        <w:t>14. Заработная плата руководителя учреждения, его заместителей, главного бухгалтера состоит из должностного оклада и выплат компенсационного и стимулирующего характера.</w:t>
      </w:r>
    </w:p>
    <w:bookmarkEnd w:id="14"/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средней заработной платы, указанных работников.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Размеры должностных окладов заместителей руководителя учреждения, главного бухгалтера устанавливаются на 20-30 процентов ниже должностного оклада руководителя учреждения.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Предельный уровень соотношения среднемесячной заработной платы руководителя учреждения, его заместителей, главного бухгалтера и среднемесячной заработной платы работников не может превышать восьмикратного размера.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15. 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15" w:name="sub_1963"/>
      <w:r w:rsidRPr="0063453A">
        <w:rPr>
          <w:rFonts w:ascii="PT Astra Serif" w:hAnsi="PT Astra Serif"/>
          <w:sz w:val="27"/>
          <w:szCs w:val="27"/>
        </w:rPr>
        <w:t>16. Размер кратности должностного оклада руководителя к средней заработной плате работников утверждаются Учредителем.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16" w:name="sub_1964"/>
      <w:bookmarkEnd w:id="15"/>
      <w:r w:rsidRPr="0063453A">
        <w:rPr>
          <w:rFonts w:ascii="PT Astra Serif" w:hAnsi="PT Astra Serif"/>
          <w:sz w:val="27"/>
          <w:szCs w:val="27"/>
        </w:rPr>
        <w:t xml:space="preserve">17. С учетом условий труда руководителю учреждения, его заместителям, главному бухгалтеру устанавливаются выплаты компенсационного характера в соответствии с </w:t>
      </w:r>
      <w:r w:rsidRPr="0063453A">
        <w:rPr>
          <w:rStyle w:val="afc"/>
          <w:rFonts w:ascii="PT Astra Serif" w:hAnsi="PT Astra Serif"/>
          <w:sz w:val="27"/>
          <w:szCs w:val="27"/>
        </w:rPr>
        <w:t>разделом 5</w:t>
      </w:r>
      <w:r w:rsidRPr="0063453A">
        <w:rPr>
          <w:rFonts w:ascii="PT Astra Serif" w:hAnsi="PT Astra Serif"/>
          <w:sz w:val="27"/>
          <w:szCs w:val="27"/>
        </w:rPr>
        <w:t xml:space="preserve"> настоящего Положения.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17" w:name="sub_1965"/>
      <w:bookmarkEnd w:id="16"/>
      <w:r w:rsidRPr="0063453A">
        <w:rPr>
          <w:rFonts w:ascii="PT Astra Serif" w:hAnsi="PT Astra Serif"/>
          <w:sz w:val="27"/>
          <w:szCs w:val="27"/>
        </w:rPr>
        <w:t xml:space="preserve">18. С учетом достигнутых результатов деятельности учреждения устанавливаются выплаты стимулирующего характера руководителю в пределах средств, выделяемых из бюджета муниципального образования Плавский район на </w:t>
      </w:r>
      <w:r w:rsidRPr="0063453A">
        <w:rPr>
          <w:rFonts w:ascii="PT Astra Serif" w:hAnsi="PT Astra Serif"/>
          <w:sz w:val="27"/>
          <w:szCs w:val="27"/>
        </w:rPr>
        <w:lastRenderedPageBreak/>
        <w:t>оплату труда работников учреждений в текущем финансовом году.</w:t>
      </w:r>
    </w:p>
    <w:bookmarkEnd w:id="17"/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Размеры выплат стимулирующего характера руководителя определяются Учредителем и устанавливаются в процентах к должностному окладу без учета компенсационных выплат.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18" w:name="sub_1966"/>
      <w:r w:rsidRPr="0063453A">
        <w:rPr>
          <w:rFonts w:ascii="PT Astra Serif" w:hAnsi="PT Astra Serif"/>
          <w:sz w:val="27"/>
          <w:szCs w:val="27"/>
        </w:rPr>
        <w:t xml:space="preserve">19. Заместителям руководителя, главному бухгалтеру учреждения устанавливаются выплаты стимулирующего характера, предусмотренные </w:t>
      </w:r>
      <w:r w:rsidRPr="0063453A">
        <w:rPr>
          <w:rStyle w:val="afc"/>
          <w:rFonts w:ascii="PT Astra Serif" w:hAnsi="PT Astra Serif"/>
          <w:sz w:val="27"/>
          <w:szCs w:val="27"/>
        </w:rPr>
        <w:t>разделом 6</w:t>
      </w:r>
      <w:r w:rsidRPr="0063453A">
        <w:rPr>
          <w:rFonts w:ascii="PT Astra Serif" w:hAnsi="PT Astra Serif"/>
          <w:sz w:val="27"/>
          <w:szCs w:val="27"/>
        </w:rPr>
        <w:t xml:space="preserve"> настоящего Положения.</w:t>
      </w:r>
    </w:p>
    <w:bookmarkEnd w:id="18"/>
    <w:p w:rsidR="00B17832" w:rsidRPr="0063453A" w:rsidRDefault="00B17832" w:rsidP="00B17832">
      <w:pPr>
        <w:jc w:val="both"/>
        <w:rPr>
          <w:rFonts w:ascii="PT Astra Serif" w:hAnsi="PT Astra Serif"/>
          <w:sz w:val="27"/>
          <w:szCs w:val="27"/>
        </w:rPr>
      </w:pPr>
    </w:p>
    <w:p w:rsidR="00B17832" w:rsidRPr="0063453A" w:rsidRDefault="00B17832" w:rsidP="008D3F06">
      <w:pPr>
        <w:pStyle w:val="1"/>
        <w:rPr>
          <w:rFonts w:ascii="PT Astra Serif" w:hAnsi="PT Astra Serif"/>
          <w:b/>
          <w:bCs/>
          <w:sz w:val="27"/>
          <w:szCs w:val="27"/>
        </w:rPr>
      </w:pPr>
      <w:bookmarkStart w:id="19" w:name="sub_11000"/>
      <w:r w:rsidRPr="0063453A">
        <w:rPr>
          <w:rFonts w:ascii="PT Astra Serif" w:hAnsi="PT Astra Serif"/>
          <w:sz w:val="27"/>
          <w:szCs w:val="27"/>
        </w:rPr>
        <w:t xml:space="preserve">5. </w:t>
      </w:r>
      <w:r w:rsidRPr="0063453A">
        <w:rPr>
          <w:rFonts w:ascii="PT Astra Serif" w:hAnsi="PT Astra Serif"/>
          <w:b/>
          <w:bCs/>
          <w:sz w:val="27"/>
          <w:szCs w:val="27"/>
        </w:rPr>
        <w:t>Порядок и условия установления выплат компенсационного характера</w:t>
      </w:r>
    </w:p>
    <w:bookmarkEnd w:id="19"/>
    <w:p w:rsidR="00B17832" w:rsidRPr="0063453A" w:rsidRDefault="00B17832" w:rsidP="008D3F06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20" w:name="sub_11067"/>
      <w:r w:rsidRPr="0063453A">
        <w:rPr>
          <w:rFonts w:ascii="PT Astra Serif" w:hAnsi="PT Astra Serif"/>
          <w:sz w:val="27"/>
          <w:szCs w:val="27"/>
        </w:rPr>
        <w:t>20. Работникам учреждения устанавливаются следующие выплаты компенсационного характера:</w:t>
      </w:r>
    </w:p>
    <w:bookmarkEnd w:id="20"/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выплаты работникам, занятым на работах с вредными и (или) опасными условиями труда;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Размеры и условия осуществления выплат компенсационного характера устанавливаются локальным актом учреждения, принятым по согласованию с представительным органом работников и согласованным с Учредителем.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Компенсационные выплаты производятся работникам на основании приказа руководителя учреждения, в котором указывается наименование каждой выплаты, ее размер, а при необходимости и период, на который она устанавливается.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21" w:name="sub_11068"/>
      <w:r w:rsidRPr="0063453A">
        <w:rPr>
          <w:rFonts w:ascii="PT Astra Serif" w:hAnsi="PT Astra Serif"/>
          <w:sz w:val="27"/>
          <w:szCs w:val="27"/>
        </w:rPr>
        <w:t xml:space="preserve">21. Минимальный размер выплат работникам, занятым на работах с вредными и (или) опасными условиями труда, устанавливается в соответствии со </w:t>
      </w:r>
      <w:r w:rsidRPr="0063453A">
        <w:rPr>
          <w:rStyle w:val="afc"/>
          <w:rFonts w:ascii="PT Astra Serif" w:hAnsi="PT Astra Serif"/>
          <w:sz w:val="27"/>
          <w:szCs w:val="27"/>
        </w:rPr>
        <w:t>статьей 147</w:t>
      </w:r>
      <w:r w:rsidRPr="0063453A">
        <w:rPr>
          <w:rFonts w:ascii="PT Astra Serif" w:hAnsi="PT Astra Serif"/>
          <w:sz w:val="27"/>
          <w:szCs w:val="27"/>
        </w:rPr>
        <w:t xml:space="preserve">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22" w:name="sub_11069"/>
      <w:bookmarkEnd w:id="21"/>
      <w:r w:rsidRPr="0063453A">
        <w:rPr>
          <w:rFonts w:ascii="PT Astra Serif" w:hAnsi="PT Astra Serif"/>
          <w:sz w:val="27"/>
          <w:szCs w:val="27"/>
        </w:rPr>
        <w:t>22.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bookmarkEnd w:id="22"/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23" w:name="sub_11070"/>
      <w:r w:rsidRPr="0063453A">
        <w:rPr>
          <w:rFonts w:ascii="PT Astra Serif" w:hAnsi="PT Astra Serif"/>
          <w:sz w:val="27"/>
          <w:szCs w:val="27"/>
        </w:rPr>
        <w:t xml:space="preserve">23.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</w:t>
      </w:r>
      <w:r w:rsidRPr="0063453A">
        <w:rPr>
          <w:rFonts w:ascii="PT Astra Serif" w:hAnsi="PT Astra Serif"/>
          <w:sz w:val="27"/>
          <w:szCs w:val="27"/>
        </w:rPr>
        <w:lastRenderedPageBreak/>
        <w:t>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24" w:name="sub_11071"/>
      <w:bookmarkEnd w:id="23"/>
      <w:r w:rsidRPr="0063453A">
        <w:rPr>
          <w:rFonts w:ascii="PT Astra Serif" w:hAnsi="PT Astra Serif"/>
          <w:sz w:val="27"/>
          <w:szCs w:val="27"/>
        </w:rPr>
        <w:t xml:space="preserve">24. Оплата сверхурочной работы осуществляется в соответствии со </w:t>
      </w:r>
      <w:r w:rsidRPr="0063453A">
        <w:rPr>
          <w:rStyle w:val="afc"/>
          <w:rFonts w:ascii="PT Astra Serif" w:hAnsi="PT Astra Serif"/>
          <w:sz w:val="27"/>
          <w:szCs w:val="27"/>
        </w:rPr>
        <w:t>статьей 152</w:t>
      </w:r>
      <w:r w:rsidRPr="0063453A">
        <w:rPr>
          <w:rFonts w:ascii="PT Astra Serif" w:hAnsi="PT Astra Serif"/>
          <w:sz w:val="27"/>
          <w:szCs w:val="27"/>
        </w:rPr>
        <w:t xml:space="preserve"> Трудового кодекса Российской Федерации и составляет за первые два часа работы не </w:t>
      </w:r>
      <w:proofErr w:type="gramStart"/>
      <w:r w:rsidRPr="0063453A">
        <w:rPr>
          <w:rFonts w:ascii="PT Astra Serif" w:hAnsi="PT Astra Serif"/>
          <w:sz w:val="27"/>
          <w:szCs w:val="27"/>
        </w:rPr>
        <w:t>менее полуторного</w:t>
      </w:r>
      <w:proofErr w:type="gramEnd"/>
      <w:r w:rsidRPr="0063453A">
        <w:rPr>
          <w:rFonts w:ascii="PT Astra Serif" w:hAnsi="PT Astra Serif"/>
          <w:sz w:val="27"/>
          <w:szCs w:val="27"/>
        </w:rPr>
        <w:t xml:space="preserve"> размера, за последующие часы - не менее двойного размера. В расчет оплаты труда работников за сверхурочную работу включаются должностной оклад (оклад), компенсационные и стимулирующие выплаты, установленные работнику.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25" w:name="sub_11072"/>
      <w:bookmarkEnd w:id="24"/>
      <w:r w:rsidRPr="0063453A">
        <w:rPr>
          <w:rFonts w:ascii="PT Astra Serif" w:hAnsi="PT Astra Serif"/>
          <w:sz w:val="27"/>
          <w:szCs w:val="27"/>
        </w:rPr>
        <w:t>25.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bookmarkEnd w:id="25"/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26" w:name="sub_11073"/>
      <w:r w:rsidRPr="0063453A">
        <w:rPr>
          <w:rFonts w:ascii="PT Astra Serif" w:hAnsi="PT Astra Serif"/>
          <w:sz w:val="27"/>
          <w:szCs w:val="27"/>
        </w:rPr>
        <w:t xml:space="preserve">26. Оплата за работу в выходные и нерабочие праздничные дни производится работникам, </w:t>
      </w:r>
      <w:proofErr w:type="spellStart"/>
      <w:r w:rsidRPr="0063453A">
        <w:rPr>
          <w:rFonts w:ascii="PT Astra Serif" w:hAnsi="PT Astra Serif"/>
          <w:sz w:val="27"/>
          <w:szCs w:val="27"/>
        </w:rPr>
        <w:t>привлекавшимся</w:t>
      </w:r>
      <w:proofErr w:type="spellEnd"/>
      <w:r w:rsidRPr="0063453A">
        <w:rPr>
          <w:rFonts w:ascii="PT Astra Serif" w:hAnsi="PT Astra Serif"/>
          <w:sz w:val="27"/>
          <w:szCs w:val="27"/>
        </w:rPr>
        <w:t xml:space="preserve"> к работе в выходные и нерабочие праздничные дни, в соответствии со </w:t>
      </w:r>
      <w:r w:rsidRPr="0063453A">
        <w:rPr>
          <w:rStyle w:val="afc"/>
          <w:rFonts w:ascii="PT Astra Serif" w:hAnsi="PT Astra Serif"/>
          <w:sz w:val="27"/>
          <w:szCs w:val="27"/>
        </w:rPr>
        <w:t>статьей 153</w:t>
      </w:r>
      <w:r w:rsidRPr="0063453A">
        <w:rPr>
          <w:rFonts w:ascii="PT Astra Serif" w:hAnsi="PT Astra Serif"/>
          <w:sz w:val="27"/>
          <w:szCs w:val="27"/>
        </w:rPr>
        <w:t xml:space="preserve"> Трудового кодекса Российской Федерации.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27" w:name="sub_11074"/>
      <w:bookmarkEnd w:id="26"/>
      <w:r w:rsidRPr="0063453A">
        <w:rPr>
          <w:rFonts w:ascii="PT Astra Serif" w:hAnsi="PT Astra Serif"/>
          <w:sz w:val="27"/>
          <w:szCs w:val="27"/>
        </w:rPr>
        <w:t>27.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28" w:name="sub_11075"/>
      <w:bookmarkEnd w:id="27"/>
      <w:r w:rsidRPr="0063453A">
        <w:rPr>
          <w:rFonts w:ascii="PT Astra Serif" w:hAnsi="PT Astra Serif"/>
          <w:sz w:val="27"/>
          <w:szCs w:val="27"/>
        </w:rPr>
        <w:t>28.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bookmarkEnd w:id="28"/>
    <w:p w:rsidR="00B17832" w:rsidRPr="0063453A" w:rsidRDefault="00B17832" w:rsidP="008D3F06">
      <w:pPr>
        <w:jc w:val="center"/>
        <w:rPr>
          <w:rFonts w:ascii="PT Astra Serif" w:hAnsi="PT Astra Serif"/>
          <w:sz w:val="27"/>
          <w:szCs w:val="27"/>
        </w:rPr>
      </w:pPr>
    </w:p>
    <w:p w:rsidR="00B17832" w:rsidRPr="0063453A" w:rsidRDefault="00B17832" w:rsidP="008D3F06">
      <w:pPr>
        <w:pStyle w:val="1"/>
        <w:rPr>
          <w:rFonts w:ascii="PT Astra Serif" w:hAnsi="PT Astra Serif"/>
          <w:b/>
          <w:bCs/>
          <w:sz w:val="27"/>
          <w:szCs w:val="27"/>
        </w:rPr>
      </w:pPr>
      <w:bookmarkStart w:id="29" w:name="sub_11100"/>
      <w:r w:rsidRPr="0063453A">
        <w:rPr>
          <w:rFonts w:ascii="PT Astra Serif" w:hAnsi="PT Astra Serif"/>
          <w:b/>
          <w:bCs/>
          <w:sz w:val="27"/>
          <w:szCs w:val="27"/>
        </w:rPr>
        <w:t>6. Размеры и условия осуществления</w:t>
      </w:r>
      <w:r w:rsidR="0063453A" w:rsidRPr="0063453A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63453A">
        <w:rPr>
          <w:rFonts w:ascii="PT Astra Serif" w:hAnsi="PT Astra Serif"/>
          <w:b/>
          <w:bCs/>
          <w:sz w:val="27"/>
          <w:szCs w:val="27"/>
        </w:rPr>
        <w:t>выплат стимулирующего характера.</w:t>
      </w:r>
    </w:p>
    <w:bookmarkEnd w:id="29"/>
    <w:p w:rsidR="00B17832" w:rsidRPr="0063453A" w:rsidRDefault="00B17832" w:rsidP="00B17832">
      <w:pPr>
        <w:jc w:val="both"/>
        <w:rPr>
          <w:rFonts w:ascii="PT Astra Serif" w:hAnsi="PT Astra Serif"/>
          <w:sz w:val="27"/>
          <w:szCs w:val="27"/>
        </w:rPr>
      </w:pP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30" w:name="sub_11176"/>
      <w:r w:rsidRPr="0063453A">
        <w:rPr>
          <w:rFonts w:ascii="PT Astra Serif" w:hAnsi="PT Astra Serif"/>
          <w:sz w:val="27"/>
          <w:szCs w:val="27"/>
        </w:rPr>
        <w:lastRenderedPageBreak/>
        <w:t>29. В целях поощрения работников за выполненную работу работникам учреждения устанавливаются следующие выплаты стимулирующего характера:</w:t>
      </w:r>
    </w:p>
    <w:bookmarkEnd w:id="30"/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выплаты за интенсивность и высокие результаты работы;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выплаты за качество выполняемых работ;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премиальные выплаты по итогам работы (месяц, квартал, год).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31" w:name="sub_11177"/>
      <w:r w:rsidRPr="0063453A">
        <w:rPr>
          <w:rFonts w:ascii="PT Astra Serif" w:hAnsi="PT Astra Serif"/>
          <w:sz w:val="27"/>
          <w:szCs w:val="27"/>
        </w:rPr>
        <w:t>30. Выплаты за интенсивность и высокие результаты работы устанавливаются работникам на определенный срок.</w:t>
      </w:r>
    </w:p>
    <w:bookmarkEnd w:id="31"/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При назначении следует учитывать: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63453A">
        <w:rPr>
          <w:rFonts w:ascii="PT Astra Serif" w:hAnsi="PT Astra Serif"/>
          <w:sz w:val="27"/>
          <w:szCs w:val="27"/>
        </w:rPr>
        <w:t>интенсивность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соревнований, участие в организации и проведении мероприятий, направленных на повышение авторитета учреждения), участие в выполнении важных работ;</w:t>
      </w:r>
      <w:proofErr w:type="gramEnd"/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инициативу, творчество и применение в работе современных форм и методов организации труда;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участие в подготовке и проведении мероприятий, связанных с уставной деятельностью учреждения;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обеспечение безаварийной, безотказной и бесперебойной работы всех служб учреждения;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непосредственное участие в реализации национальных проектов, федеральных целевых программ и государственных программ Тульской области.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32" w:name="sub_11178"/>
      <w:r w:rsidRPr="0063453A">
        <w:rPr>
          <w:rFonts w:ascii="PT Astra Serif" w:hAnsi="PT Astra Serif"/>
          <w:sz w:val="27"/>
          <w:szCs w:val="27"/>
        </w:rPr>
        <w:t xml:space="preserve">31. 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</w:t>
      </w:r>
      <w:proofErr w:type="gramStart"/>
      <w:r w:rsidRPr="0063453A">
        <w:rPr>
          <w:rFonts w:ascii="PT Astra Serif" w:hAnsi="PT Astra Serif"/>
          <w:sz w:val="27"/>
          <w:szCs w:val="27"/>
        </w:rPr>
        <w:t>при</w:t>
      </w:r>
      <w:proofErr w:type="gramEnd"/>
      <w:r w:rsidRPr="0063453A">
        <w:rPr>
          <w:rFonts w:ascii="PT Astra Serif" w:hAnsi="PT Astra Serif"/>
          <w:sz w:val="27"/>
          <w:szCs w:val="27"/>
        </w:rPr>
        <w:t>:</w:t>
      </w:r>
    </w:p>
    <w:bookmarkEnd w:id="32"/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 xml:space="preserve">своевременном и добросовестном </w:t>
      </w:r>
      <w:proofErr w:type="gramStart"/>
      <w:r w:rsidRPr="0063453A">
        <w:rPr>
          <w:rFonts w:ascii="PT Astra Serif" w:hAnsi="PT Astra Serif"/>
          <w:sz w:val="27"/>
          <w:szCs w:val="27"/>
        </w:rPr>
        <w:t>исполнении</w:t>
      </w:r>
      <w:proofErr w:type="gramEnd"/>
      <w:r w:rsidRPr="0063453A">
        <w:rPr>
          <w:rFonts w:ascii="PT Astra Serif" w:hAnsi="PT Astra Serif"/>
          <w:sz w:val="27"/>
          <w:szCs w:val="27"/>
        </w:rPr>
        <w:t xml:space="preserve"> своих обязанностей; повышении уровня ответственности за порученный участок работы; соблюдении регламентов, стандартов, технологий, требований к процедурам при выполнении работ, оказании услуг;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63453A">
        <w:rPr>
          <w:rFonts w:ascii="PT Astra Serif" w:hAnsi="PT Astra Serif"/>
          <w:sz w:val="27"/>
          <w:szCs w:val="27"/>
        </w:rPr>
        <w:t>соблюдении</w:t>
      </w:r>
      <w:proofErr w:type="gramEnd"/>
      <w:r w:rsidRPr="0063453A">
        <w:rPr>
          <w:rFonts w:ascii="PT Astra Serif" w:hAnsi="PT Astra Serif"/>
          <w:sz w:val="27"/>
          <w:szCs w:val="27"/>
        </w:rPr>
        <w:t xml:space="preserve"> установленных сроков выполнения работ, оказания услуг; качественной подготовке и проведении мероприятий, связанных с уставной деятельностью учреждения.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33" w:name="sub_11179"/>
      <w:r w:rsidRPr="0063453A">
        <w:rPr>
          <w:rFonts w:ascii="PT Astra Serif" w:hAnsi="PT Astra Serif"/>
          <w:sz w:val="27"/>
          <w:szCs w:val="27"/>
        </w:rPr>
        <w:t>32. Премиальные выплаты по итогам работы (месяц, квартал, год) выплачиваются по результатам оценки эффективности деятельности учреждения за установленный период в пределах имеющихся средств, а также за счет средств от приносящей доход деятельности, направляемых на оплату труда работников, на текущий финансовый год.</w:t>
      </w:r>
    </w:p>
    <w:bookmarkEnd w:id="33"/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При осуществлении выплат следует учитывать: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lastRenderedPageBreak/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достижение и превышение плановых и нормативных показателей работы;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своевременность и полноту подготовки отчетности.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Премирование осуществляется по решению руководителя учреждения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работников, на основании Положения о премировании, утвержденного локальным актом учреждения, согласованным с Учредителем, с учетом мнения представительного органа работников.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Конкретный размер выплат определяется на основе Положения о премиальных выплатах, утвержденного локальным актом учреждения, согласованным с Учредителем, с учетом мнения представительного органа работников.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Премиальные выплаты по итогам работы не имеют обязательного характера.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34" w:name="sub_11180"/>
      <w:r w:rsidRPr="0063453A">
        <w:rPr>
          <w:rFonts w:ascii="PT Astra Serif" w:hAnsi="PT Astra Serif"/>
          <w:sz w:val="27"/>
          <w:szCs w:val="27"/>
        </w:rPr>
        <w:t>33. Выплаты стимулирующего характера устанавливаются в следующем порядке:</w:t>
      </w:r>
    </w:p>
    <w:bookmarkEnd w:id="34"/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заместителям руководителя, главному бухгалтеру, главным специалистам и иным работникам, подчиненным руководителю непосредственно, - руководителем учреждения с учетом показателей эффективности работы;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- по представлению заместителей руководителя учреждения;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остальным работникам, занятым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35" w:name="sub_11181"/>
      <w:r w:rsidRPr="0063453A">
        <w:rPr>
          <w:rFonts w:ascii="PT Astra Serif" w:hAnsi="PT Astra Serif"/>
          <w:sz w:val="27"/>
          <w:szCs w:val="27"/>
        </w:rPr>
        <w:t>34. Выплаты осуществляются с учетом показателей эффективности и не имеют обязательного характера. При ухудшении показателей выплаты отменяются полностью или снижается их размер.</w:t>
      </w:r>
    </w:p>
    <w:bookmarkEnd w:id="35"/>
    <w:p w:rsidR="00B17832" w:rsidRPr="0063453A" w:rsidRDefault="00B17832" w:rsidP="00B17832">
      <w:pPr>
        <w:jc w:val="both"/>
        <w:rPr>
          <w:rFonts w:ascii="PT Astra Serif" w:hAnsi="PT Astra Serif"/>
          <w:sz w:val="27"/>
          <w:szCs w:val="27"/>
        </w:rPr>
      </w:pPr>
    </w:p>
    <w:p w:rsidR="00B17832" w:rsidRPr="0063453A" w:rsidRDefault="00B17832" w:rsidP="008D3F06">
      <w:pPr>
        <w:pStyle w:val="1"/>
        <w:rPr>
          <w:rFonts w:ascii="PT Astra Serif" w:hAnsi="PT Astra Serif"/>
          <w:b/>
          <w:bCs/>
          <w:sz w:val="27"/>
          <w:szCs w:val="27"/>
        </w:rPr>
      </w:pPr>
      <w:bookmarkStart w:id="36" w:name="sub_11200"/>
      <w:r w:rsidRPr="0063453A">
        <w:rPr>
          <w:rFonts w:ascii="PT Astra Serif" w:hAnsi="PT Astra Serif"/>
          <w:sz w:val="27"/>
          <w:szCs w:val="27"/>
        </w:rPr>
        <w:t>7</w:t>
      </w:r>
      <w:r w:rsidRPr="0063453A">
        <w:rPr>
          <w:rFonts w:ascii="PT Astra Serif" w:hAnsi="PT Astra Serif"/>
          <w:b/>
          <w:bCs/>
          <w:sz w:val="27"/>
          <w:szCs w:val="27"/>
        </w:rPr>
        <w:t>. Установление повышающего коэффициента</w:t>
      </w:r>
      <w:r w:rsidR="0063453A" w:rsidRPr="0063453A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63453A">
        <w:rPr>
          <w:rFonts w:ascii="PT Astra Serif" w:hAnsi="PT Astra Serif"/>
          <w:b/>
          <w:bCs/>
          <w:sz w:val="27"/>
          <w:szCs w:val="27"/>
        </w:rPr>
        <w:t>к должностному окладу (окладу) за стаж непрерывной работы,</w:t>
      </w:r>
      <w:r w:rsidR="0063453A" w:rsidRPr="0063453A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63453A">
        <w:rPr>
          <w:rFonts w:ascii="PT Astra Serif" w:hAnsi="PT Astra Serif"/>
          <w:b/>
          <w:bCs/>
          <w:sz w:val="27"/>
          <w:szCs w:val="27"/>
        </w:rPr>
        <w:t>выслугу лет в зависимости от стажа непрерывной работы, выслуги лет</w:t>
      </w:r>
    </w:p>
    <w:bookmarkEnd w:id="36"/>
    <w:p w:rsidR="00B17832" w:rsidRPr="0063453A" w:rsidRDefault="00B17832" w:rsidP="00B17832">
      <w:pPr>
        <w:jc w:val="both"/>
        <w:rPr>
          <w:rFonts w:ascii="PT Astra Serif" w:hAnsi="PT Astra Serif"/>
          <w:sz w:val="27"/>
          <w:szCs w:val="27"/>
        </w:rPr>
      </w:pP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37" w:name="sub_11282"/>
      <w:r w:rsidRPr="0063453A">
        <w:rPr>
          <w:rFonts w:ascii="PT Astra Serif" w:hAnsi="PT Astra Serif"/>
          <w:sz w:val="27"/>
          <w:szCs w:val="27"/>
        </w:rPr>
        <w:t xml:space="preserve">35. Повышающий коэффициент к должностному окладу (окладу) за стаж непрерывной работы, выслугу лет </w:t>
      </w:r>
      <w:r w:rsidRPr="0063453A">
        <w:rPr>
          <w:rFonts w:ascii="PT Astra Serif" w:hAnsi="PT Astra Serif"/>
          <w:sz w:val="27"/>
          <w:szCs w:val="27"/>
        </w:rPr>
        <w:lastRenderedPageBreak/>
        <w:t>устанавливается работникам в зависимости от стажа непрерывной работы, выслуги лет:</w:t>
      </w:r>
    </w:p>
    <w:bookmarkEnd w:id="37"/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всем работникам (кроме руководителей, его заместителей и главного бухгалтера) учреждений: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при стаже непрерывной работы, выслуги лет от 1 года до 3 лет включительно - 0,1;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при стаже непрерывной работы, выслуге лет свыше 3 лет до 5 лет включительно - 0,2;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при стаже непрерывной работы, выслуге лет свыше 5 лет до 10 лет включительно - 0,3;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при стаже непрерывной работы, выслуге лет свыше 10 лет - 0,4.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 xml:space="preserve">Повышающий коэффициент к должностному окладу (окладу) за стаж непрерывной работы, выслугу лет устанавливается к должностному окладу (окладу) </w:t>
      </w:r>
      <w:proofErr w:type="gramStart"/>
      <w:r w:rsidRPr="0063453A">
        <w:rPr>
          <w:rFonts w:ascii="PT Astra Serif" w:hAnsi="PT Astra Serif"/>
          <w:sz w:val="27"/>
          <w:szCs w:val="27"/>
        </w:rPr>
        <w:t>работника</w:t>
      </w:r>
      <w:proofErr w:type="gramEnd"/>
      <w:r w:rsidRPr="0063453A">
        <w:rPr>
          <w:rFonts w:ascii="PT Astra Serif" w:hAnsi="PT Astra Serif"/>
          <w:sz w:val="27"/>
          <w:szCs w:val="27"/>
        </w:rPr>
        <w:t xml:space="preserve"> как по основной, так и по совмещаемой должности на условиях внутреннего и внешнего совместительства, а также работникам, замещающим временно отсутствующих работников, за фактически отработанное время.</w:t>
      </w:r>
    </w:p>
    <w:p w:rsidR="00B17832" w:rsidRPr="0063453A" w:rsidRDefault="00B17832" w:rsidP="00B17832">
      <w:pPr>
        <w:jc w:val="both"/>
        <w:rPr>
          <w:rFonts w:ascii="PT Astra Serif" w:hAnsi="PT Astra Serif"/>
          <w:sz w:val="27"/>
          <w:szCs w:val="27"/>
        </w:rPr>
      </w:pPr>
    </w:p>
    <w:p w:rsidR="00B17832" w:rsidRPr="0063453A" w:rsidRDefault="00B17832" w:rsidP="008D3F06">
      <w:pPr>
        <w:pStyle w:val="1"/>
        <w:rPr>
          <w:rFonts w:ascii="PT Astra Serif" w:hAnsi="PT Astra Serif"/>
          <w:b/>
          <w:bCs/>
          <w:sz w:val="27"/>
          <w:szCs w:val="27"/>
        </w:rPr>
      </w:pPr>
      <w:bookmarkStart w:id="38" w:name="sub_11400"/>
      <w:r w:rsidRPr="0063453A">
        <w:rPr>
          <w:rFonts w:ascii="PT Astra Serif" w:hAnsi="PT Astra Serif"/>
          <w:b/>
          <w:bCs/>
          <w:sz w:val="27"/>
          <w:szCs w:val="27"/>
        </w:rPr>
        <w:t>8. Другие вопросы оплаты труда</w:t>
      </w:r>
    </w:p>
    <w:bookmarkEnd w:id="38"/>
    <w:p w:rsidR="00B17832" w:rsidRPr="0063453A" w:rsidRDefault="00B17832" w:rsidP="00B17832">
      <w:pPr>
        <w:jc w:val="both"/>
        <w:rPr>
          <w:rFonts w:ascii="PT Astra Serif" w:hAnsi="PT Astra Serif"/>
          <w:sz w:val="27"/>
          <w:szCs w:val="27"/>
        </w:rPr>
      </w:pP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39" w:name="sub_11489"/>
      <w:r w:rsidRPr="0063453A">
        <w:rPr>
          <w:rFonts w:ascii="PT Astra Serif" w:hAnsi="PT Astra Serif"/>
          <w:sz w:val="27"/>
          <w:szCs w:val="27"/>
        </w:rPr>
        <w:t>36. Работникам учреждений при направлении или привлечении их для работы в оздоровительных и профильных лагерях всех видов в период, не совпадающий с их очередным отпуском, сохраняется заработная плата.</w:t>
      </w:r>
    </w:p>
    <w:p w:rsidR="00B17832" w:rsidRPr="0063453A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bookmarkStart w:id="40" w:name="sub_11490"/>
      <w:bookmarkEnd w:id="39"/>
      <w:r w:rsidRPr="0063453A">
        <w:rPr>
          <w:rFonts w:ascii="PT Astra Serif" w:hAnsi="PT Astra Serif"/>
          <w:sz w:val="27"/>
          <w:szCs w:val="27"/>
        </w:rPr>
        <w:t>37. Работникам учреждений, направленным в областной профильный лагерь, находящийся за пределами постоянного проживания, в период, не совпадающий с их отпуском, выплачивается заработная плата по основному месту работы.</w:t>
      </w:r>
    </w:p>
    <w:bookmarkEnd w:id="40"/>
    <w:p w:rsidR="00B17832" w:rsidRDefault="00B17832" w:rsidP="0063453A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63453A">
        <w:rPr>
          <w:rFonts w:ascii="PT Astra Serif" w:hAnsi="PT Astra Serif"/>
          <w:sz w:val="27"/>
          <w:szCs w:val="27"/>
        </w:rPr>
        <w:t>Для работников, выезжающих по собственной инициативе в летний период для указанной работы, данный порядок не применяется.</w:t>
      </w:r>
    </w:p>
    <w:p w:rsidR="0063453A" w:rsidRPr="0063453A" w:rsidRDefault="0063453A" w:rsidP="0063453A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____________________</w:t>
      </w:r>
    </w:p>
    <w:sectPr w:rsidR="0063453A" w:rsidRPr="0063453A" w:rsidSect="0063453A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DB" w:rsidRDefault="000E66DB">
      <w:r>
        <w:separator/>
      </w:r>
    </w:p>
  </w:endnote>
  <w:endnote w:type="continuationSeparator" w:id="0">
    <w:p w:rsidR="000E66DB" w:rsidRDefault="000E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DB" w:rsidRDefault="000E66DB">
      <w:r>
        <w:separator/>
      </w:r>
    </w:p>
  </w:footnote>
  <w:footnote w:type="continuationSeparator" w:id="0">
    <w:p w:rsidR="000E66DB" w:rsidRDefault="000E6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577144"/>
      <w:docPartObj>
        <w:docPartGallery w:val="Page Numbers (Top of Page)"/>
        <w:docPartUnique/>
      </w:docPartObj>
    </w:sdtPr>
    <w:sdtEndPr/>
    <w:sdtContent>
      <w:p w:rsidR="0063453A" w:rsidRDefault="0063453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04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19770"/>
      <w:docPartObj>
        <w:docPartGallery w:val="Page Numbers (Top of Page)"/>
        <w:docPartUnique/>
      </w:docPartObj>
    </w:sdtPr>
    <w:sdtEndPr/>
    <w:sdtContent>
      <w:p w:rsidR="0063453A" w:rsidRDefault="000E66DB">
        <w:pPr>
          <w:pStyle w:val="af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B088E"/>
    <w:rsid w:val="000D05A0"/>
    <w:rsid w:val="000E6231"/>
    <w:rsid w:val="000E66DB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11C2"/>
    <w:rsid w:val="00322635"/>
    <w:rsid w:val="00383C4D"/>
    <w:rsid w:val="003A2384"/>
    <w:rsid w:val="003D216B"/>
    <w:rsid w:val="00444B7A"/>
    <w:rsid w:val="0048387B"/>
    <w:rsid w:val="004964FF"/>
    <w:rsid w:val="004B2816"/>
    <w:rsid w:val="004C74A2"/>
    <w:rsid w:val="00542047"/>
    <w:rsid w:val="005B2800"/>
    <w:rsid w:val="005B3753"/>
    <w:rsid w:val="005C6B9A"/>
    <w:rsid w:val="005E02FA"/>
    <w:rsid w:val="005F6D36"/>
    <w:rsid w:val="005F7562"/>
    <w:rsid w:val="005F7DEF"/>
    <w:rsid w:val="00631C5C"/>
    <w:rsid w:val="0063453A"/>
    <w:rsid w:val="006F2075"/>
    <w:rsid w:val="006F6B04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630F6"/>
    <w:rsid w:val="00886A38"/>
    <w:rsid w:val="008C7A1D"/>
    <w:rsid w:val="008D1C9F"/>
    <w:rsid w:val="008D3F06"/>
    <w:rsid w:val="008F2E0C"/>
    <w:rsid w:val="009110D2"/>
    <w:rsid w:val="009A7968"/>
    <w:rsid w:val="00A23C74"/>
    <w:rsid w:val="00A24EB9"/>
    <w:rsid w:val="00A333F8"/>
    <w:rsid w:val="00AF4A84"/>
    <w:rsid w:val="00B0593F"/>
    <w:rsid w:val="00B17832"/>
    <w:rsid w:val="00B562C1"/>
    <w:rsid w:val="00B63641"/>
    <w:rsid w:val="00B6436A"/>
    <w:rsid w:val="00B86C54"/>
    <w:rsid w:val="00BA4658"/>
    <w:rsid w:val="00BD2261"/>
    <w:rsid w:val="00C221D3"/>
    <w:rsid w:val="00C84D7E"/>
    <w:rsid w:val="00CB46E0"/>
    <w:rsid w:val="00CC4111"/>
    <w:rsid w:val="00CF25B5"/>
    <w:rsid w:val="00CF3559"/>
    <w:rsid w:val="00D373CD"/>
    <w:rsid w:val="00E03E77"/>
    <w:rsid w:val="00E06FAE"/>
    <w:rsid w:val="00E11B07"/>
    <w:rsid w:val="00E41E47"/>
    <w:rsid w:val="00E64EDE"/>
    <w:rsid w:val="00E727C9"/>
    <w:rsid w:val="00EB2A66"/>
    <w:rsid w:val="00F63BDF"/>
    <w:rsid w:val="00F7279D"/>
    <w:rsid w:val="00F737E5"/>
    <w:rsid w:val="00F825D0"/>
    <w:rsid w:val="00F97027"/>
    <w:rsid w:val="00FD642B"/>
    <w:rsid w:val="00FE04D2"/>
    <w:rsid w:val="00FE125F"/>
    <w:rsid w:val="00FE563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8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0">
    <w:name w:val="Основной шрифт абзаца3"/>
    <w:rsid w:val="000B088E"/>
  </w:style>
  <w:style w:type="character" w:customStyle="1" w:styleId="20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0">
    <w:name w:val="Основной шрифт абзаца1"/>
    <w:rsid w:val="000B088E"/>
  </w:style>
  <w:style w:type="character" w:styleId="a3">
    <w:name w:val="page number"/>
    <w:basedOn w:val="10"/>
    <w:rsid w:val="000B088E"/>
  </w:style>
  <w:style w:type="character" w:customStyle="1" w:styleId="a4">
    <w:name w:val="Текст выноски Знак"/>
    <w:rsid w:val="000B088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0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rsid w:val="000B088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B088E"/>
    <w:pPr>
      <w:jc w:val="both"/>
    </w:pPr>
    <w:rPr>
      <w:sz w:val="28"/>
    </w:rPr>
  </w:style>
  <w:style w:type="paragraph" w:styleId="ab">
    <w:name w:val="List"/>
    <w:basedOn w:val="aa"/>
    <w:rsid w:val="000B088E"/>
    <w:rPr>
      <w:rFonts w:cs="Mangal"/>
    </w:rPr>
  </w:style>
  <w:style w:type="paragraph" w:styleId="ac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d">
    <w:name w:val="Body Text Indent"/>
    <w:basedOn w:val="a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0B088E"/>
  </w:style>
  <w:style w:type="paragraph" w:styleId="af1">
    <w:name w:val="footer"/>
    <w:basedOn w:val="a"/>
    <w:rsid w:val="000B088E"/>
  </w:style>
  <w:style w:type="paragraph" w:styleId="af2">
    <w:name w:val="Balloon Text"/>
    <w:basedOn w:val="a"/>
    <w:rsid w:val="000B088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0B088E"/>
    <w:rPr>
      <w:sz w:val="20"/>
      <w:szCs w:val="20"/>
    </w:rPr>
  </w:style>
  <w:style w:type="paragraph" w:styleId="af3">
    <w:name w:val="annotation subject"/>
    <w:basedOn w:val="15"/>
    <w:next w:val="15"/>
    <w:rsid w:val="000B088E"/>
    <w:rPr>
      <w:b/>
      <w:bCs/>
    </w:rPr>
  </w:style>
  <w:style w:type="paragraph" w:styleId="af4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B088E"/>
    <w:pPr>
      <w:suppressLineNumbers/>
    </w:pPr>
  </w:style>
  <w:style w:type="paragraph" w:customStyle="1" w:styleId="af8">
    <w:name w:val="Заголовок таблицы"/>
    <w:basedOn w:val="af7"/>
    <w:rsid w:val="000B088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B088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Гипертекстовая ссылка"/>
    <w:basedOn w:val="a0"/>
    <w:uiPriority w:val="99"/>
    <w:rsid w:val="00B17832"/>
    <w:rPr>
      <w:color w:val="auto"/>
    </w:rPr>
  </w:style>
  <w:style w:type="paragraph" w:customStyle="1" w:styleId="afd">
    <w:name w:val="Нормальный (таблица)"/>
    <w:basedOn w:val="a"/>
    <w:next w:val="a"/>
    <w:uiPriority w:val="99"/>
    <w:rsid w:val="00B1783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B1783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8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0">
    <w:name w:val="Основной шрифт абзаца3"/>
    <w:rsid w:val="000B088E"/>
  </w:style>
  <w:style w:type="character" w:customStyle="1" w:styleId="20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0">
    <w:name w:val="Основной шрифт абзаца1"/>
    <w:rsid w:val="000B088E"/>
  </w:style>
  <w:style w:type="character" w:styleId="a3">
    <w:name w:val="page number"/>
    <w:basedOn w:val="10"/>
    <w:rsid w:val="000B088E"/>
  </w:style>
  <w:style w:type="character" w:customStyle="1" w:styleId="a4">
    <w:name w:val="Текст выноски Знак"/>
    <w:rsid w:val="000B088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0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rsid w:val="000B088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B088E"/>
    <w:pPr>
      <w:jc w:val="both"/>
    </w:pPr>
    <w:rPr>
      <w:sz w:val="28"/>
    </w:rPr>
  </w:style>
  <w:style w:type="paragraph" w:styleId="ab">
    <w:name w:val="List"/>
    <w:basedOn w:val="aa"/>
    <w:rsid w:val="000B088E"/>
    <w:rPr>
      <w:rFonts w:cs="Mangal"/>
    </w:rPr>
  </w:style>
  <w:style w:type="paragraph" w:styleId="ac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d">
    <w:name w:val="Body Text Indent"/>
    <w:basedOn w:val="a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0B088E"/>
  </w:style>
  <w:style w:type="paragraph" w:styleId="af1">
    <w:name w:val="footer"/>
    <w:basedOn w:val="a"/>
    <w:rsid w:val="000B088E"/>
  </w:style>
  <w:style w:type="paragraph" w:styleId="af2">
    <w:name w:val="Balloon Text"/>
    <w:basedOn w:val="a"/>
    <w:rsid w:val="000B088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0B088E"/>
    <w:rPr>
      <w:sz w:val="20"/>
      <w:szCs w:val="20"/>
    </w:rPr>
  </w:style>
  <w:style w:type="paragraph" w:styleId="af3">
    <w:name w:val="annotation subject"/>
    <w:basedOn w:val="15"/>
    <w:next w:val="15"/>
    <w:rsid w:val="000B088E"/>
    <w:rPr>
      <w:b/>
      <w:bCs/>
    </w:rPr>
  </w:style>
  <w:style w:type="paragraph" w:styleId="af4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B088E"/>
    <w:pPr>
      <w:suppressLineNumbers/>
    </w:pPr>
  </w:style>
  <w:style w:type="paragraph" w:customStyle="1" w:styleId="af8">
    <w:name w:val="Заголовок таблицы"/>
    <w:basedOn w:val="af7"/>
    <w:rsid w:val="000B088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B088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Гипертекстовая ссылка"/>
    <w:basedOn w:val="a0"/>
    <w:uiPriority w:val="99"/>
    <w:rsid w:val="00B17832"/>
    <w:rPr>
      <w:color w:val="auto"/>
    </w:rPr>
  </w:style>
  <w:style w:type="paragraph" w:customStyle="1" w:styleId="afd">
    <w:name w:val="Нормальный (таблица)"/>
    <w:basedOn w:val="a"/>
    <w:next w:val="a"/>
    <w:uiPriority w:val="99"/>
    <w:rsid w:val="00B1783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B1783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131F-20B1-4BDE-A6C1-A557C0A3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14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2023-02-02T08:43:00Z</cp:lastPrinted>
  <dcterms:created xsi:type="dcterms:W3CDTF">2023-02-20T11:20:00Z</dcterms:created>
  <dcterms:modified xsi:type="dcterms:W3CDTF">2023-02-20T11:20:00Z</dcterms:modified>
</cp:coreProperties>
</file>