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spacing w:line="276" w:lineRule="auto"/>
        <w:jc w:val="center"/>
        <w:rPr>
          <w:rFonts w:ascii="PT Astra Serif" w:hAnsi="PT Astra Serif"/>
          <w:b/>
          <w:sz w:val="28"/>
        </w:rPr>
      </w:pPr>
      <w:bookmarkStart w:id="0" w:name="_GoBack"/>
      <w:r>
        <w:rPr>
          <w:rFonts w:ascii="PT Astra Serif" w:hAnsi="PT Astra Serif"/>
          <w:b/>
          <w:sz w:val="28"/>
        </w:rPr>
        <w:t>Перечень документов, предоставляемых гражданином для оказания ему бесплатной юридической помощи</w:t>
      </w:r>
    </w:p>
    <w:bookmarkEnd w:id="0"/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Оказание бесплатной юридической помощи в соответствии со статьей 6 Закона Тульской области осуществляется на основании заявления (приложение к настоящему перечню) и следующих документов, установленных постановлением правительства Тульской области от 24.04.2013 № 182 «</w:t>
      </w:r>
      <w:r>
        <w:rPr>
          <w:rFonts w:ascii="PT Astra Serif" w:hAnsi="PT Astra Serif"/>
          <w:sz w:val="28"/>
          <w:highlight w:val="white"/>
        </w:rPr>
        <w:t>О мерах по реализации Закона Тульской области от 16 июля 2012 года № 1782-ЗТО «О регулировании отдельных отношений в области обеспечения граждан бесплатной юридической помощью и о наделении органов местного</w:t>
      </w:r>
      <w:proofErr w:type="gramEnd"/>
      <w:r>
        <w:rPr>
          <w:rFonts w:ascii="PT Astra Serif" w:hAnsi="PT Astra Serif"/>
          <w:sz w:val="28"/>
          <w:highlight w:val="white"/>
        </w:rPr>
        <w:t xml:space="preserve"> </w:t>
      </w:r>
      <w:proofErr w:type="gramStart"/>
      <w:r>
        <w:rPr>
          <w:rFonts w:ascii="PT Astra Serif" w:hAnsi="PT Astra Serif"/>
          <w:sz w:val="28"/>
          <w:highlight w:val="white"/>
        </w:rPr>
        <w:t>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 и</w:t>
      </w:r>
      <w:r>
        <w:rPr>
          <w:rFonts w:ascii="PT Astra Serif" w:hAnsi="PT Astra Serif"/>
          <w:sz w:val="28"/>
        </w:rPr>
        <w:t xml:space="preserve"> приказом министерства труда и социальной защиты Тульской области от 28.02.2022 № 85-осн «Об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ситуации».</w:t>
      </w:r>
      <w:proofErr w:type="gramEnd"/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заявлению гражданином прикладывается: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паспорта гражданина Российской Федерации либо иного документа, удостоверяющего личность, принадлежность к гражданству, проживание на территории Тульской области;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удостоверяющий личность законного представителя несовершеннолетнего гражданина, и документ, подтверждающий его полномочия;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удостоверяющий личность представителя гражданина, и документ, подтверждающий полномочия представителя.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зависимости от категорий граждан, имеющих право на бесплатную юридическую помощь, дополнительно представляются следующие документы: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среднедушевой доход семей которых ниже величины прожиточного минимума, установленного в Тульской области в соответствии с законодательством Российской Федерации, а также одиноко проживающими гражданами, доходы которых ниже величины прожиточного минимума: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справка о размере доходов каждого члена семьи (одиноко проживающего гражданина) за последние три календарных месяца, предшествующих месяцу обращения гражданина;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справка с места жительства о составе семьи.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являющимися инвалидами I и II групп, а также в отношении детей-инвалидов: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справка об установлении инвалидности, выданная </w:t>
      </w:r>
      <w:proofErr w:type="gramStart"/>
      <w:r>
        <w:rPr>
          <w:rFonts w:ascii="PT Astra Serif" w:hAnsi="PT Astra Serif"/>
          <w:sz w:val="28"/>
        </w:rPr>
        <w:t>медико-социальной</w:t>
      </w:r>
      <w:proofErr w:type="gramEnd"/>
      <w:r>
        <w:rPr>
          <w:rFonts w:ascii="PT Astra Serif" w:hAnsi="PT Astra Serif"/>
          <w:sz w:val="28"/>
        </w:rPr>
        <w:t xml:space="preserve"> экспертизой.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Гражданами, являющимися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удостоверение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имеющими трех и более несовершеннолетних детей: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свидетельства о рождении детей.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отношении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свидетельство о смерти родителей;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заявление родителей о согласии на усыновление (удочерение) ребенка, оформленное в установленном порядке;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е)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</w:t>
      </w:r>
      <w:proofErr w:type="gramStart"/>
      <w:r>
        <w:rPr>
          <w:rFonts w:ascii="PT Astra Serif" w:hAnsi="PT Astra Serif"/>
          <w:sz w:val="28"/>
        </w:rPr>
        <w:t>е(</w:t>
      </w:r>
      <w:proofErr w:type="gramEnd"/>
      <w:r>
        <w:rPr>
          <w:rFonts w:ascii="PT Astra Serif" w:hAnsi="PT Astra Serif"/>
          <w:sz w:val="28"/>
        </w:rPr>
        <w:t>лях) из актовой записи о рождении ребенка;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ж) справка органов внутренних дел о том, что место нахождения разыскиваемых родителей не установлено;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и) свидетельство о рождении, в строках «мать» и «отец» которого стоят прочерки.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 пожилого возраста и инвалидами, проживающими в организациях социального обслуживания, предоставляющих социальные услуги в стационарной форме: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в свободной форме о проживании в организации социального обслуживания, предоставляющей социальные услуги в стационарной форме, выданная этой организацией.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отношении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справка органа или учреждения системы профилактики безнадзорности и правонарушений несовершеннолетних или службы исполнения наказаний, </w:t>
      </w:r>
      <w:r>
        <w:rPr>
          <w:rFonts w:ascii="PT Astra Serif" w:hAnsi="PT Astra Serif"/>
          <w:sz w:val="28"/>
        </w:rPr>
        <w:lastRenderedPageBreak/>
        <w:t>подтверждающая нахождение несовершеннолетнего в соответствующем учреждении.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имеющими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справка учреждения, оказывающего психиатрическую помощь, подтверждающая нахождение и (или) оказание гражданину психиатрической помощи в соответствующем учреждении.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отношении граждан, признанных судом недееспособными: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копия решения суда о признании гражданина </w:t>
      </w:r>
      <w:proofErr w:type="gramStart"/>
      <w:r>
        <w:rPr>
          <w:rFonts w:ascii="PT Astra Serif" w:hAnsi="PT Astra Serif"/>
          <w:sz w:val="28"/>
        </w:rPr>
        <w:t>недееспособным</w:t>
      </w:r>
      <w:proofErr w:type="gramEnd"/>
      <w:r>
        <w:rPr>
          <w:rFonts w:ascii="PT Astra Serif" w:hAnsi="PT Astra Serif"/>
          <w:sz w:val="28"/>
        </w:rPr>
        <w:t>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Истцами по рассматриваемым судами первой инстанции делам о возмещении вреда, причиненного смертью кормильца, связанной с трудовой деятельностью: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справка с места жительства о составе семьи;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акт о несчастном случае на производстве;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свидетельство о смерти гражданина;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г) справка о нетрудоспособных членах семьи </w:t>
      </w:r>
      <w:proofErr w:type="gramStart"/>
      <w:r>
        <w:rPr>
          <w:rFonts w:ascii="PT Astra Serif" w:hAnsi="PT Astra Serif"/>
          <w:sz w:val="28"/>
        </w:rPr>
        <w:t>умершего</w:t>
      </w:r>
      <w:proofErr w:type="gramEnd"/>
      <w:r>
        <w:rPr>
          <w:rFonts w:ascii="PT Astra Serif" w:hAnsi="PT Astra Serif"/>
          <w:sz w:val="28"/>
        </w:rPr>
        <w:t>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д) справка о членах семьи, находившихся на иждивении </w:t>
      </w:r>
      <w:proofErr w:type="gramStart"/>
      <w:r>
        <w:rPr>
          <w:rFonts w:ascii="PT Astra Serif" w:hAnsi="PT Astra Serif"/>
          <w:sz w:val="28"/>
        </w:rPr>
        <w:t>умершего</w:t>
      </w:r>
      <w:proofErr w:type="gramEnd"/>
      <w:r>
        <w:rPr>
          <w:rFonts w:ascii="PT Astra Serif" w:hAnsi="PT Astra Serif"/>
          <w:sz w:val="28"/>
        </w:rPr>
        <w:t>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Истцами по рассматриваемым судами первой инстанции делам о возмещении вреда, причиненного увечьем или иным повреждением здоровья, связанным с трудовой деятельностью: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заключение учреждения </w:t>
      </w:r>
      <w:proofErr w:type="gramStart"/>
      <w:r>
        <w:rPr>
          <w:rFonts w:ascii="PT Astra Serif" w:hAnsi="PT Astra Serif"/>
          <w:sz w:val="28"/>
        </w:rPr>
        <w:t>медико-социальной</w:t>
      </w:r>
      <w:proofErr w:type="gramEnd"/>
      <w:r>
        <w:rPr>
          <w:rFonts w:ascii="PT Astra Serif" w:hAnsi="PT Astra Serif"/>
          <w:sz w:val="28"/>
        </w:rPr>
        <w:t xml:space="preserve"> экспертизы о степени утраты профессиональной трудоспособности гражданина.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Усыновителями детей: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копию свидетельства об усыновлении ребенка, выданного органами </w:t>
      </w:r>
      <w:proofErr w:type="spellStart"/>
      <w:r>
        <w:rPr>
          <w:rFonts w:ascii="PT Astra Serif" w:hAnsi="PT Astra Serif"/>
          <w:sz w:val="28"/>
        </w:rPr>
        <w:t>ЗАГСа</w:t>
      </w:r>
      <w:proofErr w:type="spellEnd"/>
      <w:r>
        <w:rPr>
          <w:rFonts w:ascii="PT Astra Serif" w:hAnsi="PT Astra Serif"/>
          <w:sz w:val="28"/>
        </w:rPr>
        <w:t>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копию свидетельства о рождении усыновленного ребенка, выданного органами </w:t>
      </w:r>
      <w:proofErr w:type="spellStart"/>
      <w:r>
        <w:rPr>
          <w:rFonts w:ascii="PT Astra Serif" w:hAnsi="PT Astra Serif"/>
          <w:sz w:val="28"/>
        </w:rPr>
        <w:t>ЗАГСа</w:t>
      </w:r>
      <w:proofErr w:type="spellEnd"/>
      <w:r>
        <w:rPr>
          <w:rFonts w:ascii="PT Astra Serif" w:hAnsi="PT Astra Serif"/>
          <w:sz w:val="28"/>
        </w:rPr>
        <w:t xml:space="preserve"> после усыновления ребенка.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Лицами, желающими принять на воспитание в свою семью ребенка, оставшегося без попечения родителей: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по форме, утвержденной Приказом Министерства образования и науки Российской Федерации от 20 августа 2012 года 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</w:t>
      </w:r>
      <w:proofErr w:type="gramEnd"/>
      <w:r>
        <w:rPr>
          <w:rFonts w:ascii="PT Astra Serif" w:hAnsi="PT Astra Serif"/>
          <w:sz w:val="28"/>
        </w:rPr>
        <w:t xml:space="preserve"> о прохождении такой подготовки на территории Российской Федерации».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Гражданами, пострадавшими в результате чрезвычайной ситуации: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документ, подтверждающий факт чрезвычайной ситуации;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б) документ, подтверждающий факт гибели гражданина или наступление его смерти в результате чрезвычайной ситуации; </w:t>
      </w:r>
      <w:proofErr w:type="gramStart"/>
      <w:r>
        <w:rPr>
          <w:rFonts w:ascii="PT Astra Serif" w:hAnsi="PT Astra Serif"/>
          <w:sz w:val="28"/>
        </w:rPr>
        <w:t xml:space="preserve">а также свидетельство о регистрации брака (для супруги (супруга), состоявшей (состоявшего) в зарегистрированном браке с погибшим (умершим) на день гибели (смерти) в результате чрезвычайной ситуации), либо свидетельство о </w:t>
      </w:r>
      <w:r>
        <w:rPr>
          <w:rFonts w:ascii="PT Astra Serif" w:hAnsi="PT Astra Serif"/>
          <w:sz w:val="28"/>
        </w:rPr>
        <w:lastRenderedPageBreak/>
        <w:t>рождении ребенка (детей) (для детей погибшего (умершего) в результате чрезвычайной ситуации), либо свидетельство о рождении погибшего (для родителей погибшего (умершего) в результате чрезвычайной ситуации), либо вступившее в законную силу решение суда об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установлении факта нахождения на иждивении или справка, выданная органами, осуществляющими пенсионное обеспечение, об установлении повышенного размера пенсии (надбавки к пенсии) с учетом иждивенца (для лиц, находящихся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</w:t>
      </w:r>
      <w:proofErr w:type="gramEnd"/>
      <w:r>
        <w:rPr>
          <w:rFonts w:ascii="PT Astra Serif" w:hAnsi="PT Astra Serif"/>
          <w:sz w:val="28"/>
        </w:rPr>
        <w:t xml:space="preserve">, </w:t>
      </w:r>
      <w:proofErr w:type="gramStart"/>
      <w:r>
        <w:rPr>
          <w:rFonts w:ascii="PT Astra Serif" w:hAnsi="PT Astra Serif"/>
          <w:sz w:val="28"/>
        </w:rPr>
        <w:t>установленном</w:t>
      </w:r>
      <w:proofErr w:type="gramEnd"/>
      <w:r>
        <w:rPr>
          <w:rFonts w:ascii="PT Astra Serif" w:hAnsi="PT Astra Serif"/>
          <w:sz w:val="28"/>
        </w:rPr>
        <w:t xml:space="preserve"> законодательством Российской Федерации);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факт причинения вреда здоровью в результате чрезвычайной ситуации;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акты, справки уполномоченных органов об утрате жилого помещения, либо утрате полностью или частично иного имущества, либо документов в результате чрезвычайной ситуации.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Гражданин представляет нотариально заверенные копии соответствующих документов либо вместе с незаверенными копиями предъявляет подлинные документы для сверки.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экстренных случаях оказания бесплатной юридической помощи гражданам, оказавшимся в трудной жизненной ситуации: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копия паспорта или иного документа, удостоверяющего личность гражданина;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документы, подтверждающие факт нахождения заявителя в трудной жизненной ситуации: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копия справки </w:t>
      </w:r>
      <w:proofErr w:type="gramStart"/>
      <w:r>
        <w:rPr>
          <w:rFonts w:ascii="PT Astra Serif" w:hAnsi="PT Astra Serif"/>
          <w:sz w:val="28"/>
        </w:rPr>
        <w:t>медико-социальной</w:t>
      </w:r>
      <w:proofErr w:type="gramEnd"/>
      <w:r>
        <w:rPr>
          <w:rFonts w:ascii="PT Astra Serif" w:hAnsi="PT Astra Serif"/>
          <w:sz w:val="28"/>
        </w:rPr>
        <w:t xml:space="preserve"> экспертной комиссии (в случае наличия инвалидности);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а также в иных случаях, установленных действующим законодательством (в случае неспособности к самообслуживанию в связи с преклонным возрастом, наличия болезни);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документа, подтверждающего отсутствие родителей (единственного родителя) или невозможность воспитания ими несовершеннолетних (представляется детьми-сиротами и детьми, оставшимися без попечения родителей);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документа, подтверждающего нахождение гражданина на учете в органах и учреждениях системы профилактики безнадзорности и правонарушений несовершеннолетних (представляется гражданами, относящимися к указанной категории);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документа, подтверждающего совокупный доход семьи, в том числе копия справки о составе семьи (представляются малоимущими и одинокими гражданами);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копия </w:t>
      </w:r>
      <w:proofErr w:type="gramStart"/>
      <w:r>
        <w:rPr>
          <w:rFonts w:ascii="PT Astra Serif" w:hAnsi="PT Astra Serif"/>
          <w:sz w:val="28"/>
        </w:rPr>
        <w:t>справки органов службы занятости населения</w:t>
      </w:r>
      <w:proofErr w:type="gramEnd"/>
      <w:r>
        <w:rPr>
          <w:rFonts w:ascii="PT Astra Serif" w:hAnsi="PT Astra Serif"/>
          <w:sz w:val="28"/>
        </w:rPr>
        <w:t xml:space="preserve"> по месту постоянного проживания гражданина о признании его в установленном порядке безработным с указанием даты признания гражданина таковым (представляется безработными);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копии документов, подтверждающих жестокое обращение, в том числе копии судебных постановлений, актов органов следствия, медицинских заключений и т.д. (представляются гражданами, подвергшимися насилию или жестокому обращению);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документы, подтверждающие наступление экстренного случая: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копия документа уполномоченного органа о том, что заявитель (и члены его семьи) пострадали в результате чрезвычайной ситуации, стихийного бедствия природного характера, катастрофы, пожара, террористического акта;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удостоверяющий личность законного представителя, доверенность или иной документ, подтверждающие полномочия законного представителя, в случае обращения с заявлением законного представителя гражданина, оказавшегося в трудной жизненной ситуации.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Копии документов (за исключением заверенных в установленном законом порядке) представляются вместе с оригиналами документов для установления их соответствия, после чего оригиналы документов возвращаются заявителю.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Помимо указанных документов  гражданин вправе представить иные документы, подтверждающие обстоятельства наступления трудной жизненной ситуации.</w:t>
      </w: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E16CE2" w:rsidRDefault="00E16CE2" w:rsidP="00E16CE2">
      <w:pPr>
        <w:pStyle w:val="s1"/>
        <w:spacing w:before="0" w:after="0"/>
        <w:ind w:firstLine="709"/>
        <w:jc w:val="both"/>
        <w:rPr>
          <w:rFonts w:ascii="PT Astra Serif" w:hAnsi="PT Astra Serif"/>
          <w:sz w:val="28"/>
        </w:rPr>
      </w:pPr>
    </w:p>
    <w:p w:rsidR="00585C7B" w:rsidRPr="00E16CE2" w:rsidRDefault="00585C7B" w:rsidP="00E16CE2"/>
    <w:sectPr w:rsidR="00585C7B" w:rsidRPr="00E1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1A6"/>
    <w:multiLevelType w:val="multilevel"/>
    <w:tmpl w:val="9C806E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>
    <w:nsid w:val="5DBD6044"/>
    <w:multiLevelType w:val="multilevel"/>
    <w:tmpl w:val="D4AE93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65A77E55"/>
    <w:multiLevelType w:val="multilevel"/>
    <w:tmpl w:val="A0685476"/>
    <w:lvl w:ilvl="0">
      <w:start w:val="1"/>
      <w:numFmt w:val="bullet"/>
      <w:lvlText w:val=""/>
      <w:lvlJc w:val="left"/>
      <w:pPr>
        <w:tabs>
          <w:tab w:val="left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6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E"/>
    <w:rsid w:val="00004183"/>
    <w:rsid w:val="00585C7B"/>
    <w:rsid w:val="00E16CE2"/>
    <w:rsid w:val="00E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6CE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16CE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2023-03-30T15:03:00Z</dcterms:created>
  <dcterms:modified xsi:type="dcterms:W3CDTF">2023-03-30T15:03:00Z</dcterms:modified>
</cp:coreProperties>
</file>