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72" w:rsidRDefault="00E86F72" w:rsidP="00E86F72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859FA">
        <w:rPr>
          <w:b/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Pr="004859FA">
        <w:rPr>
          <w:b/>
          <w:sz w:val="28"/>
          <w:szCs w:val="28"/>
        </w:rPr>
        <w:t>комплаенса</w:t>
      </w:r>
      <w:proofErr w:type="spellEnd"/>
      <w:r w:rsidRPr="004859F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а</w:t>
      </w:r>
      <w:r w:rsidRPr="004859FA">
        <w:rPr>
          <w:b/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b/>
          <w:sz w:val="28"/>
          <w:szCs w:val="28"/>
        </w:rPr>
        <w:t>Плавский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86F72" w:rsidRDefault="00E86F72" w:rsidP="00E86F72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  <w:r w:rsidRPr="004859FA">
        <w:rPr>
          <w:b/>
          <w:sz w:val="28"/>
          <w:szCs w:val="28"/>
        </w:rPr>
        <w:t>на 202</w:t>
      </w:r>
      <w:r w:rsidR="00F26367">
        <w:rPr>
          <w:b/>
          <w:sz w:val="28"/>
          <w:szCs w:val="28"/>
        </w:rPr>
        <w:t>2</w:t>
      </w:r>
      <w:r w:rsidRPr="004859FA">
        <w:rPr>
          <w:b/>
          <w:sz w:val="28"/>
          <w:szCs w:val="28"/>
        </w:rPr>
        <w:t xml:space="preserve"> год</w:t>
      </w:r>
    </w:p>
    <w:tbl>
      <w:tblPr>
        <w:tblW w:w="14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412"/>
        <w:gridCol w:w="4318"/>
        <w:gridCol w:w="1126"/>
        <w:gridCol w:w="2393"/>
      </w:tblGrid>
      <w:tr w:rsidR="00E86F72" w:rsidRPr="00DB095D" w:rsidTr="00F26367">
        <w:trPr>
          <w:trHeight w:hRule="exact" w:val="8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№</w:t>
            </w:r>
          </w:p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proofErr w:type="spellStart"/>
            <w:proofErr w:type="gram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  <w:proofErr w:type="gramEnd"/>
            <w:r w:rsidRPr="00DB095D">
              <w:rPr>
                <w:rStyle w:val="212pt"/>
                <w:rFonts w:eastAsiaTheme="minorHAnsi"/>
              </w:rPr>
              <w:t>/</w:t>
            </w:r>
            <w:proofErr w:type="spellStart"/>
            <w:r w:rsidRPr="00DB095D">
              <w:rPr>
                <w:rStyle w:val="212pt"/>
                <w:rFonts w:eastAsiaTheme="minorHAnsi"/>
              </w:rPr>
              <w:t>п</w:t>
            </w:r>
            <w:proofErr w:type="spellEnd"/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Наименование показателя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Ответственный и</w:t>
            </w:r>
            <w:r>
              <w:rPr>
                <w:rStyle w:val="212pt"/>
                <w:rFonts w:eastAsiaTheme="minorHAnsi"/>
              </w:rPr>
              <w:t>с</w:t>
            </w:r>
            <w:r w:rsidRPr="00DB095D">
              <w:rPr>
                <w:rStyle w:val="212pt"/>
                <w:rFonts w:eastAsiaTheme="minorHAnsi"/>
              </w:rPr>
              <w:t>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74" w:lineRule="exact"/>
              <w:ind w:right="119"/>
              <w:jc w:val="center"/>
            </w:pPr>
            <w:r w:rsidRPr="00DB095D">
              <w:rPr>
                <w:rStyle w:val="212pt"/>
                <w:rFonts w:eastAsiaTheme="minorHAnsi"/>
              </w:rPr>
              <w:t>Ключевой показатель эффективности</w:t>
            </w:r>
            <w:proofErr w:type="gramStart"/>
            <w:r w:rsidRPr="00DB095D">
              <w:rPr>
                <w:rStyle w:val="212pt"/>
                <w:rFonts w:eastAsiaTheme="minorHAnsi"/>
              </w:rPr>
              <w:t xml:space="preserve"> (%)</w:t>
            </w:r>
            <w:proofErr w:type="gramEnd"/>
          </w:p>
        </w:tc>
      </w:tr>
      <w:tr w:rsidR="00E86F72" w:rsidRPr="00DB095D" w:rsidTr="00F26367">
        <w:trPr>
          <w:trHeight w:hRule="exact" w:val="9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</w:pPr>
            <w:r w:rsidRPr="00DB095D">
              <w:rPr>
                <w:rStyle w:val="212pt"/>
                <w:rFonts w:eastAsiaTheme="minorHAnsi"/>
              </w:rPr>
              <w:t xml:space="preserve">Доля проектов нормативных правовых актов </w:t>
            </w:r>
            <w:r>
              <w:rPr>
                <w:rStyle w:val="212pt"/>
                <w:rFonts w:eastAsiaTheme="minorHAnsi"/>
              </w:rPr>
              <w:t>а</w:t>
            </w:r>
            <w:r w:rsidRPr="00DB095D">
              <w:rPr>
                <w:rStyle w:val="212pt"/>
                <w:rFonts w:eastAsiaTheme="minorHAnsi"/>
              </w:rPr>
              <w:t>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BF07DD" w:rsidRDefault="00F6045A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E86F72" w:rsidRPr="00BF07D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</w:t>
            </w:r>
          </w:p>
          <w:p w:rsidR="00E86F72" w:rsidRPr="00F6045A" w:rsidRDefault="00F6045A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5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кадров и профилактики коррупционных проявлений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 w:rsidR="00F26367">
              <w:rPr>
                <w:rStyle w:val="212pt"/>
                <w:rFonts w:eastAsiaTheme="minorHAnsi"/>
              </w:rPr>
              <w:t>22</w:t>
            </w:r>
            <w:r>
              <w:rPr>
                <w:rStyle w:val="212pt"/>
                <w:rFonts w:eastAsiaTheme="minorHAnsi"/>
              </w:rPr>
              <w:t xml:space="preserve"> </w:t>
            </w:r>
            <w:r w:rsidRPr="00DB095D">
              <w:rPr>
                <w:rStyle w:val="212pt"/>
                <w:rFonts w:eastAsiaTheme="minorHAnsi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-130"/>
              <w:jc w:val="center"/>
            </w:pPr>
            <w:r w:rsidRPr="00DB095D">
              <w:rPr>
                <w:rStyle w:val="212pt"/>
                <w:rFonts w:eastAsiaTheme="minorHAnsi"/>
              </w:rPr>
              <w:t>0</w:t>
            </w:r>
          </w:p>
        </w:tc>
      </w:tr>
      <w:tr w:rsidR="00E86F72" w:rsidRPr="00DB095D" w:rsidTr="00F26367">
        <w:trPr>
          <w:trHeight w:hRule="exact" w:val="3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</w:pPr>
            <w:r>
              <w:rPr>
                <w:rStyle w:val="212pt"/>
                <w:rFonts w:eastAsiaTheme="minorHAnsi"/>
              </w:rPr>
              <w:t>Количество</w:t>
            </w:r>
            <w:r w:rsidRPr="00DB095D">
              <w:rPr>
                <w:rStyle w:val="212pt"/>
                <w:rFonts w:eastAsiaTheme="minorHAnsi"/>
              </w:rPr>
              <w:t xml:space="preserve"> сотрудников </w:t>
            </w:r>
            <w:r>
              <w:rPr>
                <w:rStyle w:val="212pt"/>
                <w:rFonts w:eastAsiaTheme="minorHAnsi"/>
              </w:rPr>
              <w:t>а</w:t>
            </w:r>
            <w:r w:rsidRPr="00DB095D">
              <w:rPr>
                <w:rStyle w:val="212pt"/>
                <w:rFonts w:eastAsiaTheme="minorHAnsi"/>
              </w:rPr>
              <w:t>дминистрации района,</w:t>
            </w:r>
            <w:r>
              <w:rPr>
                <w:rStyle w:val="212pt"/>
                <w:rFonts w:eastAsiaTheme="minorHAnsi"/>
              </w:rPr>
              <w:t xml:space="preserve">  прошедших</w:t>
            </w:r>
            <w:r w:rsidRPr="00DB095D">
              <w:rPr>
                <w:rStyle w:val="212pt"/>
                <w:rFonts w:eastAsiaTheme="minorHAnsi"/>
              </w:rPr>
              <w:t xml:space="preserve"> обучающие мероприятия</w:t>
            </w:r>
            <w:r>
              <w:rPr>
                <w:rStyle w:val="212pt"/>
                <w:rFonts w:eastAsiaTheme="minorHAnsi"/>
              </w:rPr>
              <w:t xml:space="preserve"> (семинары, круглые столы)</w:t>
            </w:r>
            <w:r w:rsidRPr="00DB095D">
              <w:rPr>
                <w:rStyle w:val="212pt"/>
                <w:rFonts w:eastAsiaTheme="minorHAnsi"/>
              </w:rPr>
              <w:t xml:space="preserve"> по антимонопольному законодательству и антимонопольному </w:t>
            </w:r>
            <w:proofErr w:type="spellStart"/>
            <w:r w:rsidRPr="00DB095D">
              <w:rPr>
                <w:rStyle w:val="212pt"/>
                <w:rFonts w:eastAsiaTheme="minorHAnsi"/>
              </w:rPr>
              <w:t>комплаенсу</w:t>
            </w:r>
            <w:proofErr w:type="spellEnd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5A" w:rsidRPr="00BF07DD" w:rsidRDefault="00F6045A" w:rsidP="00F6045A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BF07D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</w:t>
            </w:r>
          </w:p>
          <w:p w:rsidR="00F6045A" w:rsidRDefault="00F6045A" w:rsidP="00F6045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045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кадров и профилактики коррупционных проявлений</w:t>
            </w:r>
            <w:r w:rsidRPr="00F263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86F72" w:rsidRPr="00F26367" w:rsidRDefault="00E86F72" w:rsidP="00F6045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 xml:space="preserve">Отдел </w:t>
            </w:r>
            <w:proofErr w:type="gramStart"/>
            <w:r w:rsidRPr="00F26367">
              <w:rPr>
                <w:rFonts w:ascii="Times New Roman" w:hAnsi="Times New Roman" w:cs="Times New Roman"/>
                <w:color w:val="000000"/>
              </w:rPr>
              <w:t>экономического</w:t>
            </w:r>
            <w:proofErr w:type="gramEnd"/>
          </w:p>
          <w:p w:rsidR="00E86F72" w:rsidRPr="00F26367" w:rsidRDefault="00E86F72" w:rsidP="00F2636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>развития, предпринимательства и</w:t>
            </w:r>
          </w:p>
          <w:p w:rsidR="00E86F72" w:rsidRPr="00F26367" w:rsidRDefault="00E86F72" w:rsidP="00F2636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>сельского хозяйства комитета по вопросам</w:t>
            </w:r>
          </w:p>
          <w:p w:rsidR="00E86F72" w:rsidRPr="00F26367" w:rsidRDefault="00E86F72" w:rsidP="00F2636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>имущественных отношений,</w:t>
            </w:r>
          </w:p>
          <w:p w:rsidR="00E86F72" w:rsidRPr="00F26367" w:rsidRDefault="00E86F72" w:rsidP="00F2636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367">
              <w:rPr>
                <w:rFonts w:ascii="Times New Roman" w:hAnsi="Times New Roman" w:cs="Times New Roman"/>
                <w:color w:val="000000"/>
              </w:rPr>
              <w:t>экономического развития, предпринимательства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 w:rsidR="00F26367">
              <w:rPr>
                <w:rStyle w:val="212pt"/>
                <w:rFonts w:eastAsiaTheme="minorHAnsi"/>
              </w:rPr>
              <w:t>22</w:t>
            </w:r>
            <w:r w:rsidRPr="00DB095D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 </w:t>
            </w:r>
          </w:p>
          <w:p w:rsidR="00E86F72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sz w:val="36"/>
                <w:szCs w:val="36"/>
              </w:rPr>
            </w:pPr>
          </w:p>
          <w:p w:rsidR="00E86F72" w:rsidRPr="00764792" w:rsidRDefault="00F26367" w:rsidP="00E86F72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86F72" w:rsidRPr="00DB095D" w:rsidTr="00F26367">
        <w:trPr>
          <w:trHeight w:hRule="exact" w:val="12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Default="00E86F72" w:rsidP="00E86F72">
            <w:pPr>
              <w:pStyle w:val="20"/>
              <w:shd w:val="clear" w:color="auto" w:fill="auto"/>
              <w:spacing w:before="0" w:after="0" w:line="140" w:lineRule="exact"/>
              <w:jc w:val="center"/>
            </w:pPr>
          </w:p>
          <w:p w:rsidR="00E86F72" w:rsidRPr="00A77386" w:rsidRDefault="00E86F72" w:rsidP="00E86F72">
            <w:pPr>
              <w:pStyle w:val="20"/>
              <w:shd w:val="clear" w:color="auto" w:fill="auto"/>
              <w:spacing w:before="0" w:after="0" w:line="140" w:lineRule="exact"/>
              <w:jc w:val="center"/>
            </w:pPr>
            <w:r>
              <w:t xml:space="preserve"> </w:t>
            </w:r>
          </w:p>
          <w:p w:rsidR="00E86F72" w:rsidRPr="00A77386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sz w:val="24"/>
                <w:szCs w:val="24"/>
              </w:rPr>
            </w:pPr>
            <w:r w:rsidRPr="00A77386">
              <w:rPr>
                <w:sz w:val="24"/>
                <w:szCs w:val="24"/>
              </w:rPr>
              <w:t>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Default="00E86F72" w:rsidP="00E86F72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  <w:rPr>
                <w:rStyle w:val="212pt"/>
                <w:rFonts w:eastAsiaTheme="minorHAnsi"/>
              </w:rPr>
            </w:pPr>
            <w:r w:rsidRPr="00DB095D">
              <w:rPr>
                <w:rStyle w:val="212pt"/>
                <w:rFonts w:eastAsiaTheme="minorHAnsi"/>
              </w:rPr>
              <w:t xml:space="preserve">Доля нормативных правовых актов </w:t>
            </w:r>
            <w:r>
              <w:rPr>
                <w:rStyle w:val="212pt"/>
                <w:rFonts w:eastAsiaTheme="minorHAnsi"/>
              </w:rPr>
              <w:t>а</w:t>
            </w:r>
            <w:r w:rsidRPr="00DB095D">
              <w:rPr>
                <w:rStyle w:val="212pt"/>
                <w:rFonts w:eastAsiaTheme="minorHAnsi"/>
              </w:rPr>
              <w:t>дминистрации района, в которых выявлены риски нарушения антимонопольного</w:t>
            </w:r>
          </w:p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</w:pPr>
            <w:r w:rsidRPr="00DB095D">
              <w:rPr>
                <w:rStyle w:val="212pt"/>
                <w:rFonts w:eastAsiaTheme="minorHAnsi"/>
              </w:rPr>
              <w:t xml:space="preserve"> законодательства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45A" w:rsidRPr="00BF07DD" w:rsidRDefault="00F6045A" w:rsidP="00F6045A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BF07D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</w:t>
            </w:r>
          </w:p>
          <w:p w:rsidR="00E86F72" w:rsidRPr="00DB095D" w:rsidRDefault="00F6045A" w:rsidP="00F6045A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F6045A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кадров и профилактики коррупционных проявлений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 w:rsidR="00F26367">
              <w:rPr>
                <w:rStyle w:val="212pt"/>
                <w:rFonts w:eastAsiaTheme="minorHAnsi"/>
              </w:rPr>
              <w:t>22</w:t>
            </w:r>
            <w:r w:rsidRPr="00DB095D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0</w:t>
            </w:r>
          </w:p>
        </w:tc>
      </w:tr>
      <w:tr w:rsidR="00E86F72" w:rsidRPr="00DB095D" w:rsidTr="00F26367">
        <w:trPr>
          <w:trHeight w:hRule="exact" w:val="94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  <w:rFonts w:eastAsiaTheme="minorHAnsi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</w:pPr>
            <w:r w:rsidRPr="00DB095D">
              <w:rPr>
                <w:rStyle w:val="212pt"/>
                <w:rFonts w:eastAsiaTheme="minorHAnsi"/>
              </w:rPr>
              <w:t>Коэффициент снижения количества нарушений антимонопольно</w:t>
            </w:r>
            <w:r>
              <w:rPr>
                <w:rStyle w:val="212pt"/>
                <w:rFonts w:eastAsiaTheme="minorHAnsi"/>
              </w:rPr>
              <w:t>го законодательства со стороны а</w:t>
            </w:r>
            <w:r w:rsidRPr="00DB095D">
              <w:rPr>
                <w:rStyle w:val="212pt"/>
                <w:rFonts w:eastAsiaTheme="minorHAnsi"/>
              </w:rPr>
              <w:t>дминистрации</w:t>
            </w:r>
            <w:r>
              <w:rPr>
                <w:rStyle w:val="212pt"/>
                <w:rFonts w:eastAsiaTheme="minorHAnsi"/>
              </w:rPr>
              <w:t xml:space="preserve"> </w:t>
            </w:r>
            <w:r w:rsidRPr="00DB095D">
              <w:rPr>
                <w:rStyle w:val="212pt"/>
                <w:rFonts w:eastAsiaTheme="minorHAnsi"/>
              </w:rPr>
              <w:t xml:space="preserve"> района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071F84" w:rsidRDefault="00E86F72" w:rsidP="00E86F7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</w:rPr>
            </w:pPr>
            <w:r w:rsidRPr="00071F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071F84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071F8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ind w:left="200"/>
            </w:pPr>
            <w:r w:rsidRPr="00DB095D">
              <w:rPr>
                <w:rStyle w:val="212pt"/>
                <w:rFonts w:eastAsiaTheme="minorHAnsi"/>
              </w:rPr>
              <w:t>20</w:t>
            </w:r>
            <w:r w:rsidR="00F26367">
              <w:rPr>
                <w:rStyle w:val="212pt"/>
                <w:rFonts w:eastAsiaTheme="minorHAnsi"/>
              </w:rPr>
              <w:t>22</w:t>
            </w:r>
            <w:r w:rsidRPr="00DB095D">
              <w:rPr>
                <w:rStyle w:val="212pt"/>
                <w:rFonts w:eastAsiaTheme="minorHAnsi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F72" w:rsidRPr="00DB095D" w:rsidRDefault="00E86F72" w:rsidP="00E86F72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  <w:rFonts w:eastAsiaTheme="minorHAnsi"/>
              </w:rPr>
              <w:t>100</w:t>
            </w:r>
          </w:p>
        </w:tc>
      </w:tr>
    </w:tbl>
    <w:p w:rsidR="00E86F72" w:rsidRPr="00DB095D" w:rsidRDefault="00E86F72" w:rsidP="00E86F72">
      <w:pPr>
        <w:rPr>
          <w:sz w:val="2"/>
          <w:szCs w:val="2"/>
        </w:rPr>
      </w:pPr>
    </w:p>
    <w:p w:rsidR="006117CA" w:rsidRDefault="006117CA"/>
    <w:sectPr w:rsidR="006117CA" w:rsidSect="00E86F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F72"/>
    <w:rsid w:val="0060793F"/>
    <w:rsid w:val="006117CA"/>
    <w:rsid w:val="006D5F9A"/>
    <w:rsid w:val="00E86F72"/>
    <w:rsid w:val="00F26367"/>
    <w:rsid w:val="00F6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E86F72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6F72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2">
    <w:name w:val="Основной текст (2)_"/>
    <w:link w:val="20"/>
    <w:rsid w:val="00E86F7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F72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212pt">
    <w:name w:val="Основной текст (2) + 12 pt"/>
    <w:rsid w:val="00E86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2022-02-21T12:10:00Z</dcterms:created>
  <dcterms:modified xsi:type="dcterms:W3CDTF">2023-02-17T11:58:00Z</dcterms:modified>
</cp:coreProperties>
</file>