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EB6FFC">
        <w:rPr>
          <w:rFonts w:ascii="PT Astra Serif" w:hAnsi="PT Astra Serif"/>
        </w:rPr>
        <w:t>31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CB427D">
        <w:rPr>
          <w:rFonts w:ascii="PT Astra Serif" w:hAnsi="PT Astra Serif"/>
        </w:rPr>
        <w:t>3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EB6FFC">
        <w:rPr>
          <w:rFonts w:ascii="PT Astra Serif" w:hAnsi="PT Astra Serif"/>
        </w:rPr>
        <w:t>581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3097"/>
        <w:gridCol w:w="1983"/>
        <w:gridCol w:w="2122"/>
        <w:gridCol w:w="2105"/>
        <w:gridCol w:w="1182"/>
        <w:gridCol w:w="1274"/>
        <w:gridCol w:w="2263"/>
      </w:tblGrid>
      <w:tr w:rsidR="00EB6FFC" w:rsidRPr="00C21D1B" w:rsidTr="000A4C7D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EB6FFC" w:rsidRPr="00C21D1B" w:rsidTr="000A4C7D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ул. Победы (примерно </w:t>
            </w:r>
            <w:r w:rsidR="00EB6FFC"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0 м. на юго-запад от д. 2</w:t>
            </w:r>
            <w:r w:rsidR="00EB6FFC">
              <w:rPr>
                <w:rFonts w:ascii="PT Astra Serif" w:hAnsi="PT Astra Serif"/>
              </w:rPr>
              <w:t>8-а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EB6FFC" w:rsidP="0004174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Торговая </w:t>
            </w:r>
            <w:r w:rsidR="00EB6FFC">
              <w:rPr>
                <w:rFonts w:ascii="PT Astra Serif" w:hAnsi="PT Astra Serif"/>
              </w:rPr>
              <w:t>палатка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EB6FFC">
              <w:rPr>
                <w:rFonts w:ascii="PT Astra Serif" w:hAnsi="PT Astra Serif"/>
              </w:rPr>
              <w:t>овощами и фруктами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53.70</w:t>
            </w:r>
            <w:r w:rsidR="00EB6FFC">
              <w:rPr>
                <w:rFonts w:ascii="PT Astra Serif" w:hAnsi="PT Astra Serif"/>
              </w:rPr>
              <w:t>8611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37.28</w:t>
            </w:r>
            <w:r w:rsidR="00EB6FFC">
              <w:rPr>
                <w:rFonts w:ascii="PT Astra Serif" w:hAnsi="PT Astra Serif"/>
              </w:rPr>
              <w:t>0308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EB6FFC" w:rsidRPr="00D45E68">
        <w:rPr>
          <w:rFonts w:ascii="PT Astra Serif" w:hAnsi="PT Astra Serif"/>
        </w:rPr>
        <w:t>1</w:t>
      </w:r>
      <w:r w:rsidR="00D45E68" w:rsidRPr="00D45E68">
        <w:rPr>
          <w:rFonts w:ascii="PT Astra Serif" w:hAnsi="PT Astra Serif"/>
        </w:rPr>
        <w:t>5</w:t>
      </w:r>
      <w:r w:rsidR="00EB6FFC" w:rsidRPr="00D45E68">
        <w:rPr>
          <w:rFonts w:ascii="PT Astra Serif" w:hAnsi="PT Astra Serif"/>
        </w:rPr>
        <w:t xml:space="preserve"> мая</w:t>
      </w:r>
      <w:r w:rsidR="00EB6FFC">
        <w:rPr>
          <w:rFonts w:ascii="PT Astra Serif" w:hAnsi="PT Astra Serif"/>
        </w:rPr>
        <w:t xml:space="preserve">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EB6FFC">
        <w:rPr>
          <w:rFonts w:ascii="PT Astra Serif" w:hAnsi="PT Astra Serif"/>
        </w:rPr>
        <w:t>09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0A4C7D" w:rsidRPr="00EB6FFC" w:rsidRDefault="00A22CCC" w:rsidP="000A4C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0A4C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0A4C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0A4C7D">
        <w:rPr>
          <w:rFonts w:ascii="PT Astra Serif" w:hAnsi="PT Astra Serif"/>
        </w:rPr>
        <w:t xml:space="preserve">, определенной в соответствии с </w:t>
      </w:r>
      <w:r w:rsidR="00A8642D" w:rsidRPr="000A4C7D">
        <w:rPr>
          <w:rFonts w:ascii="PT Astra Serif" w:eastAsia="Calibri" w:hAnsi="PT Astra Serif"/>
          <w:lang w:eastAsia="en-US"/>
        </w:rPr>
        <w:t>М</w:t>
      </w:r>
      <w:r w:rsidR="00A8642D" w:rsidRPr="000A4C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0A4C7D">
        <w:rPr>
          <w:rFonts w:ascii="PT Astra Serif" w:hAnsi="PT Astra Serif"/>
        </w:rPr>
        <w:t>а</w:t>
      </w:r>
      <w:r w:rsidR="00A8642D" w:rsidRPr="000A4C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0A4C7D">
        <w:rPr>
          <w:rFonts w:ascii="PT Astra Serif" w:hAnsi="PT Astra Serif"/>
        </w:rPr>
        <w:t xml:space="preserve"> 06.04.2017 </w:t>
      </w:r>
      <w:r w:rsidR="00A8642D" w:rsidRPr="000A4C7D">
        <w:rPr>
          <w:rFonts w:ascii="PT Astra Serif" w:hAnsi="PT Astra Serif"/>
        </w:rPr>
        <w:t>№</w:t>
      </w:r>
      <w:r w:rsidR="00B32084" w:rsidRPr="000A4C7D">
        <w:rPr>
          <w:rFonts w:ascii="PT Astra Serif" w:hAnsi="PT Astra Serif"/>
        </w:rPr>
        <w:t>331</w:t>
      </w:r>
      <w:r w:rsidR="00A8642D" w:rsidRPr="000A4C7D">
        <w:rPr>
          <w:rFonts w:ascii="PT Astra Serif" w:hAnsi="PT Astra Serif"/>
        </w:rPr>
        <w:t>, и составляет  –</w:t>
      </w:r>
      <w:r w:rsidR="00B32084" w:rsidRPr="000A4C7D">
        <w:rPr>
          <w:rFonts w:ascii="PT Astra Serif" w:hAnsi="PT Astra Serif"/>
        </w:rPr>
        <w:t xml:space="preserve"> </w:t>
      </w:r>
      <w:r w:rsidR="00EB6FFC" w:rsidRPr="00EB6FFC">
        <w:rPr>
          <w:rFonts w:ascii="PT Astra Serif" w:hAnsi="PT Astra Serif"/>
        </w:rPr>
        <w:t>684 руб. 29 коп.</w:t>
      </w:r>
      <w:proofErr w:type="gramEnd"/>
      <w:r w:rsidR="00EB6FFC" w:rsidRPr="00EB6FFC">
        <w:rPr>
          <w:rFonts w:ascii="PT Astra Serif" w:hAnsi="PT Astra Serif"/>
          <w:color w:val="000000"/>
        </w:rPr>
        <w:t xml:space="preserve"> (Шестьсот восемьдесят четыре рубля 29 копеек)</w:t>
      </w:r>
      <w:r w:rsidR="000A4C7D" w:rsidRPr="00EB6FFC">
        <w:rPr>
          <w:rFonts w:ascii="PT Astra Serif" w:hAnsi="PT Astra Serif"/>
        </w:rPr>
        <w:t xml:space="preserve">, в том числе НДС (20%) – </w:t>
      </w:r>
      <w:r w:rsidR="00EB6FFC" w:rsidRPr="00EB6FFC">
        <w:rPr>
          <w:rFonts w:ascii="PT Astra Serif" w:hAnsi="PT Astra Serif"/>
        </w:rPr>
        <w:t>114 руб. 05 коп. (Сто четырнадцать рублей 05 копеек)</w:t>
      </w:r>
      <w:r w:rsidR="000A4C7D" w:rsidRPr="00EB6FFC">
        <w:rPr>
          <w:rFonts w:ascii="PT Astra Serif" w:hAnsi="PT Astra Serif"/>
        </w:rPr>
        <w:t xml:space="preserve">.  </w:t>
      </w:r>
    </w:p>
    <w:p w:rsidR="00A8642D" w:rsidRPr="000A4C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0A4C7D">
        <w:rPr>
          <w:rFonts w:ascii="PT Astra Serif" w:hAnsi="PT Astra Serif"/>
        </w:rPr>
        <w:t xml:space="preserve">Форма подачи предложений о размере </w:t>
      </w:r>
      <w:r w:rsidR="005D2069" w:rsidRPr="000A4C7D">
        <w:rPr>
          <w:rFonts w:ascii="PT Astra Serif" w:hAnsi="PT Astra Serif"/>
        </w:rPr>
        <w:t xml:space="preserve">платы </w:t>
      </w:r>
      <w:r w:rsidR="005D2069"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0A4C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0A4C7D" w:rsidRPr="00EB6FFC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EB6FFC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EB6FFC" w:rsidRPr="00EB6FFC">
        <w:rPr>
          <w:rFonts w:ascii="PT Astra Serif" w:hAnsi="PT Astra Serif"/>
        </w:rPr>
        <w:t>34</w:t>
      </w:r>
      <w:r w:rsidR="00EB6FFC" w:rsidRPr="00EB6FFC">
        <w:rPr>
          <w:rFonts w:ascii="PT Astra Serif" w:hAnsi="PT Astra Serif"/>
          <w:color w:val="000000"/>
        </w:rPr>
        <w:t xml:space="preserve"> руб. 21 коп. (Тридцать четыре рубля 21 копейка)</w:t>
      </w:r>
      <w:r w:rsidR="000A4C7D" w:rsidRPr="00EB6FFC">
        <w:rPr>
          <w:rFonts w:ascii="PT Astra Serif" w:hAnsi="PT Astra Serif"/>
        </w:rPr>
        <w:t>.</w:t>
      </w:r>
    </w:p>
    <w:p w:rsidR="00A8642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D45E68">
        <w:rPr>
          <w:rFonts w:ascii="PT Astra Serif" w:hAnsi="PT Astra Serif"/>
        </w:rPr>
        <w:t>10</w:t>
      </w:r>
      <w:r w:rsidR="00EB6FFC" w:rsidRPr="00D45E68">
        <w:rPr>
          <w:rFonts w:ascii="PT Astra Serif" w:hAnsi="PT Astra Serif"/>
        </w:rPr>
        <w:t xml:space="preserve"> апреля</w:t>
      </w:r>
      <w:r w:rsidR="00CB427D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EB6FFC" w:rsidRPr="00D45E68">
        <w:rPr>
          <w:rFonts w:ascii="PT Astra Serif" w:hAnsi="PT Astra Serif"/>
        </w:rPr>
        <w:t>12 мая</w:t>
      </w:r>
      <w:r w:rsidR="00CB427D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A4C7D" w:rsidRPr="00EB6FFC" w:rsidRDefault="00A8642D" w:rsidP="000A4C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EB6FFC" w:rsidRPr="00EB6FFC">
        <w:rPr>
          <w:rFonts w:ascii="PT Astra Serif" w:hAnsi="PT Astra Serif"/>
        </w:rPr>
        <w:t xml:space="preserve">479 </w:t>
      </w:r>
      <w:r w:rsidR="00EB6FFC" w:rsidRPr="00EB6FFC">
        <w:rPr>
          <w:rFonts w:ascii="PT Astra Serif" w:hAnsi="PT Astra Serif"/>
          <w:color w:val="000000"/>
        </w:rPr>
        <w:t>руб. 00 коп. (Четыреста семьдесят девять рублей 00 копеек)</w:t>
      </w:r>
      <w:r w:rsidR="000A4C7D" w:rsidRPr="00EB6FFC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0A4C7D">
        <w:rPr>
          <w:rFonts w:ascii="PT Astra Serif" w:hAnsi="PT Astra Serif"/>
          <w:u w:val="single"/>
        </w:rPr>
        <w:t xml:space="preserve">ул. </w:t>
      </w:r>
      <w:proofErr w:type="gramStart"/>
      <w:r w:rsidR="000A4C7D" w:rsidRPr="00F04FBB">
        <w:rPr>
          <w:rFonts w:ascii="PT Astra Serif" w:hAnsi="PT Astra Serif"/>
          <w:u w:val="single"/>
        </w:rPr>
        <w:t xml:space="preserve">Победы (примерно </w:t>
      </w:r>
      <w:r w:rsidR="00EB6FFC">
        <w:rPr>
          <w:rFonts w:ascii="PT Astra Serif" w:hAnsi="PT Astra Serif"/>
          <w:u w:val="single"/>
        </w:rPr>
        <w:t>60</w:t>
      </w:r>
      <w:r w:rsidR="000A4C7D" w:rsidRPr="00F04FBB">
        <w:rPr>
          <w:rFonts w:ascii="PT Astra Serif" w:hAnsi="PT Astra Serif"/>
          <w:u w:val="single"/>
        </w:rPr>
        <w:t xml:space="preserve"> м. на юго-запад от д. 2</w:t>
      </w:r>
      <w:r w:rsidR="00EB6FFC">
        <w:rPr>
          <w:rFonts w:ascii="PT Astra Serif" w:hAnsi="PT Astra Serif"/>
          <w:u w:val="single"/>
        </w:rPr>
        <w:t>8-а</w:t>
      </w:r>
      <w:r w:rsidR="00680490">
        <w:rPr>
          <w:rFonts w:ascii="PT Astra Serif" w:hAnsi="PT Astra Serif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E37173" w:rsidRPr="00DA352E" w:rsidRDefault="00E37173" w:rsidP="00E37173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6B36CD">
        <w:rPr>
          <w:rFonts w:ascii="PT Astra Serif" w:hAnsi="PT Astra Serif"/>
          <w:spacing w:val="-4"/>
        </w:rPr>
        <w:lastRenderedPageBreak/>
        <w:t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</w:t>
      </w:r>
      <w:r>
        <w:rPr>
          <w:rFonts w:ascii="PT Astra Serif" w:hAnsi="PT Astra Serif"/>
          <w:spacing w:val="-4"/>
        </w:rPr>
        <w:t xml:space="preserve">, </w:t>
      </w:r>
      <w:r w:rsidRPr="00D45E68">
        <w:rPr>
          <w:rFonts w:ascii="PT Astra Serif" w:hAnsi="PT Astra Serif"/>
          <w:spacing w:val="-4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на размещение нестационарного торгового объекта победителем аукциона.</w:t>
      </w:r>
      <w:r w:rsidRPr="00DA352E">
        <w:rPr>
          <w:rFonts w:ascii="PT Astra Serif" w:hAnsi="PT Astra Serif"/>
          <w:spacing w:val="-4"/>
        </w:rPr>
        <w:t xml:space="preserve"> </w:t>
      </w:r>
    </w:p>
    <w:p w:rsidR="00E37173" w:rsidRPr="006B36CD" w:rsidRDefault="00E37173" w:rsidP="00E37173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B36CD">
        <w:rPr>
          <w:rFonts w:ascii="PT Astra Serif" w:hAnsi="PT Astra Serif"/>
        </w:rPr>
        <w:t xml:space="preserve">Задаток, внесенный лицом, признанным победителем аукциона или </w:t>
      </w:r>
      <w:r w:rsidRPr="00D45E68">
        <w:rPr>
          <w:rFonts w:ascii="PT Astra Serif" w:eastAsiaTheme="minorHAnsi" w:hAnsi="PT Astra Serif"/>
          <w:lang w:eastAsia="en-US"/>
        </w:rPr>
        <w:t>иным лицом, с которым договор на размещение нестационарного торгового объекта заключается в соответствии с пунктами 3.25, 3.26, 3.32 или 3.34  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</w:t>
      </w:r>
      <w:r>
        <w:rPr>
          <w:rFonts w:ascii="PT Astra Serif" w:hAnsi="PT Astra Serif"/>
        </w:rPr>
        <w:t xml:space="preserve"> </w:t>
      </w:r>
      <w:r w:rsidRPr="00364815">
        <w:rPr>
          <w:rFonts w:ascii="PT Astra Serif" w:hAnsi="PT Astra Serif"/>
        </w:rPr>
        <w:t>засчитывается</w:t>
      </w:r>
      <w:r w:rsidRPr="006B36CD">
        <w:rPr>
          <w:rFonts w:ascii="PT Astra Serif" w:hAnsi="PT Astra Serif"/>
        </w:rPr>
        <w:t xml:space="preserve"> в счет</w:t>
      </w:r>
      <w:proofErr w:type="gramEnd"/>
      <w:r w:rsidRPr="006B36CD">
        <w:rPr>
          <w:rFonts w:ascii="PT Astra Serif" w:hAnsi="PT Astra Serif"/>
        </w:rPr>
        <w:t xml:space="preserve"> платы за размещение нестационарного торгового объекта</w:t>
      </w:r>
      <w:r w:rsidRPr="006B36CD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 xml:space="preserve"> </w:t>
      </w:r>
      <w:r w:rsidRPr="006B36CD">
        <w:rPr>
          <w:rFonts w:ascii="PT Astra Serif" w:hAnsi="PT Astra Serif"/>
        </w:rPr>
        <w:t xml:space="preserve">Задаток, </w:t>
      </w:r>
      <w:r w:rsidRPr="00D45E68">
        <w:rPr>
          <w:rFonts w:ascii="PT Astra Serif" w:hAnsi="PT Astra Serif"/>
        </w:rPr>
        <w:t>внесенный указанными лицами, не заключившими</w:t>
      </w:r>
      <w:r w:rsidRPr="006B36CD">
        <w:rPr>
          <w:rFonts w:ascii="PT Astra Serif" w:hAnsi="PT Astra Serif"/>
        </w:rPr>
        <w:t xml:space="preserve"> договор на размещение нестационарного торгового объекта вследствие уклонения от заключения договора, не возвращается.</w:t>
      </w:r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3B2533" w:rsidRPr="00D45E68">
        <w:rPr>
          <w:rFonts w:ascii="PT Astra Serif" w:hAnsi="PT Astra Serif"/>
        </w:rPr>
        <w:t>14 мая</w:t>
      </w:r>
      <w:r w:rsidR="00CB427D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3B2533">
        <w:rPr>
          <w:rFonts w:ascii="PT Astra Serif" w:hAnsi="PT Astra Serif"/>
        </w:rPr>
        <w:t>09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Аукцион признается несостоявшимся: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t xml:space="preserve">1) </w:t>
      </w:r>
      <w:r w:rsidRPr="00D45E68">
        <w:t>в</w:t>
      </w:r>
      <w:r w:rsidRPr="00D45E68">
        <w:rPr>
          <w:rFonts w:ascii="PT Astra Serif" w:hAnsi="PT Astra Serif"/>
        </w:rPr>
        <w:t xml:space="preserve">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</w:t>
      </w:r>
      <w:proofErr w:type="gramEnd"/>
      <w:r w:rsidRPr="00D45E68">
        <w:rPr>
          <w:rFonts w:ascii="PT Astra Serif" w:hAnsi="PT Astra Serif"/>
        </w:rPr>
        <w:t xml:space="preserve"> участником аукциона только одного заявителя</w:t>
      </w:r>
      <w:r>
        <w:rPr>
          <w:rFonts w:ascii="PT Astra Serif" w:hAnsi="PT Astra Serif"/>
        </w:rPr>
        <w:t>;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lastRenderedPageBreak/>
        <w:t>2)</w:t>
      </w:r>
      <w:r w:rsidRPr="006B36CD">
        <w:rPr>
          <w:rFonts w:ascii="PT Astra Serif" w:hAnsi="PT Astra Serif"/>
        </w:rPr>
        <w:t xml:space="preserve">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14. В случае</w:t>
      </w:r>
      <w:proofErr w:type="gramStart"/>
      <w:r w:rsidRPr="006B36CD">
        <w:rPr>
          <w:rFonts w:ascii="PT Astra Serif" w:hAnsi="PT Astra Serif"/>
        </w:rPr>
        <w:t>,</w:t>
      </w:r>
      <w:proofErr w:type="gramEnd"/>
      <w:r w:rsidRPr="006B36CD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15. </w:t>
      </w:r>
      <w:proofErr w:type="gramStart"/>
      <w:r w:rsidRPr="006B36CD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6B36CD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</w:t>
      </w:r>
      <w:r w:rsidRPr="00D45E68">
        <w:rPr>
          <w:rFonts w:ascii="PT Astra Serif" w:hAnsi="PT Astra Serif"/>
        </w:rPr>
        <w:t>пятидневный</w:t>
      </w:r>
      <w:r w:rsidRPr="006B36CD">
        <w:rPr>
          <w:rFonts w:ascii="PT Astra Serif" w:hAnsi="PT Astra Serif"/>
        </w:rPr>
        <w:t xml:space="preserve"> срок со дня составления протокола о результатах аукциона. </w:t>
      </w:r>
      <w:proofErr w:type="gramStart"/>
      <w:r w:rsidRPr="006B36CD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E37173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17. </w:t>
      </w:r>
      <w:proofErr w:type="gramStart"/>
      <w:r w:rsidRPr="006B36CD">
        <w:rPr>
          <w:rFonts w:ascii="PT Astra Serif" w:hAnsi="PT Astra Serif"/>
        </w:rPr>
        <w:t xml:space="preserve">В течение </w:t>
      </w:r>
      <w:r w:rsidRPr="00D45E68">
        <w:rPr>
          <w:rFonts w:ascii="PT Astra Serif" w:hAnsi="PT Astra Serif"/>
        </w:rPr>
        <w:t>десяти рабочих</w:t>
      </w:r>
      <w:r w:rsidRPr="006B36CD">
        <w:rPr>
          <w:rFonts w:ascii="PT Astra Serif" w:hAnsi="PT Astra Serif"/>
        </w:rPr>
        <w:t xml:space="preserve">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или лицу, признанному единственным участником аукциона, 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или</w:t>
      </w:r>
      <w:proofErr w:type="gramEnd"/>
      <w:r w:rsidRPr="006B36CD">
        <w:rPr>
          <w:rFonts w:ascii="PT Astra Serif" w:hAnsi="PT Astra Serif"/>
        </w:rPr>
        <w:t xml:space="preserve"> лицо, признанное единственным участником аукциона, должен (но) подписать его и представить в администрацию муниципального образования </w:t>
      </w:r>
      <w:proofErr w:type="spellStart"/>
      <w:r w:rsidRPr="006B36CD">
        <w:rPr>
          <w:rFonts w:ascii="PT Astra Serif" w:hAnsi="PT Astra Serif"/>
        </w:rPr>
        <w:t>Плавский</w:t>
      </w:r>
      <w:proofErr w:type="spellEnd"/>
      <w:r w:rsidRPr="006B36CD">
        <w:rPr>
          <w:rFonts w:ascii="PT Astra Serif" w:hAnsi="PT Astra Serif"/>
        </w:rPr>
        <w:t xml:space="preserve"> район.</w:t>
      </w:r>
    </w:p>
    <w:p w:rsidR="00E37173" w:rsidRPr="00D45E68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proofErr w:type="gramStart"/>
      <w:r w:rsidRPr="00D45E68">
        <w:rPr>
          <w:rFonts w:ascii="PT Astra Serif" w:eastAsiaTheme="minorHAnsi" w:hAnsi="PT Astra Serif"/>
          <w:lang w:eastAsia="en-US"/>
        </w:rPr>
        <w:t>Если договор на размещение нестационарного торгового объекта в течение десяти рабочих дней со дня направления победителю аукциона проекта указанного договора не был им подписан и представлен организатору аукциона, организатор аукциона направляет указанный договор 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</w:r>
      <w:proofErr w:type="gramEnd"/>
    </w:p>
    <w:p w:rsidR="00E37173" w:rsidRPr="00D45E68" w:rsidRDefault="00E37173" w:rsidP="00E37173">
      <w:pPr>
        <w:ind w:firstLine="567"/>
        <w:jc w:val="both"/>
        <w:rPr>
          <w:rFonts w:ascii="PT Astra Serif" w:hAnsi="PT Astra Serif"/>
        </w:rPr>
      </w:pPr>
      <w:r w:rsidRPr="00D45E68">
        <w:rPr>
          <w:rFonts w:ascii="PT Astra Serif" w:eastAsiaTheme="minorHAnsi" w:hAnsi="PT Astra Serif"/>
          <w:lang w:eastAsia="en-US"/>
        </w:rPr>
        <w:t xml:space="preserve">18. </w:t>
      </w:r>
      <w:r w:rsidRPr="00D45E68">
        <w:rPr>
          <w:rFonts w:ascii="PT Astra Serif" w:hAnsi="PT Astra Serif"/>
        </w:rPr>
        <w:t xml:space="preserve">Уполномоченный орган не </w:t>
      </w:r>
      <w:proofErr w:type="gramStart"/>
      <w:r w:rsidRPr="00D45E68">
        <w:rPr>
          <w:rFonts w:ascii="PT Astra Serif" w:hAnsi="PT Astra Serif"/>
        </w:rPr>
        <w:t>позднее</w:t>
      </w:r>
      <w:proofErr w:type="gramEnd"/>
      <w:r w:rsidRPr="00D45E68">
        <w:rPr>
          <w:rFonts w:ascii="PT Astra Serif" w:hAnsi="PT Astra Serif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на размещение нестационарного торгового объекта, в </w:t>
      </w:r>
      <w:proofErr w:type="gramStart"/>
      <w:r w:rsidRPr="00D45E68">
        <w:rPr>
          <w:rFonts w:ascii="PT Astra Serif" w:hAnsi="PT Astra Serif"/>
        </w:rPr>
        <w:t>соответствии</w:t>
      </w:r>
      <w:proofErr w:type="gramEnd"/>
      <w:r w:rsidRPr="00D45E68">
        <w:rPr>
          <w:rFonts w:ascii="PT Astra Serif" w:hAnsi="PT Astra Serif"/>
        </w:rPr>
        <w:t xml:space="preserve"> с которыми </w:t>
      </w:r>
      <w:r w:rsidR="00871C8A" w:rsidRPr="00D45E68">
        <w:rPr>
          <w:rFonts w:ascii="PT Astra Serif" w:hAnsi="PT Astra Serif"/>
        </w:rPr>
        <w:t>з</w:t>
      </w:r>
      <w:r w:rsidRPr="00D45E68">
        <w:rPr>
          <w:rFonts w:ascii="PT Astra Serif" w:hAnsi="PT Astra Serif"/>
        </w:rPr>
        <w:t xml:space="preserve">аявителю предоставляется право на размещение нестационарного торгового объекта по результатам аукциона. </w:t>
      </w:r>
      <w:proofErr w:type="gramStart"/>
      <w:r w:rsidRPr="00D45E68">
        <w:rPr>
          <w:rFonts w:ascii="PT Astra Serif" w:hAnsi="PT Astra Serif"/>
        </w:rPr>
        <w:t xml:space="preserve">При этом срок подачи заявок на участие в аукционе должен быть продлен таким образом, чтобы со дня размещения в соответствии с пунктом 3.6 </w:t>
      </w:r>
      <w:r w:rsidRPr="00D45E68">
        <w:rPr>
          <w:rFonts w:ascii="PT Astra Serif" w:eastAsiaTheme="minorHAnsi" w:hAnsi="PT Astra Serif"/>
          <w:lang w:eastAsia="en-US"/>
        </w:rPr>
        <w:t>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 изменений в извещение о проведении аукциона до</w:t>
      </w:r>
      <w:proofErr w:type="gramEnd"/>
      <w:r w:rsidRPr="00D45E68">
        <w:rPr>
          <w:rFonts w:ascii="PT Astra Serif" w:hAnsi="PT Astra Serif"/>
        </w:rPr>
        <w:t xml:space="preserve"> дня проведения аукциона такой срок составлял не менее десяти рабочих дней. </w:t>
      </w:r>
    </w:p>
    <w:p w:rsidR="00E37173" w:rsidRPr="00C24777" w:rsidRDefault="00E37173" w:rsidP="00E37173">
      <w:pPr>
        <w:spacing w:before="20"/>
        <w:ind w:firstLine="567"/>
        <w:jc w:val="both"/>
        <w:rPr>
          <w:rFonts w:ascii="PT Astra Serif" w:hAnsi="PT Astra Serif"/>
          <w:highlight w:val="green"/>
        </w:rPr>
      </w:pPr>
      <w:r w:rsidRPr="00D45E68">
        <w:rPr>
          <w:rFonts w:ascii="PT Astra Serif" w:hAnsi="PT Astra Serif"/>
        </w:rPr>
        <w:lastRenderedPageBreak/>
        <w:t>19. В случае</w:t>
      </w:r>
      <w:proofErr w:type="gramStart"/>
      <w:r w:rsidRPr="00D45E68">
        <w:rPr>
          <w:rFonts w:ascii="PT Astra Serif" w:hAnsi="PT Astra Serif"/>
        </w:rPr>
        <w:t>,</w:t>
      </w:r>
      <w:proofErr w:type="gramEnd"/>
      <w:r w:rsidRPr="00D45E68">
        <w:rPr>
          <w:rFonts w:ascii="PT Astra Serif" w:hAnsi="PT Astra Serif"/>
        </w:rPr>
        <w:t xml:space="preserve"> если за один рабочий день до даты окончания приема заявок на участие в аукционе не поступило ни одной заявки, организатор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w:anchor="Par0" w:history="1">
        <w:r w:rsidRPr="00D45E68">
          <w:rPr>
            <w:rFonts w:ascii="PT Astra Serif" w:hAnsi="PT Astra Serif"/>
          </w:rPr>
          <w:t xml:space="preserve">пунктом 3.8 </w:t>
        </w:r>
        <w:r w:rsidRPr="00D45E68">
          <w:rPr>
            <w:rFonts w:ascii="PT Astra Serif" w:eastAsiaTheme="minorHAnsi" w:hAnsi="PT Astra Serif"/>
            <w:lang w:eastAsia="en-US"/>
          </w:rPr>
          <w:t>Порядка</w:t>
        </w:r>
        <w:r w:rsidRPr="00D45E68">
          <w:rPr>
            <w:rFonts w:ascii="PT Astra Serif" w:hAnsi="PT Astra Serif"/>
          </w:rPr>
          <w:t xml:space="preserve"> предоставления прав на размещение нестационарных торговых объектов на территории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района, утвержденного решением Собрания депутатов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 от 04.04.2017 №46/196</w:t>
        </w:r>
      </w:hyperlink>
      <w:r w:rsidRPr="00D45E68">
        <w:rPr>
          <w:rFonts w:ascii="PT Astra Serif" w:hAnsi="PT Astra Serif"/>
        </w:rPr>
        <w:t>.</w:t>
      </w:r>
      <w:bookmarkStart w:id="0" w:name="_GoBack"/>
      <w:bookmarkEnd w:id="0"/>
      <w:r w:rsidRPr="00D45E68">
        <w:rPr>
          <w:rFonts w:ascii="PT Astra Serif" w:hAnsi="PT Astra Serif"/>
          <w:highlight w:val="green"/>
        </w:rPr>
        <w:t xml:space="preserve"> </w:t>
      </w:r>
    </w:p>
    <w:p w:rsidR="003B2533" w:rsidRPr="00C24777" w:rsidRDefault="003B2533" w:rsidP="003B253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:rsidR="00B54C25" w:rsidRPr="00DF6A0F" w:rsidRDefault="00B54C25" w:rsidP="003B2533">
      <w:pPr>
        <w:shd w:val="clear" w:color="auto" w:fill="FFFFFF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4C7D"/>
    <w:rsid w:val="000A7CE0"/>
    <w:rsid w:val="000B7E65"/>
    <w:rsid w:val="00101A37"/>
    <w:rsid w:val="001109E4"/>
    <w:rsid w:val="00134A65"/>
    <w:rsid w:val="001614B1"/>
    <w:rsid w:val="00191168"/>
    <w:rsid w:val="001A56BC"/>
    <w:rsid w:val="001D6CA7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B2533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1C8A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B45ED"/>
    <w:rsid w:val="009D2651"/>
    <w:rsid w:val="009E5919"/>
    <w:rsid w:val="00A00B0F"/>
    <w:rsid w:val="00A22CCC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45E68"/>
    <w:rsid w:val="00D93C4F"/>
    <w:rsid w:val="00DA0838"/>
    <w:rsid w:val="00DB37C4"/>
    <w:rsid w:val="00DF6A0F"/>
    <w:rsid w:val="00E1496D"/>
    <w:rsid w:val="00E17A8B"/>
    <w:rsid w:val="00E36F10"/>
    <w:rsid w:val="00E37173"/>
    <w:rsid w:val="00E73EE4"/>
    <w:rsid w:val="00E76740"/>
    <w:rsid w:val="00E91729"/>
    <w:rsid w:val="00EA046E"/>
    <w:rsid w:val="00EB50AF"/>
    <w:rsid w:val="00EB6FFC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2022-08-26T06:14:00Z</cp:lastPrinted>
  <dcterms:created xsi:type="dcterms:W3CDTF">2022-08-26T06:14:00Z</dcterms:created>
  <dcterms:modified xsi:type="dcterms:W3CDTF">2025-04-08T10:51:00Z</dcterms:modified>
</cp:coreProperties>
</file>