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4B19EC">
        <w:rPr>
          <w:rFonts w:ascii="PT Astra Serif" w:hAnsi="PT Astra Serif"/>
          <w:lang w:eastAsia="ru-RU"/>
        </w:rPr>
        <w:t>050507:407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4B19EC">
        <w:rPr>
          <w:rFonts w:ascii="PT Astra Serif" w:hAnsi="PT Astra Serif"/>
          <w:lang w:eastAsia="ru-RU"/>
        </w:rPr>
        <w:t xml:space="preserve">1018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404A33" w:rsidRPr="00404A33">
        <w:rPr>
          <w:rFonts w:ascii="PT Astra Serif" w:hAnsi="PT Astra Serif"/>
          <w:lang w:eastAsia="ru-RU"/>
        </w:rPr>
        <w:t>Российск</w:t>
      </w:r>
      <w:r w:rsidR="00E1556E">
        <w:rPr>
          <w:rFonts w:ascii="PT Astra Serif" w:hAnsi="PT Astra Serif"/>
          <w:lang w:eastAsia="ru-RU"/>
        </w:rPr>
        <w:t xml:space="preserve">ая Федерация, Тульская область, </w:t>
      </w:r>
      <w:r w:rsidR="004B19EC">
        <w:rPr>
          <w:rFonts w:ascii="PT Astra Serif" w:hAnsi="PT Astra Serif"/>
          <w:lang w:eastAsia="ru-RU"/>
        </w:rPr>
        <w:t xml:space="preserve">муниципальный район </w:t>
      </w:r>
      <w:proofErr w:type="spellStart"/>
      <w:r w:rsidR="004B19EC">
        <w:rPr>
          <w:rFonts w:ascii="PT Astra Serif" w:hAnsi="PT Astra Serif"/>
          <w:lang w:eastAsia="ru-RU"/>
        </w:rPr>
        <w:t>Плавский</w:t>
      </w:r>
      <w:proofErr w:type="spellEnd"/>
      <w:r w:rsidR="00404A33" w:rsidRPr="00404A33">
        <w:rPr>
          <w:rFonts w:ascii="PT Astra Serif" w:hAnsi="PT Astra Serif"/>
          <w:lang w:eastAsia="ru-RU"/>
        </w:rPr>
        <w:t xml:space="preserve">, сельское поселение </w:t>
      </w:r>
      <w:r w:rsidR="008C3753">
        <w:rPr>
          <w:rFonts w:ascii="PT Astra Serif" w:hAnsi="PT Astra Serif"/>
          <w:lang w:eastAsia="ru-RU"/>
        </w:rPr>
        <w:t>Молочно-</w:t>
      </w:r>
      <w:proofErr w:type="spellStart"/>
      <w:r w:rsidR="008C3753">
        <w:rPr>
          <w:rFonts w:ascii="PT Astra Serif" w:hAnsi="PT Astra Serif"/>
          <w:lang w:eastAsia="ru-RU"/>
        </w:rPr>
        <w:t>Дворское</w:t>
      </w:r>
      <w:proofErr w:type="spellEnd"/>
      <w:r w:rsidR="00404A33" w:rsidRPr="00404A33">
        <w:rPr>
          <w:rFonts w:ascii="PT Astra Serif" w:hAnsi="PT Astra Serif"/>
          <w:lang w:eastAsia="ru-RU"/>
        </w:rPr>
        <w:t xml:space="preserve">, </w:t>
      </w:r>
      <w:r w:rsidR="008C3753">
        <w:rPr>
          <w:rFonts w:ascii="PT Astra Serif" w:hAnsi="PT Astra Serif"/>
          <w:lang w:eastAsia="ru-RU"/>
        </w:rPr>
        <w:t xml:space="preserve">д. </w:t>
      </w:r>
      <w:proofErr w:type="spellStart"/>
      <w:r w:rsidR="008C3753">
        <w:rPr>
          <w:rFonts w:ascii="PT Astra Serif" w:hAnsi="PT Astra Serif"/>
          <w:lang w:eastAsia="ru-RU"/>
        </w:rPr>
        <w:t>Гремячево</w:t>
      </w:r>
      <w:proofErr w:type="spellEnd"/>
      <w:r w:rsidR="008C3753">
        <w:rPr>
          <w:rFonts w:ascii="PT Astra Serif" w:hAnsi="PT Astra Serif"/>
          <w:lang w:eastAsia="ru-RU"/>
        </w:rPr>
        <w:t>, ул. Молодежная, примерно 80 м. на северо-восток от д. 8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8C3753">
        <w:rPr>
          <w:rFonts w:ascii="PT Astra Serif" w:hAnsi="PT Astra Serif"/>
          <w:lang w:eastAsia="ru-RU"/>
        </w:rPr>
        <w:t>для личного подсобного хозяйства (приусадебный земельный участок)</w:t>
      </w:r>
      <w:r w:rsidR="00E1556E">
        <w:rPr>
          <w:rFonts w:ascii="PT Astra Serif" w:hAnsi="PT Astra Serif"/>
          <w:lang w:eastAsia="ru-RU"/>
        </w:rPr>
        <w:t>,</w:t>
      </w:r>
      <w:r w:rsidRPr="00796338">
        <w:rPr>
          <w:rFonts w:ascii="PT Astra Serif" w:hAnsi="PT Astra Serif"/>
          <w:lang w:eastAsia="ru-RU"/>
        </w:rPr>
        <w:t xml:space="preserve">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- </w:t>
      </w:r>
      <w:r>
        <w:rPr>
          <w:rFonts w:ascii="PT Astra Serif" w:hAnsi="PT Astra Serif"/>
          <w:lang w:eastAsia="ru-RU"/>
        </w:rPr>
        <w:t xml:space="preserve"> </w:t>
      </w:r>
      <w:r w:rsidR="008C3753" w:rsidRPr="008C3753">
        <w:rPr>
          <w:rFonts w:ascii="PT Astra Serif" w:hAnsi="PT Astra Serif"/>
          <w:lang w:eastAsia="ru-RU"/>
        </w:rPr>
        <w:t>зона застройки индивидуальными жилыми домами (Ж1)</w:t>
      </w:r>
      <w:r w:rsidR="008C3753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8C3753" w:rsidRPr="008C3753">
        <w:rPr>
          <w:rFonts w:ascii="PT Astra Serif" w:hAnsi="PT Astra Serif"/>
          <w:lang w:eastAsia="ru-RU"/>
        </w:rPr>
        <w:t>91 000 руб. 00 коп. (Девяносто одна тысяча рублей 00 копеек)</w:t>
      </w:r>
      <w:r>
        <w:rPr>
          <w:rFonts w:ascii="PT Astra Serif" w:hAnsi="PT Astra Serif"/>
          <w:lang w:eastAsia="ru-RU"/>
        </w:rPr>
        <w:t xml:space="preserve">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8C3753" w:rsidRPr="008C3753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8C3753" w:rsidRPr="008C3753">
        <w:rPr>
          <w:rFonts w:ascii="PT Astra Serif" w:hAnsi="PT Astra Serif"/>
          <w:lang w:eastAsia="ru-RU"/>
        </w:rPr>
        <w:t>г.Тула</w:t>
      </w:r>
      <w:proofErr w:type="spellEnd"/>
      <w:r w:rsidR="008C3753" w:rsidRPr="008C3753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8C3753" w:rsidRPr="008C3753">
        <w:rPr>
          <w:rFonts w:ascii="PT Astra Serif" w:hAnsi="PT Astra Serif"/>
          <w:lang w:eastAsia="ru-RU"/>
        </w:rPr>
        <w:t>кор</w:t>
      </w:r>
      <w:proofErr w:type="spellEnd"/>
      <w:r w:rsidR="008C3753" w:rsidRPr="008C3753">
        <w:rPr>
          <w:rFonts w:ascii="PT Astra Serif" w:hAnsi="PT Astra Serif"/>
          <w:lang w:eastAsia="ru-RU"/>
        </w:rPr>
        <w:t>/</w:t>
      </w:r>
      <w:proofErr w:type="spellStart"/>
      <w:r w:rsidR="008C3753" w:rsidRPr="008C3753">
        <w:rPr>
          <w:rFonts w:ascii="PT Astra Serif" w:hAnsi="PT Astra Serif"/>
          <w:lang w:eastAsia="ru-RU"/>
        </w:rPr>
        <w:t>сч</w:t>
      </w:r>
      <w:proofErr w:type="spellEnd"/>
      <w:r w:rsidR="008C3753" w:rsidRPr="008C3753">
        <w:rPr>
          <w:rFonts w:ascii="PT Astra Serif" w:hAnsi="PT Astra Serif"/>
          <w:lang w:eastAsia="ru-RU"/>
        </w:rPr>
        <w:t>. 40102810445370000059, р/</w:t>
      </w:r>
      <w:proofErr w:type="spellStart"/>
      <w:r w:rsidR="008C3753" w:rsidRPr="008C3753">
        <w:rPr>
          <w:rFonts w:ascii="PT Astra Serif" w:hAnsi="PT Astra Serif"/>
          <w:lang w:eastAsia="ru-RU"/>
        </w:rPr>
        <w:t>сч</w:t>
      </w:r>
      <w:proofErr w:type="spellEnd"/>
      <w:r w:rsidR="008C3753" w:rsidRPr="008C3753">
        <w:rPr>
          <w:rFonts w:ascii="PT Astra Serif" w:hAnsi="PT Astra Serif"/>
          <w:lang w:eastAsia="ru-RU"/>
        </w:rPr>
        <w:t xml:space="preserve">. 03100643000000016600, УФК по Тульской области (Администрация муниципального </w:t>
      </w:r>
      <w:r w:rsidR="008C3753" w:rsidRPr="008C3753">
        <w:rPr>
          <w:rFonts w:ascii="PT Astra Serif" w:hAnsi="PT Astra Serif"/>
          <w:lang w:eastAsia="ru-RU"/>
        </w:rPr>
        <w:lastRenderedPageBreak/>
        <w:t xml:space="preserve">образования </w:t>
      </w:r>
      <w:proofErr w:type="spellStart"/>
      <w:r w:rsidR="008C3753" w:rsidRPr="008C3753">
        <w:rPr>
          <w:rFonts w:ascii="PT Astra Serif" w:hAnsi="PT Astra Serif"/>
          <w:lang w:eastAsia="ru-RU"/>
        </w:rPr>
        <w:t>Плавский</w:t>
      </w:r>
      <w:proofErr w:type="spellEnd"/>
      <w:r w:rsidR="008C3753" w:rsidRPr="008C3753">
        <w:rPr>
          <w:rFonts w:ascii="PT Astra Serif" w:hAnsi="PT Astra Serif"/>
          <w:lang w:eastAsia="ru-RU"/>
        </w:rPr>
        <w:t xml:space="preserve"> район, л/с 04663019160, ИНН 7132002399, КПП 713201001), КБК 85111406013050000430, ОКТМО 70638405</w:t>
      </w:r>
      <w:bookmarkStart w:id="0" w:name="_GoBack"/>
      <w:bookmarkEnd w:id="0"/>
      <w:r w:rsidR="00EE6CB7" w:rsidRPr="00471A2B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4.1.В отношении Земельного участка ограничения прав</w:t>
      </w:r>
      <w:r w:rsidR="00404A33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B19EC"/>
    <w:rsid w:val="004F000E"/>
    <w:rsid w:val="00574104"/>
    <w:rsid w:val="00584D31"/>
    <w:rsid w:val="008015D6"/>
    <w:rsid w:val="00811E8C"/>
    <w:rsid w:val="008C3753"/>
    <w:rsid w:val="009C1320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8</cp:revision>
  <cp:lastPrinted>2024-10-02T06:31:00Z</cp:lastPrinted>
  <dcterms:created xsi:type="dcterms:W3CDTF">2023-08-23T14:08:00Z</dcterms:created>
  <dcterms:modified xsi:type="dcterms:W3CDTF">2024-11-19T06:54:00Z</dcterms:modified>
</cp:coreProperties>
</file>