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57" w:rsidRPr="00796338" w:rsidRDefault="00397D57" w:rsidP="00397D57">
      <w:pPr>
        <w:jc w:val="center"/>
        <w:rPr>
          <w:rFonts w:ascii="PT Astra Serif" w:hAnsi="PT Astra Serif"/>
          <w:b/>
        </w:rPr>
      </w:pPr>
      <w:r w:rsidRPr="00796338">
        <w:rPr>
          <w:rFonts w:ascii="PT Astra Serif" w:hAnsi="PT Astra Serif"/>
          <w:b/>
        </w:rPr>
        <w:t>ИЗВЕЩЕНИЕ</w:t>
      </w:r>
    </w:p>
    <w:p w:rsidR="00397D57" w:rsidRPr="00796338" w:rsidRDefault="00397D57" w:rsidP="00397D57">
      <w:pPr>
        <w:ind w:left="-180"/>
        <w:jc w:val="center"/>
        <w:rPr>
          <w:rFonts w:ascii="PT Astra Serif" w:hAnsi="PT Astra Serif"/>
          <w:b/>
          <w:bCs/>
        </w:rPr>
      </w:pPr>
      <w:proofErr w:type="gramStart"/>
      <w:r w:rsidRPr="00796338">
        <w:rPr>
          <w:rFonts w:ascii="PT Astra Serif" w:hAnsi="PT Astra Serif"/>
          <w:b/>
          <w:bCs/>
        </w:rPr>
        <w:t>о</w:t>
      </w:r>
      <w:proofErr w:type="gramEnd"/>
      <w:r w:rsidRPr="00796338">
        <w:rPr>
          <w:rFonts w:ascii="PT Astra Serif" w:hAnsi="PT Astra Serif"/>
          <w:b/>
          <w:bCs/>
        </w:rPr>
        <w:t xml:space="preserve"> проведении аукциона </w:t>
      </w:r>
      <w:r w:rsidRPr="00796338">
        <w:rPr>
          <w:rFonts w:ascii="PT Astra Serif" w:hAnsi="PT Astra Serif"/>
          <w:b/>
        </w:rPr>
        <w:t xml:space="preserve">по продаже </w:t>
      </w:r>
      <w:r w:rsidRPr="00796338">
        <w:rPr>
          <w:rFonts w:ascii="PT Astra Serif" w:hAnsi="PT Astra Serif"/>
          <w:b/>
          <w:bCs/>
        </w:rPr>
        <w:t>земельного участка в электронной форме</w:t>
      </w:r>
    </w:p>
    <w:p w:rsidR="00397D57" w:rsidRPr="00796338" w:rsidRDefault="00397D57" w:rsidP="00397D57">
      <w:pPr>
        <w:ind w:left="-180"/>
        <w:jc w:val="center"/>
        <w:rPr>
          <w:rFonts w:ascii="PT Astra Serif" w:hAnsi="PT Astra Serif"/>
          <w:b/>
          <w:bCs/>
        </w:rPr>
      </w:pPr>
    </w:p>
    <w:p w:rsidR="00397D57" w:rsidRPr="00796338" w:rsidRDefault="00397D57" w:rsidP="00397D57">
      <w:pPr>
        <w:ind w:firstLine="709"/>
        <w:jc w:val="both"/>
        <w:rPr>
          <w:rFonts w:ascii="PT Astra Serif" w:hAnsi="PT Astra Serif"/>
        </w:rPr>
      </w:pPr>
      <w:r w:rsidRPr="00796338">
        <w:rPr>
          <w:rFonts w:ascii="PT Astra Serif" w:hAnsi="PT Astra Serif"/>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на основании Устава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сообщает, что во исполнение постановления администрации муниципального образования  </w:t>
      </w:r>
      <w:proofErr w:type="spellStart"/>
      <w:r w:rsidRPr="00796338">
        <w:rPr>
          <w:rFonts w:ascii="PT Astra Serif" w:hAnsi="PT Astra Serif"/>
        </w:rPr>
        <w:t>Плавский</w:t>
      </w:r>
      <w:proofErr w:type="spellEnd"/>
      <w:r w:rsidRPr="00796338">
        <w:rPr>
          <w:rFonts w:ascii="PT Astra Serif" w:hAnsi="PT Astra Serif"/>
        </w:rPr>
        <w:t xml:space="preserve"> район </w:t>
      </w:r>
      <w:r w:rsidR="00DD2721">
        <w:rPr>
          <w:rFonts w:ascii="PT Astra Serif" w:hAnsi="PT Astra Serif"/>
        </w:rPr>
        <w:t>19.11.2024 №1635</w:t>
      </w:r>
      <w:r w:rsidR="005A588E">
        <w:rPr>
          <w:rFonts w:ascii="PT Astra Serif" w:hAnsi="PT Astra Serif"/>
        </w:rPr>
        <w:t xml:space="preserve"> </w:t>
      </w:r>
      <w:r w:rsidRPr="00796338">
        <w:rPr>
          <w:rFonts w:ascii="PT Astra Serif" w:hAnsi="PT Astra Serif"/>
        </w:rPr>
        <w:t>«</w:t>
      </w:r>
      <w:r w:rsidR="005A588E">
        <w:rPr>
          <w:rFonts w:ascii="PT Astra Serif" w:hAnsi="PT Astra Serif"/>
        </w:rPr>
        <w:t>О проведении аукциона по продаже земельного участка с кадастровым номером 71:17:</w:t>
      </w:r>
      <w:r w:rsidR="00B75351">
        <w:rPr>
          <w:rFonts w:ascii="PT Astra Serif" w:hAnsi="PT Astra Serif"/>
        </w:rPr>
        <w:t>050507:407</w:t>
      </w:r>
      <w:r w:rsidR="005A588E">
        <w:rPr>
          <w:rFonts w:ascii="PT Astra Serif" w:hAnsi="PT Astra Serif"/>
        </w:rPr>
        <w:t xml:space="preserve"> в электронной форме</w:t>
      </w:r>
      <w:r w:rsidRPr="00796338">
        <w:rPr>
          <w:rFonts w:ascii="PT Astra Serif" w:hAnsi="PT Astra Serif"/>
        </w:rPr>
        <w:t>» проводится аукцион</w:t>
      </w:r>
      <w:r w:rsidR="005A588E">
        <w:rPr>
          <w:rFonts w:ascii="PT Astra Serif" w:hAnsi="PT Astra Serif"/>
        </w:rPr>
        <w:t xml:space="preserve"> </w:t>
      </w:r>
      <w:r w:rsidRPr="00796338">
        <w:rPr>
          <w:rFonts w:ascii="PT Astra Serif" w:hAnsi="PT Astra Serif"/>
        </w:rPr>
        <w:t xml:space="preserve">по продаже следующего земельного участка, </w:t>
      </w:r>
      <w:r w:rsidR="005A588E" w:rsidRPr="005A588E">
        <w:rPr>
          <w:rFonts w:ascii="PT Astra Serif" w:hAnsi="PT Astra Serif"/>
          <w:lang w:eastAsia="ru-RU"/>
        </w:rPr>
        <w:t xml:space="preserve">государственная собственность на который не разграничена </w:t>
      </w:r>
      <w:r w:rsidRPr="00796338">
        <w:rPr>
          <w:rFonts w:ascii="PT Astra Serif" w:hAnsi="PT Astra Serif"/>
        </w:rPr>
        <w:t>(предмет аукциона) в электронной форме (далее – электронный аукцион):</w:t>
      </w:r>
    </w:p>
    <w:p w:rsidR="00397D57" w:rsidRPr="00796338" w:rsidRDefault="00397D57" w:rsidP="00397D57">
      <w:pPr>
        <w:ind w:firstLine="567"/>
        <w:jc w:val="both"/>
        <w:rPr>
          <w:rFonts w:ascii="PT Astra Serif" w:hAnsi="PT Astra Seri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089"/>
        <w:gridCol w:w="1984"/>
        <w:gridCol w:w="2268"/>
        <w:gridCol w:w="4820"/>
        <w:gridCol w:w="1920"/>
      </w:tblGrid>
      <w:tr w:rsidR="00076504" w:rsidRPr="00796338" w:rsidTr="003231C0">
        <w:trPr>
          <w:trHeight w:val="57"/>
        </w:trPr>
        <w:tc>
          <w:tcPr>
            <w:tcW w:w="705"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 лота</w:t>
            </w:r>
          </w:p>
        </w:tc>
        <w:tc>
          <w:tcPr>
            <w:tcW w:w="3089"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142"/>
                <w:tab w:val="center" w:pos="2413"/>
              </w:tabs>
              <w:ind w:left="-107"/>
              <w:jc w:val="center"/>
              <w:rPr>
                <w:rFonts w:ascii="PT Astra Serif" w:hAnsi="PT Astra Serif"/>
              </w:rPr>
            </w:pPr>
            <w:r w:rsidRPr="00796338">
              <w:rPr>
                <w:rFonts w:ascii="PT Astra Serif" w:hAnsi="PT Astra Serif"/>
              </w:rPr>
              <w:t>Местоположение земельного</w:t>
            </w:r>
          </w:p>
          <w:p w:rsidR="00076504" w:rsidRPr="00796338" w:rsidRDefault="00076504" w:rsidP="008B108C">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1984"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268" w:type="dxa"/>
            <w:tcBorders>
              <w:top w:val="single" w:sz="4" w:space="0" w:color="auto"/>
              <w:left w:val="single" w:sz="4" w:space="0" w:color="auto"/>
              <w:bottom w:val="single" w:sz="4" w:space="0" w:color="auto"/>
              <w:right w:val="single" w:sz="4" w:space="0" w:color="auto"/>
            </w:tcBorders>
            <w:hideMark/>
          </w:tcPr>
          <w:p w:rsidR="00076504" w:rsidRPr="00796338" w:rsidRDefault="00076504" w:rsidP="003231C0">
            <w:pPr>
              <w:ind w:left="-106"/>
              <w:jc w:val="center"/>
              <w:rPr>
                <w:rFonts w:ascii="PT Astra Serif" w:hAnsi="PT Astra Serif"/>
              </w:rPr>
            </w:pPr>
            <w:r w:rsidRPr="00076504">
              <w:rPr>
                <w:rFonts w:ascii="PT Astra Serif" w:hAnsi="PT Astra Serif"/>
              </w:rPr>
              <w:t>Категория зем</w:t>
            </w:r>
            <w:r w:rsidR="003231C0">
              <w:rPr>
                <w:rFonts w:ascii="PT Astra Serif" w:hAnsi="PT Astra Serif"/>
              </w:rPr>
              <w:t>ель</w:t>
            </w:r>
          </w:p>
        </w:tc>
        <w:tc>
          <w:tcPr>
            <w:tcW w:w="4820" w:type="dxa"/>
            <w:tcBorders>
              <w:top w:val="single" w:sz="4" w:space="0" w:color="auto"/>
              <w:left w:val="single" w:sz="4" w:space="0" w:color="auto"/>
              <w:bottom w:val="single" w:sz="4" w:space="0" w:color="auto"/>
              <w:right w:val="single" w:sz="4" w:space="0" w:color="auto"/>
            </w:tcBorders>
            <w:hideMark/>
          </w:tcPr>
          <w:p w:rsidR="00076504" w:rsidRPr="00796338" w:rsidRDefault="00887D40" w:rsidP="00887D40">
            <w:pPr>
              <w:tabs>
                <w:tab w:val="left" w:pos="6268"/>
                <w:tab w:val="left" w:pos="6536"/>
              </w:tabs>
              <w:jc w:val="center"/>
              <w:rPr>
                <w:rFonts w:ascii="PT Astra Serif" w:hAnsi="PT Astra Serif"/>
              </w:rPr>
            </w:pPr>
            <w:r>
              <w:rPr>
                <w:rFonts w:ascii="PT Astra Serif" w:eastAsiaTheme="minorHAnsi" w:hAnsi="PT Astra Serif" w:cs="PT Astra Serif"/>
                <w:lang w:eastAsia="en-US"/>
              </w:rPr>
              <w:t>Вид р</w:t>
            </w:r>
            <w:r w:rsidR="003231C0">
              <w:rPr>
                <w:rFonts w:ascii="PT Astra Serif" w:eastAsiaTheme="minorHAnsi" w:hAnsi="PT Astra Serif" w:cs="PT Astra Serif"/>
                <w:lang w:eastAsia="en-US"/>
              </w:rPr>
              <w:t>азрешенн</w:t>
            </w:r>
            <w:r>
              <w:rPr>
                <w:rFonts w:ascii="PT Astra Serif" w:eastAsiaTheme="minorHAnsi" w:hAnsi="PT Astra Serif" w:cs="PT Astra Serif"/>
                <w:lang w:eastAsia="en-US"/>
              </w:rPr>
              <w:t>ого</w:t>
            </w:r>
            <w:r w:rsidR="003231C0">
              <w:rPr>
                <w:rFonts w:ascii="PT Astra Serif" w:eastAsiaTheme="minorHAnsi" w:hAnsi="PT Astra Serif" w:cs="PT Astra Serif"/>
                <w:lang w:eastAsia="en-US"/>
              </w:rPr>
              <w:t xml:space="preserve"> использовани</w:t>
            </w:r>
            <w:r>
              <w:rPr>
                <w:rFonts w:ascii="PT Astra Serif" w:eastAsiaTheme="minorHAnsi" w:hAnsi="PT Astra Serif" w:cs="PT Astra Serif"/>
                <w:lang w:eastAsia="en-US"/>
              </w:rPr>
              <w:t>я</w:t>
            </w:r>
            <w:r w:rsidR="003231C0">
              <w:rPr>
                <w:rFonts w:ascii="PT Astra Serif" w:eastAsiaTheme="minorHAnsi" w:hAnsi="PT Astra Serif" w:cs="PT Astra Serif"/>
                <w:lang w:eastAsia="en-US"/>
              </w:rPr>
              <w:t>/о</w:t>
            </w:r>
            <w:r w:rsidR="00076504">
              <w:rPr>
                <w:rFonts w:ascii="PT Astra Serif" w:eastAsiaTheme="minorHAnsi" w:hAnsi="PT Astra Serif" w:cs="PT Astra Serif"/>
                <w:lang w:eastAsia="en-US"/>
              </w:rPr>
              <w:t xml:space="preserve">писание вида разрешенного использования земельного участка  </w:t>
            </w:r>
          </w:p>
        </w:tc>
        <w:tc>
          <w:tcPr>
            <w:tcW w:w="1920" w:type="dxa"/>
            <w:tcBorders>
              <w:top w:val="single" w:sz="4" w:space="0" w:color="auto"/>
              <w:left w:val="single" w:sz="4" w:space="0" w:color="auto"/>
              <w:bottom w:val="single" w:sz="4" w:space="0" w:color="auto"/>
              <w:right w:val="single" w:sz="4" w:space="0" w:color="auto"/>
            </w:tcBorders>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076504" w:rsidRPr="00796338" w:rsidTr="003231C0">
        <w:trPr>
          <w:trHeight w:val="57"/>
        </w:trPr>
        <w:tc>
          <w:tcPr>
            <w:tcW w:w="705"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1</w:t>
            </w:r>
          </w:p>
        </w:tc>
        <w:tc>
          <w:tcPr>
            <w:tcW w:w="3089" w:type="dxa"/>
            <w:tcBorders>
              <w:top w:val="single" w:sz="4" w:space="0" w:color="auto"/>
              <w:left w:val="single" w:sz="4" w:space="0" w:color="auto"/>
              <w:bottom w:val="single" w:sz="4" w:space="0" w:color="auto"/>
              <w:right w:val="single" w:sz="4" w:space="0" w:color="auto"/>
            </w:tcBorders>
          </w:tcPr>
          <w:p w:rsidR="00076504" w:rsidRPr="00796338" w:rsidRDefault="00B75351" w:rsidP="001A0245">
            <w:pPr>
              <w:tabs>
                <w:tab w:val="center" w:pos="2413"/>
              </w:tabs>
              <w:ind w:left="-107"/>
              <w:jc w:val="center"/>
              <w:rPr>
                <w:rFonts w:ascii="PT Astra Serif" w:hAnsi="PT Astra Serif"/>
              </w:rPr>
            </w:pPr>
            <w:r w:rsidRPr="00B75351">
              <w:rPr>
                <w:rFonts w:ascii="PT Astra Serif" w:hAnsi="PT Astra Serif"/>
              </w:rPr>
              <w:t xml:space="preserve">Российская Федерация, Тульская область, муниципальный район </w:t>
            </w:r>
            <w:proofErr w:type="spellStart"/>
            <w:r w:rsidRPr="00B75351">
              <w:rPr>
                <w:rFonts w:ascii="PT Astra Serif" w:hAnsi="PT Astra Serif"/>
              </w:rPr>
              <w:t>Плавский</w:t>
            </w:r>
            <w:proofErr w:type="spellEnd"/>
            <w:r w:rsidRPr="00B75351">
              <w:rPr>
                <w:rFonts w:ascii="PT Astra Serif" w:hAnsi="PT Astra Serif"/>
              </w:rPr>
              <w:t>, сельское поселение Молочно-</w:t>
            </w:r>
            <w:proofErr w:type="spellStart"/>
            <w:r w:rsidRPr="00B75351">
              <w:rPr>
                <w:rFonts w:ascii="PT Astra Serif" w:hAnsi="PT Astra Serif"/>
              </w:rPr>
              <w:t>Дворское</w:t>
            </w:r>
            <w:proofErr w:type="spellEnd"/>
            <w:r w:rsidRPr="00B75351">
              <w:rPr>
                <w:rFonts w:ascii="PT Astra Serif" w:hAnsi="PT Astra Serif"/>
              </w:rPr>
              <w:t xml:space="preserve">, д. </w:t>
            </w:r>
            <w:proofErr w:type="spellStart"/>
            <w:r w:rsidRPr="00B75351">
              <w:rPr>
                <w:rFonts w:ascii="PT Astra Serif" w:hAnsi="PT Astra Serif"/>
              </w:rPr>
              <w:t>Гремячево</w:t>
            </w:r>
            <w:proofErr w:type="spellEnd"/>
            <w:r w:rsidRPr="00B75351">
              <w:rPr>
                <w:rFonts w:ascii="PT Astra Serif" w:hAnsi="PT Astra Serif"/>
              </w:rPr>
              <w:t>, ул. Молодежная, примерно 80 м. на северо-восток от д. 8</w:t>
            </w:r>
          </w:p>
        </w:tc>
        <w:tc>
          <w:tcPr>
            <w:tcW w:w="1984" w:type="dxa"/>
            <w:tcBorders>
              <w:top w:val="single" w:sz="4" w:space="0" w:color="auto"/>
              <w:left w:val="single" w:sz="4" w:space="0" w:color="auto"/>
              <w:bottom w:val="single" w:sz="4" w:space="0" w:color="auto"/>
              <w:right w:val="single" w:sz="4" w:space="0" w:color="auto"/>
            </w:tcBorders>
          </w:tcPr>
          <w:p w:rsidR="00076504" w:rsidRPr="00796338" w:rsidRDefault="00076504" w:rsidP="00B75351">
            <w:pPr>
              <w:tabs>
                <w:tab w:val="left" w:pos="6268"/>
                <w:tab w:val="left" w:pos="6536"/>
              </w:tabs>
              <w:jc w:val="center"/>
              <w:rPr>
                <w:rFonts w:ascii="PT Astra Serif" w:hAnsi="PT Astra Serif"/>
              </w:rPr>
            </w:pPr>
            <w:r w:rsidRPr="00201598">
              <w:rPr>
                <w:rFonts w:ascii="PT Astra Serif" w:hAnsi="PT Astra Serif"/>
              </w:rPr>
              <w:t>71:17:</w:t>
            </w:r>
            <w:r w:rsidR="00B75351">
              <w:rPr>
                <w:rFonts w:ascii="PT Astra Serif" w:hAnsi="PT Astra Serif"/>
              </w:rPr>
              <w:t>050507:407</w:t>
            </w:r>
          </w:p>
        </w:tc>
        <w:tc>
          <w:tcPr>
            <w:tcW w:w="2268" w:type="dxa"/>
            <w:tcBorders>
              <w:top w:val="single" w:sz="4" w:space="0" w:color="auto"/>
              <w:left w:val="single" w:sz="4" w:space="0" w:color="auto"/>
              <w:bottom w:val="single" w:sz="4" w:space="0" w:color="auto"/>
              <w:right w:val="single" w:sz="4" w:space="0" w:color="auto"/>
            </w:tcBorders>
          </w:tcPr>
          <w:p w:rsidR="00076504" w:rsidRPr="00796338" w:rsidRDefault="00076504" w:rsidP="003231C0">
            <w:pPr>
              <w:tabs>
                <w:tab w:val="left" w:pos="6268"/>
                <w:tab w:val="left" w:pos="6536"/>
              </w:tabs>
              <w:jc w:val="center"/>
              <w:rPr>
                <w:rFonts w:ascii="PT Astra Serif" w:hAnsi="PT Astra Serif"/>
              </w:rPr>
            </w:pPr>
            <w:r w:rsidRPr="005A5697">
              <w:rPr>
                <w:rFonts w:ascii="PT Astra Serif" w:hAnsi="PT Astra Serif"/>
              </w:rPr>
              <w:t xml:space="preserve">Земли </w:t>
            </w:r>
            <w:r w:rsidR="003231C0">
              <w:rPr>
                <w:rFonts w:ascii="PT Astra Serif" w:hAnsi="PT Astra Serif"/>
              </w:rPr>
              <w:t>населенных пунктов</w:t>
            </w:r>
          </w:p>
        </w:tc>
        <w:tc>
          <w:tcPr>
            <w:tcW w:w="4820" w:type="dxa"/>
            <w:tcBorders>
              <w:top w:val="single" w:sz="4" w:space="0" w:color="auto"/>
              <w:left w:val="single" w:sz="4" w:space="0" w:color="auto"/>
              <w:bottom w:val="single" w:sz="4" w:space="0" w:color="auto"/>
              <w:right w:val="single" w:sz="4" w:space="0" w:color="auto"/>
            </w:tcBorders>
          </w:tcPr>
          <w:p w:rsidR="005C60A8" w:rsidRPr="005C60A8" w:rsidRDefault="00B75351" w:rsidP="005C60A8">
            <w:pPr>
              <w:tabs>
                <w:tab w:val="left" w:pos="6268"/>
                <w:tab w:val="left" w:pos="6536"/>
              </w:tabs>
              <w:jc w:val="center"/>
              <w:rPr>
                <w:rFonts w:ascii="PT Astra Serif" w:eastAsiaTheme="minorHAnsi" w:hAnsi="PT Astra Serif" w:cs="PT Astra Serif"/>
                <w:lang w:eastAsia="en-US"/>
              </w:rPr>
            </w:pPr>
            <w:r>
              <w:rPr>
                <w:rFonts w:ascii="PT Astra Serif" w:hAnsi="PT Astra Serif"/>
              </w:rPr>
              <w:t>Д</w:t>
            </w:r>
            <w:r w:rsidRPr="00B75351">
              <w:rPr>
                <w:rFonts w:ascii="PT Astra Serif" w:hAnsi="PT Astra Serif"/>
              </w:rPr>
              <w:t>ля ведения личного подсобного хозяйства (приусадебный земельный участок)</w:t>
            </w:r>
            <w:r w:rsidR="003231C0">
              <w:rPr>
                <w:rFonts w:ascii="PT Astra Serif" w:eastAsiaTheme="minorHAnsi" w:hAnsi="PT Astra Serif" w:cs="PT Astra Serif"/>
                <w:lang w:eastAsia="en-US"/>
              </w:rPr>
              <w:t>/</w:t>
            </w:r>
            <w:r w:rsidR="005C60A8">
              <w:t xml:space="preserve"> р</w:t>
            </w:r>
            <w:r w:rsidR="005C60A8" w:rsidRPr="005C60A8">
              <w:rPr>
                <w:rFonts w:ascii="PT Astra Serif" w:eastAsiaTheme="minorHAnsi" w:hAnsi="PT Astra Serif" w:cs="PT Astra Serif"/>
                <w:lang w:eastAsia="en-US"/>
              </w:rPr>
              <w:t>азмещение жилого дома</w:t>
            </w:r>
            <w:r w:rsidR="005C60A8">
              <w:t xml:space="preserve"> </w:t>
            </w:r>
            <w:r w:rsidR="005C60A8" w:rsidRPr="005C60A8">
              <w:rPr>
                <w:rFonts w:ascii="PT Astra Serif" w:eastAsiaTheme="minorHAnsi" w:hAnsi="PT Astra Serif" w:cs="PT Astra Serif"/>
                <w:lang w:eastAsia="en-US"/>
              </w:rPr>
              <w:t>(отдельно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005C60A8">
              <w:rPr>
                <w:rFonts w:ascii="PT Astra Serif" w:eastAsiaTheme="minorHAnsi" w:hAnsi="PT Astra Serif" w:cs="PT Astra Serif"/>
                <w:lang w:eastAsia="en-US"/>
              </w:rPr>
              <w:t xml:space="preserve"> </w:t>
            </w:r>
            <w:r w:rsidR="005C60A8" w:rsidRPr="005C60A8">
              <w:rPr>
                <w:rFonts w:ascii="PT Astra Serif" w:eastAsiaTheme="minorHAnsi" w:hAnsi="PT Astra Serif" w:cs="PT Astra Serif"/>
                <w:lang w:eastAsia="en-US"/>
              </w:rPr>
              <w:t>производство сельскохозяйственной продукции;</w:t>
            </w:r>
          </w:p>
          <w:p w:rsidR="005C60A8" w:rsidRPr="005C60A8" w:rsidRDefault="005C60A8" w:rsidP="005C60A8">
            <w:pPr>
              <w:tabs>
                <w:tab w:val="left" w:pos="6268"/>
                <w:tab w:val="left" w:pos="6536"/>
              </w:tabs>
              <w:jc w:val="center"/>
              <w:rPr>
                <w:rFonts w:ascii="PT Astra Serif" w:eastAsiaTheme="minorHAnsi" w:hAnsi="PT Astra Serif" w:cs="PT Astra Serif"/>
                <w:lang w:eastAsia="en-US"/>
              </w:rPr>
            </w:pPr>
            <w:proofErr w:type="gramStart"/>
            <w:r w:rsidRPr="005C60A8">
              <w:rPr>
                <w:rFonts w:ascii="PT Astra Serif" w:eastAsiaTheme="minorHAnsi" w:hAnsi="PT Astra Serif" w:cs="PT Astra Serif"/>
                <w:lang w:eastAsia="en-US"/>
              </w:rPr>
              <w:t>размещение</w:t>
            </w:r>
            <w:proofErr w:type="gramEnd"/>
            <w:r w:rsidRPr="005C60A8">
              <w:rPr>
                <w:rFonts w:ascii="PT Astra Serif" w:eastAsiaTheme="minorHAnsi" w:hAnsi="PT Astra Serif" w:cs="PT Astra Serif"/>
                <w:lang w:eastAsia="en-US"/>
              </w:rPr>
              <w:t xml:space="preserve"> гаража и иных вспомогательных сооружений;</w:t>
            </w:r>
          </w:p>
          <w:p w:rsidR="00076504" w:rsidRPr="00796338" w:rsidRDefault="005C60A8" w:rsidP="005C60A8">
            <w:pPr>
              <w:tabs>
                <w:tab w:val="left" w:pos="6268"/>
                <w:tab w:val="left" w:pos="6536"/>
              </w:tabs>
              <w:jc w:val="center"/>
              <w:rPr>
                <w:rFonts w:ascii="PT Astra Serif" w:hAnsi="PT Astra Serif"/>
              </w:rPr>
            </w:pPr>
            <w:proofErr w:type="gramStart"/>
            <w:r w:rsidRPr="005C60A8">
              <w:rPr>
                <w:rFonts w:ascii="PT Astra Serif" w:eastAsiaTheme="minorHAnsi" w:hAnsi="PT Astra Serif" w:cs="PT Astra Serif"/>
                <w:lang w:eastAsia="en-US"/>
              </w:rPr>
              <w:t>содержание</w:t>
            </w:r>
            <w:proofErr w:type="gramEnd"/>
            <w:r w:rsidRPr="005C60A8">
              <w:rPr>
                <w:rFonts w:ascii="PT Astra Serif" w:eastAsiaTheme="minorHAnsi" w:hAnsi="PT Astra Serif" w:cs="PT Astra Serif"/>
                <w:lang w:eastAsia="en-US"/>
              </w:rPr>
              <w:t xml:space="preserve"> сельскохозяйственных животных</w:t>
            </w:r>
          </w:p>
        </w:tc>
        <w:tc>
          <w:tcPr>
            <w:tcW w:w="1920" w:type="dxa"/>
            <w:tcBorders>
              <w:top w:val="single" w:sz="4" w:space="0" w:color="auto"/>
              <w:left w:val="single" w:sz="4" w:space="0" w:color="auto"/>
              <w:bottom w:val="single" w:sz="4" w:space="0" w:color="auto"/>
              <w:right w:val="single" w:sz="4" w:space="0" w:color="auto"/>
            </w:tcBorders>
          </w:tcPr>
          <w:p w:rsidR="00076504" w:rsidRDefault="005C60A8" w:rsidP="008B108C">
            <w:pPr>
              <w:tabs>
                <w:tab w:val="left" w:pos="6268"/>
                <w:tab w:val="left" w:pos="6536"/>
              </w:tabs>
              <w:jc w:val="center"/>
              <w:rPr>
                <w:rFonts w:ascii="PT Astra Serif" w:hAnsi="PT Astra Serif"/>
              </w:rPr>
            </w:pPr>
            <w:r>
              <w:rPr>
                <w:rFonts w:ascii="PT Astra Serif" w:hAnsi="PT Astra Serif"/>
              </w:rPr>
              <w:t xml:space="preserve">1018 </w:t>
            </w:r>
            <w:proofErr w:type="spellStart"/>
            <w:r w:rsidR="00076504" w:rsidRPr="00076504">
              <w:rPr>
                <w:rFonts w:ascii="PT Astra Serif" w:hAnsi="PT Astra Serif"/>
              </w:rPr>
              <w:t>кв.м</w:t>
            </w:r>
            <w:proofErr w:type="spellEnd"/>
            <w:r w:rsidR="00076504" w:rsidRPr="00076504">
              <w:rPr>
                <w:rFonts w:ascii="PT Astra Serif" w:hAnsi="PT Astra Serif"/>
              </w:rPr>
              <w:t>.</w:t>
            </w:r>
          </w:p>
        </w:tc>
      </w:tr>
    </w:tbl>
    <w:p w:rsidR="00397D57" w:rsidRPr="00796338" w:rsidRDefault="00397D57" w:rsidP="00397D57">
      <w:pPr>
        <w:ind w:firstLine="567"/>
        <w:jc w:val="both"/>
        <w:rPr>
          <w:rFonts w:ascii="PT Astra Serif" w:hAnsi="PT Astra Serif"/>
        </w:rPr>
      </w:pPr>
    </w:p>
    <w:p w:rsidR="00397D57" w:rsidRPr="00796338" w:rsidRDefault="00397D57" w:rsidP="00397D57">
      <w:pPr>
        <w:ind w:right="-2" w:firstLine="709"/>
        <w:jc w:val="both"/>
        <w:rPr>
          <w:rFonts w:ascii="PT Astra Serif" w:hAnsi="PT Astra Serif"/>
        </w:rPr>
      </w:pPr>
      <w:r w:rsidRPr="00796338">
        <w:rPr>
          <w:rFonts w:ascii="PT Astra Serif" w:hAnsi="PT Astra Serif"/>
        </w:rPr>
        <w:lastRenderedPageBreak/>
        <w:t>1.  Место проведения электронного аукциона - электронная площадка «Сбербанк-АСТ» (адрес в сети «Интернет»</w:t>
      </w:r>
      <w:r w:rsidR="005A588E">
        <w:rPr>
          <w:rFonts w:ascii="PT Astra Serif" w:hAnsi="PT Astra Serif"/>
        </w:rPr>
        <w:t xml:space="preserve"> </w:t>
      </w:r>
      <w:hyperlink r:id="rId5" w:history="1">
        <w:r w:rsidRPr="00796338">
          <w:rPr>
            <w:rStyle w:val="a3"/>
            <w:rFonts w:ascii="PT Astra Serif" w:hAnsi="PT Astra Serif"/>
          </w:rPr>
          <w:t>http://utp.sberbank-ast.ru</w:t>
        </w:r>
      </w:hyperlink>
      <w:r w:rsidRPr="00796338">
        <w:rPr>
          <w:rFonts w:ascii="PT Astra Serif" w:hAnsi="PT Astra Serif"/>
          <w:u w:val="single"/>
        </w:rPr>
        <w:t>)</w:t>
      </w:r>
      <w:r w:rsidRPr="00796338">
        <w:rPr>
          <w:rFonts w:ascii="PT Astra Serif" w:hAnsi="PT Astra Serif"/>
        </w:rPr>
        <w:t>.</w:t>
      </w:r>
    </w:p>
    <w:p w:rsidR="00397D57" w:rsidRPr="00796338" w:rsidRDefault="00397D57" w:rsidP="00397D57">
      <w:pPr>
        <w:ind w:right="-2" w:firstLine="709"/>
        <w:jc w:val="both"/>
        <w:rPr>
          <w:rFonts w:ascii="PT Astra Serif" w:hAnsi="PT Astra Serif"/>
          <w:sz w:val="28"/>
          <w:szCs w:val="28"/>
        </w:rPr>
      </w:pPr>
      <w:r w:rsidRPr="00796338">
        <w:rPr>
          <w:rFonts w:ascii="PT Astra Serif" w:hAnsi="PT Astra Serif"/>
        </w:rPr>
        <w:t xml:space="preserve">Дата проведения электронного аукциона – </w:t>
      </w:r>
      <w:r w:rsidR="00031AE8">
        <w:rPr>
          <w:rFonts w:ascii="PT Astra Serif" w:hAnsi="PT Astra Serif"/>
        </w:rPr>
        <w:t>17 января</w:t>
      </w:r>
      <w:r w:rsidRPr="00796338">
        <w:rPr>
          <w:rFonts w:ascii="PT Astra Serif" w:hAnsi="PT Astra Serif"/>
        </w:rPr>
        <w:t xml:space="preserve"> </w:t>
      </w:r>
      <w:r w:rsidR="00887D40">
        <w:rPr>
          <w:rFonts w:ascii="PT Astra Serif" w:hAnsi="PT Astra Serif"/>
        </w:rPr>
        <w:t xml:space="preserve">2025 </w:t>
      </w:r>
      <w:r w:rsidRPr="00796338">
        <w:rPr>
          <w:rFonts w:ascii="PT Astra Serif" w:hAnsi="PT Astra Serif"/>
        </w:rPr>
        <w:t xml:space="preserve">года в </w:t>
      </w:r>
      <w:r w:rsidR="005A588E">
        <w:rPr>
          <w:rFonts w:ascii="PT Astra Serif" w:hAnsi="PT Astra Serif"/>
        </w:rPr>
        <w:t xml:space="preserve">09 </w:t>
      </w:r>
      <w:r w:rsidRPr="00796338">
        <w:rPr>
          <w:rFonts w:ascii="PT Astra Serif" w:hAnsi="PT Astra Serif"/>
        </w:rPr>
        <w:t xml:space="preserve">ч. </w:t>
      </w:r>
      <w:r w:rsidR="005A588E">
        <w:rPr>
          <w:rFonts w:ascii="PT Astra Serif" w:hAnsi="PT Astra Serif"/>
        </w:rPr>
        <w:t>30</w:t>
      </w:r>
      <w:r w:rsidRPr="00796338">
        <w:rPr>
          <w:rFonts w:ascii="PT Astra Serif" w:hAnsi="PT Astra Serif"/>
        </w:rPr>
        <w:t xml:space="preserve"> мин.</w:t>
      </w:r>
    </w:p>
    <w:p w:rsidR="00397D57" w:rsidRPr="00796338" w:rsidRDefault="00397D57" w:rsidP="00397D57">
      <w:pPr>
        <w:numPr>
          <w:ilvl w:val="0"/>
          <w:numId w:val="1"/>
        </w:numPr>
        <w:tabs>
          <w:tab w:val="left" w:pos="0"/>
          <w:tab w:val="left" w:pos="851"/>
        </w:tabs>
        <w:suppressAutoHyphens w:val="0"/>
        <w:ind w:left="0" w:firstLine="709"/>
        <w:contextualSpacing/>
        <w:jc w:val="both"/>
        <w:rPr>
          <w:rFonts w:ascii="PT Astra Serif" w:hAnsi="PT Astra Serif"/>
        </w:rPr>
      </w:pPr>
      <w:r w:rsidRPr="00796338">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796338">
        <w:rPr>
          <w:rFonts w:ascii="PT Astra Serif" w:hAnsi="PT Astra Serif"/>
        </w:rPr>
        <w:t xml:space="preserve">составляет  </w:t>
      </w:r>
      <w:r w:rsidR="002944F6">
        <w:rPr>
          <w:rFonts w:ascii="PT Astra Serif" w:hAnsi="PT Astra Serif"/>
        </w:rPr>
        <w:t>130</w:t>
      </w:r>
      <w:proofErr w:type="gramEnd"/>
      <w:r w:rsidR="002944F6">
        <w:rPr>
          <w:rFonts w:ascii="PT Astra Serif" w:hAnsi="PT Astra Serif"/>
        </w:rPr>
        <w:t xml:space="preserve"> 000</w:t>
      </w:r>
      <w:r w:rsidRPr="00796338">
        <w:rPr>
          <w:rFonts w:ascii="PT Astra Serif" w:hAnsi="PT Astra Serif"/>
        </w:rPr>
        <w:t xml:space="preserve"> руб. </w:t>
      </w:r>
      <w:r w:rsidR="005A588E">
        <w:rPr>
          <w:rFonts w:ascii="PT Astra Serif" w:hAnsi="PT Astra Serif"/>
        </w:rPr>
        <w:t>00</w:t>
      </w:r>
      <w:r w:rsidRPr="00796338">
        <w:rPr>
          <w:rFonts w:ascii="PT Astra Serif" w:hAnsi="PT Astra Serif"/>
        </w:rPr>
        <w:t xml:space="preserve"> коп.</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3. Участниками электронного аукциона могут являться только граждане.</w:t>
      </w:r>
    </w:p>
    <w:p w:rsidR="00397D57" w:rsidRPr="00796338" w:rsidRDefault="00397D57" w:rsidP="00397D57">
      <w:pPr>
        <w:tabs>
          <w:tab w:val="left" w:pos="851"/>
        </w:tabs>
        <w:ind w:firstLine="709"/>
        <w:contextualSpacing/>
        <w:jc w:val="both"/>
        <w:rPr>
          <w:rFonts w:ascii="PT Astra Serif" w:hAnsi="PT Astra Serif"/>
        </w:rPr>
      </w:pPr>
      <w:r w:rsidRPr="00796338">
        <w:rPr>
          <w:rFonts w:ascii="PT Astra Serif" w:hAnsi="PT Astra Serif"/>
        </w:rPr>
        <w:t xml:space="preserve">4. «Шаг электронного аукциона» - </w:t>
      </w:r>
      <w:r w:rsidR="005A588E">
        <w:rPr>
          <w:rFonts w:ascii="PT Astra Serif" w:hAnsi="PT Astra Serif"/>
        </w:rPr>
        <w:t>3</w:t>
      </w:r>
      <w:r w:rsidRPr="00796338">
        <w:rPr>
          <w:rFonts w:ascii="PT Astra Serif" w:hAnsi="PT Astra Serif"/>
        </w:rPr>
        <w:t xml:space="preserve">% от начальной цены предмета электронного аукциона, </w:t>
      </w:r>
      <w:proofErr w:type="gramStart"/>
      <w:r w:rsidRPr="00796338">
        <w:rPr>
          <w:rFonts w:ascii="PT Astra Serif" w:hAnsi="PT Astra Serif"/>
        </w:rPr>
        <w:t>указанной  в</w:t>
      </w:r>
      <w:proofErr w:type="gramEnd"/>
      <w:r w:rsidRPr="00796338">
        <w:rPr>
          <w:rFonts w:ascii="PT Astra Serif" w:hAnsi="PT Astra Serif"/>
        </w:rPr>
        <w:t xml:space="preserve"> п. 2 настоящего извещения, - </w:t>
      </w:r>
      <w:r w:rsidR="002944F6">
        <w:rPr>
          <w:rFonts w:ascii="PT Astra Serif" w:hAnsi="PT Astra Serif"/>
        </w:rPr>
        <w:t>3 900</w:t>
      </w:r>
      <w:r w:rsidRPr="00796338">
        <w:rPr>
          <w:rFonts w:ascii="PT Astra Serif" w:hAnsi="PT Astra Serif"/>
        </w:rPr>
        <w:t xml:space="preserve"> руб. </w:t>
      </w:r>
      <w:r w:rsidR="00201598">
        <w:rPr>
          <w:rFonts w:ascii="PT Astra Serif" w:hAnsi="PT Astra Serif"/>
        </w:rPr>
        <w:t>0</w:t>
      </w:r>
      <w:r w:rsidR="005A588E">
        <w:rPr>
          <w:rFonts w:ascii="PT Astra Serif" w:hAnsi="PT Astra Serif"/>
        </w:rPr>
        <w:t>0</w:t>
      </w:r>
      <w:r w:rsidRPr="00796338">
        <w:rPr>
          <w:rFonts w:ascii="PT Astra Serif" w:hAnsi="PT Astra Serif"/>
        </w:rPr>
        <w:t xml:space="preserve"> коп.</w:t>
      </w:r>
    </w:p>
    <w:p w:rsidR="00657582" w:rsidRDefault="00397D57" w:rsidP="00397D57">
      <w:pPr>
        <w:tabs>
          <w:tab w:val="left" w:pos="851"/>
          <w:tab w:val="left" w:pos="6268"/>
        </w:tabs>
        <w:ind w:firstLine="709"/>
        <w:contextualSpacing/>
        <w:jc w:val="both"/>
        <w:rPr>
          <w:rFonts w:ascii="PT Astra Serif" w:hAnsi="PT Astra Serif"/>
        </w:rPr>
      </w:pPr>
      <w:r w:rsidRPr="00796338">
        <w:rPr>
          <w:rFonts w:ascii="PT Astra Serif" w:hAnsi="PT Astra Serif"/>
        </w:rPr>
        <w:t xml:space="preserve">5. Права на земельный участок, ограничения прав на земельный участок: </w:t>
      </w:r>
      <w:r w:rsidR="00201598">
        <w:rPr>
          <w:rFonts w:ascii="PT Astra Serif" w:hAnsi="PT Astra Serif"/>
        </w:rPr>
        <w:t xml:space="preserve"> </w:t>
      </w:r>
      <w:r w:rsidR="00201598" w:rsidRPr="00CD1A9D">
        <w:rPr>
          <w:rFonts w:ascii="PT Astra Serif" w:hAnsi="PT Astra Serif"/>
        </w:rPr>
        <w:t>отсутствуют.</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6. Для участия в электронном аукционе заявители представляют следующие документы:</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а) заявка на участие в электронном аукционе по установленной форме (Приложение № 1 к настоящему извещению);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б) копия документа, удостоверяющего личность заявителя;</w:t>
      </w:r>
    </w:p>
    <w:p w:rsidR="00397D57" w:rsidRPr="00796338" w:rsidRDefault="003A7297" w:rsidP="00862817">
      <w:pPr>
        <w:tabs>
          <w:tab w:val="left" w:pos="6315"/>
        </w:tabs>
        <w:autoSpaceDE w:val="0"/>
        <w:autoSpaceDN w:val="0"/>
        <w:adjustRightInd w:val="0"/>
        <w:ind w:firstLine="709"/>
        <w:jc w:val="both"/>
        <w:rPr>
          <w:rFonts w:ascii="PT Astra Serif" w:hAnsi="PT Astra Serif"/>
        </w:rPr>
      </w:pPr>
      <w:proofErr w:type="gramStart"/>
      <w:r>
        <w:rPr>
          <w:rFonts w:ascii="PT Astra Serif" w:hAnsi="PT Astra Serif"/>
        </w:rPr>
        <w:t>в</w:t>
      </w:r>
      <w:proofErr w:type="gramEnd"/>
      <w:r w:rsidR="00397D57" w:rsidRPr="00796338">
        <w:rPr>
          <w:rFonts w:ascii="PT Astra Serif" w:hAnsi="PT Astra Serif"/>
        </w:rPr>
        <w:t>) документы, подтверждающие внесение задатка.</w:t>
      </w:r>
      <w:r w:rsidR="00862817">
        <w:rPr>
          <w:rFonts w:ascii="PT Astra Serif" w:hAnsi="PT Astra Serif"/>
        </w:rPr>
        <w:tab/>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3A7297">
        <w:rPr>
          <w:rFonts w:ascii="PT Astra Serif" w:hAnsi="PT Astra Serif"/>
        </w:rPr>
        <w:t>в</w:t>
      </w:r>
      <w:r w:rsidRPr="00796338">
        <w:rPr>
          <w:rFonts w:ascii="PT Astra Serif" w:hAnsi="PT Astra Serif"/>
        </w:rPr>
        <w:t xml:space="preserve"> пункта 6 настоящего извещения.</w:t>
      </w:r>
    </w:p>
    <w:p w:rsidR="00397D57" w:rsidRPr="00796338" w:rsidRDefault="00397D57" w:rsidP="00397D57">
      <w:pPr>
        <w:ind w:firstLine="709"/>
        <w:jc w:val="both"/>
        <w:rPr>
          <w:rFonts w:ascii="PT Astra Serif" w:hAnsi="PT Astra Serif"/>
        </w:rPr>
      </w:pPr>
      <w:r w:rsidRPr="00796338">
        <w:rPr>
          <w:rFonts w:ascii="PT Astra Serif" w:hAnsi="PT Astra Serif"/>
        </w:rPr>
        <w:t>8. Дата и время начала подачи заявок:</w:t>
      </w:r>
      <w:r w:rsidR="00657582">
        <w:rPr>
          <w:rFonts w:ascii="PT Astra Serif" w:hAnsi="PT Astra Serif"/>
        </w:rPr>
        <w:t xml:space="preserve"> </w:t>
      </w:r>
      <w:r w:rsidR="002944F6">
        <w:rPr>
          <w:rFonts w:ascii="PT Astra Serif" w:hAnsi="PT Astra Serif"/>
        </w:rPr>
        <w:t>0</w:t>
      </w:r>
      <w:r w:rsidR="00A10294">
        <w:rPr>
          <w:rFonts w:ascii="PT Astra Serif" w:hAnsi="PT Astra Serif"/>
        </w:rPr>
        <w:t>5</w:t>
      </w:r>
      <w:bookmarkStart w:id="0" w:name="_GoBack"/>
      <w:bookmarkEnd w:id="0"/>
      <w:r w:rsidR="002944F6">
        <w:rPr>
          <w:rFonts w:ascii="PT Astra Serif" w:hAnsi="PT Astra Serif"/>
        </w:rPr>
        <w:t xml:space="preserve"> декабря</w:t>
      </w:r>
      <w:r w:rsidR="007729FA" w:rsidRPr="00A25823">
        <w:rPr>
          <w:rFonts w:ascii="PT Astra Serif" w:hAnsi="PT Astra Serif"/>
        </w:rPr>
        <w:t xml:space="preserve"> </w:t>
      </w:r>
      <w:proofErr w:type="gramStart"/>
      <w:r w:rsidR="007729FA" w:rsidRPr="00A25823">
        <w:rPr>
          <w:rFonts w:ascii="PT Astra Serif" w:hAnsi="PT Astra Serif"/>
        </w:rPr>
        <w:t>2024</w:t>
      </w:r>
      <w:r w:rsidR="00657582">
        <w:rPr>
          <w:rFonts w:ascii="PT Astra Serif" w:hAnsi="PT Astra Serif"/>
        </w:rPr>
        <w:t xml:space="preserve">  </w:t>
      </w:r>
      <w:r w:rsidRPr="00657582">
        <w:rPr>
          <w:rFonts w:ascii="PT Astra Serif" w:hAnsi="PT Astra Serif"/>
        </w:rPr>
        <w:t>года</w:t>
      </w:r>
      <w:proofErr w:type="gramEnd"/>
      <w:r w:rsidRPr="00657582">
        <w:rPr>
          <w:rFonts w:ascii="PT Astra Serif" w:hAnsi="PT Astra Serif"/>
        </w:rPr>
        <w:t xml:space="preserve"> с</w:t>
      </w:r>
      <w:r w:rsidR="00657582">
        <w:rPr>
          <w:rFonts w:ascii="PT Astra Serif" w:hAnsi="PT Astra Serif"/>
        </w:rPr>
        <w:t xml:space="preserve"> </w:t>
      </w:r>
      <w:r w:rsidR="00657582" w:rsidRPr="00657582">
        <w:rPr>
          <w:rFonts w:ascii="PT Astra Serif" w:hAnsi="PT Astra Serif"/>
        </w:rPr>
        <w:t>09</w:t>
      </w:r>
      <w:r w:rsidRPr="00657582">
        <w:rPr>
          <w:rFonts w:ascii="PT Astra Serif" w:hAnsi="PT Astra Serif"/>
        </w:rPr>
        <w:t xml:space="preserve"> ч. </w:t>
      </w:r>
      <w:r w:rsidR="00657582" w:rsidRPr="00657582">
        <w:rPr>
          <w:rFonts w:ascii="PT Astra Serif" w:hAnsi="PT Astra Serif"/>
        </w:rPr>
        <w:t>00</w:t>
      </w:r>
      <w:r w:rsidRPr="00657582">
        <w:rPr>
          <w:rFonts w:ascii="PT Astra Serif" w:hAnsi="PT Astra Serif"/>
        </w:rPr>
        <w:t xml:space="preserve"> мин</w:t>
      </w:r>
      <w:r w:rsidRPr="00796338">
        <w:rPr>
          <w:rFonts w:ascii="PT Astra Serif" w:hAnsi="PT Astra Serif"/>
        </w:rPr>
        <w:t>. Дата и время окончания подачи заявок</w:t>
      </w:r>
      <w:r w:rsidR="00201598">
        <w:rPr>
          <w:rFonts w:ascii="PT Astra Serif" w:hAnsi="PT Astra Serif"/>
        </w:rPr>
        <w:t xml:space="preserve"> </w:t>
      </w:r>
      <w:r w:rsidR="00031AE8">
        <w:rPr>
          <w:rFonts w:ascii="PT Astra Serif" w:hAnsi="PT Astra Serif"/>
        </w:rPr>
        <w:t>13 января</w:t>
      </w:r>
      <w:r w:rsidR="007729FA">
        <w:rPr>
          <w:rFonts w:ascii="PT Astra Serif" w:hAnsi="PT Astra Serif"/>
        </w:rPr>
        <w:t xml:space="preserve"> 202</w:t>
      </w:r>
      <w:r w:rsidR="00031AE8">
        <w:rPr>
          <w:rFonts w:ascii="PT Astra Serif" w:hAnsi="PT Astra Serif"/>
        </w:rPr>
        <w:t>5</w:t>
      </w:r>
      <w:r w:rsidR="00887D40">
        <w:rPr>
          <w:rFonts w:ascii="PT Astra Serif" w:hAnsi="PT Astra Serif"/>
        </w:rPr>
        <w:t xml:space="preserve"> </w:t>
      </w:r>
      <w:r w:rsidRPr="00657582">
        <w:rPr>
          <w:rFonts w:ascii="PT Astra Serif" w:hAnsi="PT Astra Serif"/>
        </w:rPr>
        <w:t xml:space="preserve">года в </w:t>
      </w:r>
      <w:r w:rsidR="00657582">
        <w:rPr>
          <w:rFonts w:ascii="PT Astra Serif" w:hAnsi="PT Astra Serif"/>
        </w:rPr>
        <w:t>17</w:t>
      </w:r>
      <w:r w:rsidRPr="00657582">
        <w:rPr>
          <w:rFonts w:ascii="PT Astra Serif" w:hAnsi="PT Astra Serif"/>
        </w:rPr>
        <w:t xml:space="preserve"> ч. </w:t>
      </w:r>
      <w:r w:rsidR="00657582">
        <w:rPr>
          <w:rFonts w:ascii="PT Astra Serif" w:hAnsi="PT Astra Serif"/>
        </w:rPr>
        <w:t>00</w:t>
      </w:r>
      <w:r w:rsidRPr="00657582">
        <w:rPr>
          <w:rFonts w:ascii="PT Astra Serif" w:hAnsi="PT Astra Serif"/>
        </w:rPr>
        <w:t xml:space="preserve"> мин</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Место подачи заявок - электронная площадка «Сбербанк-АСТ» (адрес в сети «Интернет» </w:t>
      </w:r>
      <w:r w:rsidRPr="00796338">
        <w:rPr>
          <w:rFonts w:ascii="PT Astra Serif" w:hAnsi="PT Astra Serif"/>
          <w:u w:val="single"/>
        </w:rPr>
        <w:t>http://utp.sberbank-ast.ru)</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9. Один заявитель имеет право подать только одну заявку на участие в электронном аукционе.</w:t>
      </w:r>
    </w:p>
    <w:p w:rsidR="00397D57" w:rsidRPr="00796338" w:rsidRDefault="00397D57" w:rsidP="00397D57">
      <w:pPr>
        <w:ind w:firstLine="709"/>
        <w:jc w:val="both"/>
        <w:rPr>
          <w:rFonts w:ascii="PT Astra Serif" w:hAnsi="PT Astra Serif"/>
        </w:rPr>
      </w:pPr>
      <w:r w:rsidRPr="00796338">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397D57" w:rsidRPr="00796338" w:rsidRDefault="00397D57" w:rsidP="00397D57">
      <w:pPr>
        <w:tabs>
          <w:tab w:val="left" w:pos="6268"/>
          <w:tab w:val="left" w:pos="6536"/>
        </w:tabs>
        <w:ind w:firstLine="709"/>
        <w:contextualSpacing/>
        <w:jc w:val="both"/>
        <w:rPr>
          <w:rFonts w:ascii="PT Astra Serif" w:eastAsia="Calibri" w:hAnsi="PT Astra Serif"/>
          <w:lang w:eastAsia="en-US"/>
        </w:rPr>
      </w:pPr>
      <w:r w:rsidRPr="00796338">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397D57" w:rsidRPr="00796338" w:rsidRDefault="00397D57" w:rsidP="00397D57">
      <w:pPr>
        <w:tabs>
          <w:tab w:val="left" w:pos="851"/>
        </w:tabs>
        <w:ind w:firstLine="709"/>
        <w:jc w:val="both"/>
        <w:rPr>
          <w:rFonts w:ascii="PT Astra Serif" w:hAnsi="PT Astra Serif"/>
        </w:rPr>
      </w:pPr>
      <w:r w:rsidRPr="00796338">
        <w:rPr>
          <w:rFonts w:ascii="PT Astra Serif" w:hAnsi="PT Astra Serif"/>
        </w:rPr>
        <w:t>10. Размер задатка -</w:t>
      </w:r>
      <w:r w:rsidR="00657582">
        <w:rPr>
          <w:rFonts w:ascii="PT Astra Serif" w:hAnsi="PT Astra Serif"/>
        </w:rPr>
        <w:t xml:space="preserve"> 70</w:t>
      </w:r>
      <w:r w:rsidRPr="00796338">
        <w:rPr>
          <w:rFonts w:ascii="PT Astra Serif" w:hAnsi="PT Astra Serif"/>
        </w:rPr>
        <w:t xml:space="preserve">% от начальной цены предмета электронного аукциона, указанной в п. 2 настоящего извещения, - </w:t>
      </w:r>
      <w:r w:rsidR="002944F6">
        <w:rPr>
          <w:rFonts w:ascii="PT Astra Serif" w:hAnsi="PT Astra Serif"/>
        </w:rPr>
        <w:t>91 000</w:t>
      </w:r>
      <w:r w:rsidRPr="00796338">
        <w:rPr>
          <w:rFonts w:ascii="PT Astra Serif" w:hAnsi="PT Astra Serif"/>
        </w:rPr>
        <w:t xml:space="preserve"> руб.</w:t>
      </w:r>
      <w:r w:rsidR="00657582">
        <w:rPr>
          <w:rFonts w:ascii="PT Astra Serif" w:hAnsi="PT Astra Serif"/>
        </w:rPr>
        <w:t xml:space="preserve"> 00 </w:t>
      </w:r>
      <w:r w:rsidRPr="00796338">
        <w:rPr>
          <w:rFonts w:ascii="PT Astra Serif" w:hAnsi="PT Astra Serif"/>
        </w:rPr>
        <w:t>коп.</w:t>
      </w:r>
    </w:p>
    <w:p w:rsidR="00657582" w:rsidRPr="00657582"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 xml:space="preserve">Задаток вносится заявителем в безналичном порядке путем перечисления по следующим реквизитам:  </w:t>
      </w:r>
      <w:r w:rsidR="005C60A8" w:rsidRPr="005C60A8">
        <w:rPr>
          <w:rFonts w:ascii="PT Astra Serif" w:hAnsi="PT Astra Serif"/>
          <w:u w:val="single"/>
        </w:rPr>
        <w:t xml:space="preserve">УФК по Тульской области (Финансовое управление администрации МО </w:t>
      </w:r>
      <w:proofErr w:type="spellStart"/>
      <w:r w:rsidR="005C60A8" w:rsidRPr="005C60A8">
        <w:rPr>
          <w:rFonts w:ascii="PT Astra Serif" w:hAnsi="PT Astra Serif"/>
          <w:u w:val="single"/>
        </w:rPr>
        <w:t>Плавский</w:t>
      </w:r>
      <w:proofErr w:type="spellEnd"/>
      <w:r w:rsidR="005C60A8" w:rsidRPr="005C60A8">
        <w:rPr>
          <w:rFonts w:ascii="PT Astra Serif" w:hAnsi="PT Astra Serif"/>
          <w:u w:val="single"/>
        </w:rPr>
        <w:t xml:space="preserve"> район (Администрация МО </w:t>
      </w:r>
      <w:proofErr w:type="spellStart"/>
      <w:r w:rsidR="005C60A8" w:rsidRPr="005C60A8">
        <w:rPr>
          <w:rFonts w:ascii="PT Astra Serif" w:hAnsi="PT Astra Serif"/>
          <w:u w:val="single"/>
        </w:rPr>
        <w:t>Плавский</w:t>
      </w:r>
      <w:proofErr w:type="spellEnd"/>
      <w:r w:rsidR="005C60A8" w:rsidRPr="005C60A8">
        <w:rPr>
          <w:rFonts w:ascii="PT Astra Serif" w:hAnsi="PT Astra Serif"/>
          <w:u w:val="single"/>
        </w:rPr>
        <w:t xml:space="preserve"> район </w:t>
      </w:r>
      <w:proofErr w:type="spellStart"/>
      <w:r w:rsidR="005C60A8" w:rsidRPr="005C60A8">
        <w:rPr>
          <w:rFonts w:ascii="PT Astra Serif" w:hAnsi="PT Astra Serif"/>
          <w:u w:val="single"/>
        </w:rPr>
        <w:t>л.с</w:t>
      </w:r>
      <w:proofErr w:type="spellEnd"/>
      <w:r w:rsidR="005C60A8" w:rsidRPr="005C60A8">
        <w:rPr>
          <w:rFonts w:ascii="PT Astra Serif" w:hAnsi="PT Astra Serif"/>
          <w:u w:val="single"/>
        </w:rPr>
        <w:t>. 05663019160), р/</w:t>
      </w:r>
      <w:proofErr w:type="spellStart"/>
      <w:r w:rsidR="005C60A8" w:rsidRPr="005C60A8">
        <w:rPr>
          <w:rFonts w:ascii="PT Astra Serif" w:hAnsi="PT Astra Serif"/>
          <w:u w:val="single"/>
        </w:rPr>
        <w:t>сч</w:t>
      </w:r>
      <w:proofErr w:type="spellEnd"/>
      <w:r w:rsidR="005C60A8" w:rsidRPr="005C60A8">
        <w:rPr>
          <w:rFonts w:ascii="PT Astra Serif" w:hAnsi="PT Astra Serif"/>
          <w:u w:val="single"/>
        </w:rPr>
        <w:t xml:space="preserve"> 03232643706380006600, </w:t>
      </w:r>
      <w:proofErr w:type="spellStart"/>
      <w:r w:rsidR="005C60A8" w:rsidRPr="005C60A8">
        <w:rPr>
          <w:rFonts w:ascii="PT Astra Serif" w:hAnsi="PT Astra Serif"/>
          <w:u w:val="single"/>
        </w:rPr>
        <w:t>кор</w:t>
      </w:r>
      <w:proofErr w:type="spellEnd"/>
      <w:r w:rsidR="005C60A8" w:rsidRPr="005C60A8">
        <w:rPr>
          <w:rFonts w:ascii="PT Astra Serif" w:hAnsi="PT Astra Serif"/>
          <w:u w:val="single"/>
        </w:rPr>
        <w:t>/</w:t>
      </w:r>
      <w:proofErr w:type="spellStart"/>
      <w:r w:rsidR="005C60A8" w:rsidRPr="005C60A8">
        <w:rPr>
          <w:rFonts w:ascii="PT Astra Serif" w:hAnsi="PT Astra Serif"/>
          <w:u w:val="single"/>
        </w:rPr>
        <w:t>сч</w:t>
      </w:r>
      <w:proofErr w:type="spellEnd"/>
      <w:r w:rsidR="005C60A8" w:rsidRPr="005C60A8">
        <w:rPr>
          <w:rFonts w:ascii="PT Astra Serif" w:hAnsi="PT Astra Serif"/>
          <w:u w:val="single"/>
        </w:rPr>
        <w:t xml:space="preserve"> 40102810445370000059, Отделение Тула банк России//УФК по Тульской области г. Тула, БИК 017003983, </w:t>
      </w:r>
      <w:r w:rsidR="005C60A8" w:rsidRPr="005C60A8">
        <w:rPr>
          <w:rFonts w:ascii="PT Astra Serif" w:hAnsi="PT Astra Serif"/>
          <w:u w:val="single"/>
        </w:rPr>
        <w:lastRenderedPageBreak/>
        <w:t>ИНН 7132002399, КПП 713201001</w:t>
      </w:r>
      <w:r w:rsidR="00657582" w:rsidRPr="00657582">
        <w:rPr>
          <w:rFonts w:ascii="PT Astra Serif" w:hAnsi="PT Astra Serif"/>
          <w:u w:val="single"/>
        </w:rPr>
        <w:t>, назначение платежа: задаток для участия в электронном аукционе по продаже земельного участка с кадастровым номером 71:17:</w:t>
      </w:r>
      <w:r w:rsidR="005C60A8">
        <w:rPr>
          <w:rFonts w:ascii="PT Astra Serif" w:hAnsi="PT Astra Serif"/>
          <w:u w:val="single"/>
        </w:rPr>
        <w:t>050507:407</w:t>
      </w:r>
      <w:r w:rsidR="00657582" w:rsidRPr="00657582">
        <w:rPr>
          <w:rFonts w:ascii="PT Astra Serif" w:hAnsi="PT Astra Serif"/>
          <w:u w:val="single"/>
        </w:rPr>
        <w:t>.</w:t>
      </w:r>
    </w:p>
    <w:p w:rsidR="00397D57" w:rsidRPr="00796338"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Представление документов, подтверждающих внесение задатка, признается заключением соглашения о задатке.</w:t>
      </w:r>
    </w:p>
    <w:p w:rsidR="00397D57" w:rsidRPr="00796338" w:rsidRDefault="00397D57" w:rsidP="00397D57">
      <w:pPr>
        <w:tabs>
          <w:tab w:val="right" w:pos="709"/>
        </w:tabs>
        <w:ind w:firstLine="709"/>
        <w:jc w:val="both"/>
        <w:rPr>
          <w:rFonts w:ascii="PT Astra Serif" w:hAnsi="PT Astra Serif"/>
          <w:spacing w:val="-4"/>
        </w:rPr>
      </w:pPr>
      <w:r w:rsidRPr="00796338">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397D57" w:rsidRPr="00796338" w:rsidRDefault="00397D57" w:rsidP="00397D57">
      <w:pPr>
        <w:shd w:val="clear" w:color="auto" w:fill="FFFFFF"/>
        <w:ind w:firstLine="709"/>
        <w:jc w:val="both"/>
        <w:rPr>
          <w:rFonts w:ascii="PT Astra Serif" w:hAnsi="PT Astra Serif"/>
          <w:spacing w:val="-4"/>
        </w:rPr>
      </w:pPr>
      <w:r w:rsidRPr="00796338">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397D57" w:rsidRPr="00796338" w:rsidRDefault="00397D57" w:rsidP="00397D57">
      <w:pPr>
        <w:widowControl w:val="0"/>
        <w:autoSpaceDE w:val="0"/>
        <w:autoSpaceDN w:val="0"/>
        <w:adjustRightInd w:val="0"/>
        <w:ind w:firstLine="709"/>
        <w:jc w:val="both"/>
        <w:rPr>
          <w:rFonts w:ascii="PT Astra Serif" w:hAnsi="PT Astra Serif"/>
          <w:color w:val="000000" w:themeColor="text1"/>
        </w:rPr>
      </w:pPr>
      <w:r w:rsidRPr="00796338">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796338">
        <w:rPr>
          <w:rFonts w:ascii="PT Astra Serif" w:hAnsi="PT Astra Serif"/>
        </w:rPr>
        <w:t xml:space="preserve">с </w:t>
      </w:r>
      <w:hyperlink r:id="rId6"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7" w:history="1">
        <w:r w:rsidRPr="00657582">
          <w:rPr>
            <w:rStyle w:val="a3"/>
            <w:rFonts w:ascii="PT Astra Serif" w:hAnsi="PT Astra Serif"/>
            <w:color w:val="auto"/>
            <w:u w:val="none"/>
          </w:rPr>
          <w:t>14</w:t>
        </w:r>
      </w:hyperlink>
      <w:r w:rsidRPr="00657582">
        <w:rPr>
          <w:rFonts w:ascii="PT Astra Serif" w:hAnsi="PT Astra Serif"/>
        </w:rPr>
        <w:t xml:space="preserve">, </w:t>
      </w:r>
      <w:hyperlink r:id="rId8" w:history="1">
        <w:r w:rsidRPr="00657582">
          <w:rPr>
            <w:rStyle w:val="a3"/>
            <w:rFonts w:ascii="PT Astra Serif" w:hAnsi="PT Astra Serif"/>
            <w:color w:val="auto"/>
            <w:u w:val="none"/>
          </w:rPr>
          <w:t>20</w:t>
        </w:r>
      </w:hyperlink>
      <w:r w:rsidRPr="00796338">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397D57" w:rsidRPr="00796338" w:rsidRDefault="00397D57" w:rsidP="00397D57">
      <w:pPr>
        <w:tabs>
          <w:tab w:val="left" w:pos="1276"/>
          <w:tab w:val="left" w:pos="1418"/>
        </w:tabs>
        <w:autoSpaceDE w:val="0"/>
        <w:autoSpaceDN w:val="0"/>
        <w:adjustRightInd w:val="0"/>
        <w:ind w:firstLine="709"/>
        <w:jc w:val="both"/>
        <w:rPr>
          <w:rFonts w:ascii="PT Astra Serif" w:hAnsi="PT Astra Serif"/>
        </w:rPr>
      </w:pPr>
      <w:r w:rsidRPr="00796338">
        <w:rPr>
          <w:rFonts w:ascii="PT Astra Serif" w:hAnsi="PT Astra Serif"/>
        </w:rPr>
        <w:t xml:space="preserve">11. Рассмотрение заявок на участие в электронном аукционе состоится </w:t>
      </w:r>
      <w:r w:rsidR="00031AE8">
        <w:rPr>
          <w:rFonts w:ascii="PT Astra Serif" w:hAnsi="PT Astra Serif"/>
        </w:rPr>
        <w:t>15 января</w:t>
      </w:r>
      <w:r w:rsidR="00D544A5">
        <w:rPr>
          <w:rFonts w:ascii="PT Astra Serif" w:hAnsi="PT Astra Serif"/>
        </w:rPr>
        <w:t xml:space="preserve"> </w:t>
      </w:r>
      <w:r w:rsidRPr="00796338">
        <w:rPr>
          <w:rFonts w:ascii="PT Astra Serif" w:hAnsi="PT Astra Serif"/>
        </w:rPr>
        <w:t xml:space="preserve">года в </w:t>
      </w:r>
      <w:r w:rsidR="003A7297">
        <w:rPr>
          <w:rFonts w:ascii="PT Astra Serif" w:hAnsi="PT Astra Serif"/>
        </w:rPr>
        <w:t>15</w:t>
      </w:r>
      <w:r w:rsidR="00657582">
        <w:rPr>
          <w:rFonts w:ascii="PT Astra Serif" w:hAnsi="PT Astra Serif"/>
        </w:rPr>
        <w:t xml:space="preserve"> </w:t>
      </w:r>
      <w:r w:rsidRPr="00796338">
        <w:rPr>
          <w:rFonts w:ascii="PT Astra Serif" w:hAnsi="PT Astra Serif"/>
        </w:rPr>
        <w:t xml:space="preserve">ч. </w:t>
      </w:r>
      <w:r w:rsidR="003A7297">
        <w:rPr>
          <w:rFonts w:ascii="PT Astra Serif" w:hAnsi="PT Astra Serif"/>
        </w:rPr>
        <w:t>0</w:t>
      </w:r>
      <w:r w:rsidR="00657582">
        <w:rPr>
          <w:rFonts w:ascii="PT Astra Serif" w:hAnsi="PT Astra Serif"/>
        </w:rPr>
        <w:t>0</w:t>
      </w:r>
      <w:r w:rsidRPr="00796338">
        <w:rPr>
          <w:rFonts w:ascii="PT Astra Serif" w:hAnsi="PT Astra Serif"/>
        </w:rPr>
        <w:t xml:space="preserve"> мин. по адресу: 301470, Тульская область, г. Плавск, ул. Коммунаров, д. 43, </w:t>
      </w:r>
      <w:r w:rsidR="007729FA">
        <w:rPr>
          <w:rFonts w:ascii="PT Astra Serif" w:hAnsi="PT Astra Serif"/>
        </w:rPr>
        <w:t>зал заседаний</w:t>
      </w:r>
      <w:r w:rsidRPr="00796338">
        <w:rPr>
          <w:rFonts w:ascii="PT Astra Serif" w:hAnsi="PT Astra Serif"/>
        </w:rPr>
        <w:t>.</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12. Заявитель не допускается к участию в электронном аукционе в следующих случаях:</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2) </w:t>
      </w:r>
      <w:proofErr w:type="spellStart"/>
      <w:r w:rsidRPr="00796338">
        <w:rPr>
          <w:rFonts w:ascii="PT Astra Serif" w:eastAsia="Calibri" w:hAnsi="PT Astra Serif"/>
          <w:lang w:eastAsia="en-US"/>
        </w:rPr>
        <w:t>непоступление</w:t>
      </w:r>
      <w:proofErr w:type="spellEnd"/>
      <w:r w:rsidRPr="00796338">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4) </w:t>
      </w:r>
      <w:r w:rsidR="003A7297">
        <w:rPr>
          <w:rFonts w:ascii="PT Astra Serif" w:eastAsia="Calibri" w:hAnsi="PT Astra Serif"/>
          <w:lang w:eastAsia="en-US"/>
        </w:rPr>
        <w:t>наличие сведений о заявителе</w:t>
      </w:r>
      <w:r w:rsidRPr="00796338">
        <w:rPr>
          <w:rFonts w:ascii="PT Astra Serif" w:eastAsia="Calibri" w:hAnsi="PT Astra Serif"/>
          <w:lang w:eastAsia="en-US"/>
        </w:rPr>
        <w:t xml:space="preserve"> в реестре недобросовестных участников аукциона.</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796338">
        <w:rPr>
          <w:rFonts w:ascii="PT Astra Serif" w:hAnsi="PT Astra Serif"/>
        </w:rPr>
        <w:t>протокола  рассмотрения</w:t>
      </w:r>
      <w:proofErr w:type="gramEnd"/>
      <w:r w:rsidRPr="00796338">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w:t>
      </w:r>
      <w:r w:rsidR="003A7297">
        <w:rPr>
          <w:rFonts w:ascii="PT Astra Serif" w:hAnsi="PT Astra Serif"/>
        </w:rPr>
        <w:t xml:space="preserve">подписанный </w:t>
      </w:r>
      <w:r w:rsidRPr="00796338">
        <w:rPr>
          <w:rFonts w:ascii="PT Astra Serif" w:hAnsi="PT Astra Serif"/>
        </w:rPr>
        <w:t>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397D57" w:rsidRPr="00796338" w:rsidRDefault="00397D57" w:rsidP="00397D57">
      <w:pPr>
        <w:ind w:firstLine="709"/>
        <w:jc w:val="both"/>
        <w:rPr>
          <w:rFonts w:ascii="PT Astra Serif" w:hAnsi="PT Astra Serif"/>
        </w:rPr>
      </w:pPr>
      <w:r w:rsidRPr="00796338">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rPr>
        <w:t xml:space="preserve">14. </w:t>
      </w:r>
      <w:r w:rsidRPr="00796338">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lastRenderedPageBreak/>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 xml:space="preserve">17.Победителем электронного аукциона признается участник электронного аукциона, предложивший </w:t>
      </w:r>
      <w:r w:rsidRPr="00796338">
        <w:rPr>
          <w:rFonts w:ascii="PT Astra Serif" w:hAnsi="PT Astra Serif"/>
          <w:color w:val="000000" w:themeColor="text1"/>
        </w:rPr>
        <w:t xml:space="preserve">наибольшую цену </w:t>
      </w:r>
      <w:r w:rsidRPr="00796338">
        <w:rPr>
          <w:rFonts w:ascii="PT Astra Serif" w:hAnsi="PT Astra Serif"/>
        </w:rPr>
        <w:t>за земельный участок.</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18.Электронный аукцион признается несостоявшимся: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w:t>
      </w:r>
      <w:r w:rsidRPr="00657582">
        <w:rPr>
          <w:rFonts w:ascii="PT Astra Serif" w:hAnsi="PT Astra Serif"/>
        </w:rPr>
        <w:t xml:space="preserve">с </w:t>
      </w:r>
      <w:hyperlink r:id="rId9"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0" w:history="1">
        <w:r w:rsidRPr="00657582">
          <w:rPr>
            <w:rStyle w:val="a3"/>
            <w:rFonts w:ascii="PT Astra Serif" w:hAnsi="PT Astra Serif"/>
            <w:color w:val="auto"/>
            <w:u w:val="none"/>
          </w:rPr>
          <w:t>14</w:t>
        </w:r>
      </w:hyperlink>
      <w:r w:rsidRPr="00657582">
        <w:rPr>
          <w:rFonts w:ascii="PT Astra Serif" w:hAnsi="PT Astra Serif"/>
        </w:rPr>
        <w:t xml:space="preserve">, </w:t>
      </w:r>
      <w:hyperlink r:id="rId11"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2" w:history="1">
        <w:r w:rsidRPr="00657582">
          <w:rPr>
            <w:rStyle w:val="a3"/>
            <w:rFonts w:ascii="PT Astra Serif" w:hAnsi="PT Astra Serif"/>
            <w:color w:val="auto"/>
            <w:u w:val="none"/>
          </w:rPr>
          <w:t>25 статьи 39.12</w:t>
        </w:r>
      </w:hyperlink>
      <w:r w:rsidRPr="00796338">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796338">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796338">
        <w:rPr>
          <w:rFonts w:ascii="PT Astra Serif" w:hAnsi="PT Astra Serif" w:cs="PT Astra Serif"/>
          <w:u w:val="single"/>
          <w:lang w:val="en-US"/>
        </w:rPr>
        <w:t>www</w:t>
      </w:r>
      <w:r w:rsidRPr="00796338">
        <w:rPr>
          <w:rFonts w:ascii="PT Astra Serif" w:hAnsi="PT Astra Serif" w:cs="PT Astra Serif"/>
          <w:u w:val="single"/>
        </w:rPr>
        <w:t>.</w:t>
      </w:r>
      <w:proofErr w:type="spellStart"/>
      <w:r w:rsidRPr="00796338">
        <w:rPr>
          <w:rFonts w:ascii="PT Astra Serif" w:hAnsi="PT Astra Serif" w:cs="PT Astra Serif"/>
          <w:u w:val="single"/>
          <w:lang w:val="en-US"/>
        </w:rPr>
        <w:t>torgi</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gov</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ru</w:t>
      </w:r>
      <w:proofErr w:type="spellEnd"/>
      <w:r w:rsidRPr="00796338">
        <w:rPr>
          <w:rFonts w:ascii="PT Astra Serif" w:hAnsi="PT Astra Serif" w:cs="PT Astra Serif"/>
          <w:u w:val="single"/>
        </w:rPr>
        <w:t>.</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397D57" w:rsidRPr="00657582" w:rsidRDefault="00397D57" w:rsidP="00397D57">
      <w:pPr>
        <w:autoSpaceDE w:val="0"/>
        <w:autoSpaceDN w:val="0"/>
        <w:adjustRightInd w:val="0"/>
        <w:ind w:firstLine="709"/>
        <w:jc w:val="both"/>
        <w:rPr>
          <w:rFonts w:ascii="PT Astra Serif" w:hAnsi="PT Astra Serif" w:cs="PT Astra Serif"/>
          <w:lang w:eastAsia="ru-RU"/>
        </w:rPr>
      </w:pPr>
      <w:r w:rsidRPr="00657582">
        <w:rPr>
          <w:rFonts w:ascii="PT Astra Serif" w:hAnsi="PT Astra Serif"/>
        </w:rPr>
        <w:lastRenderedPageBreak/>
        <w:t xml:space="preserve">22. Уполномоченный орган направляет победителю электронного аукциона или иным лицам, с которыми в соответствии с </w:t>
      </w:r>
      <w:hyperlink r:id="rId13"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4" w:history="1">
        <w:r w:rsidRPr="00657582">
          <w:rPr>
            <w:rStyle w:val="a3"/>
            <w:rFonts w:ascii="PT Astra Serif" w:hAnsi="PT Astra Serif"/>
            <w:color w:val="auto"/>
            <w:u w:val="none"/>
          </w:rPr>
          <w:t>14</w:t>
        </w:r>
      </w:hyperlink>
      <w:r w:rsidRPr="00657582">
        <w:rPr>
          <w:rFonts w:ascii="PT Astra Serif" w:hAnsi="PT Astra Serif"/>
        </w:rPr>
        <w:t xml:space="preserve">, </w:t>
      </w:r>
      <w:hyperlink r:id="rId15"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6" w:history="1">
        <w:r w:rsidRPr="00657582">
          <w:rPr>
            <w:rStyle w:val="a3"/>
            <w:rFonts w:ascii="PT Astra Serif" w:hAnsi="PT Astra Serif"/>
            <w:color w:val="auto"/>
            <w:u w:val="none"/>
          </w:rPr>
          <w:t>25 статьи 39.12</w:t>
        </w:r>
      </w:hyperlink>
      <w:r w:rsidRPr="00657582">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657582">
        <w:rPr>
          <w:rFonts w:ascii="PT Astra Serif" w:hAnsi="PT Astra Serif" w:cs="PT Astra Serif"/>
          <w:lang w:eastAsia="ru-RU"/>
        </w:rPr>
        <w:t xml:space="preserve"> </w:t>
      </w:r>
    </w:p>
    <w:p w:rsidR="00397D57" w:rsidRPr="00657582"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97D57" w:rsidRPr="00796338"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8" w:history="1">
        <w:r w:rsidRPr="00657582">
          <w:rPr>
            <w:rStyle w:val="a3"/>
            <w:rFonts w:ascii="PT Astra Serif" w:hAnsi="PT Astra Serif"/>
            <w:color w:val="auto"/>
            <w:u w:val="none"/>
          </w:rPr>
          <w:t>14</w:t>
        </w:r>
      </w:hyperlink>
      <w:r w:rsidRPr="00657582">
        <w:rPr>
          <w:rFonts w:ascii="PT Astra Serif" w:hAnsi="PT Astra Serif"/>
        </w:rPr>
        <w:t xml:space="preserve">, </w:t>
      </w:r>
      <w:hyperlink r:id="rId19" w:history="1">
        <w:r w:rsidRPr="00657582">
          <w:rPr>
            <w:rStyle w:val="a3"/>
            <w:rFonts w:ascii="PT Astra Serif" w:hAnsi="PT Astra Serif"/>
            <w:color w:val="auto"/>
            <w:u w:val="none"/>
          </w:rPr>
          <w:t>20</w:t>
        </w:r>
      </w:hyperlink>
      <w:r w:rsidRPr="00657582">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21" w:history="1">
        <w:r w:rsidRPr="00657582">
          <w:rPr>
            <w:rStyle w:val="a3"/>
            <w:rFonts w:ascii="PT Astra Serif" w:hAnsi="PT Astra Serif"/>
            <w:color w:val="auto"/>
            <w:u w:val="none"/>
          </w:rPr>
          <w:t>14</w:t>
        </w:r>
      </w:hyperlink>
      <w:r w:rsidRPr="00657582">
        <w:rPr>
          <w:rFonts w:ascii="PT Astra Serif" w:hAnsi="PT Astra Serif"/>
        </w:rPr>
        <w:t xml:space="preserve">, </w:t>
      </w:r>
      <w:hyperlink r:id="rId22" w:history="1">
        <w:r w:rsidRPr="00657582">
          <w:rPr>
            <w:rStyle w:val="a3"/>
            <w:rFonts w:ascii="PT Astra Serif" w:hAnsi="PT Astra Serif"/>
            <w:color w:val="auto"/>
            <w:u w:val="none"/>
          </w:rPr>
          <w:t>20</w:t>
        </w:r>
      </w:hyperlink>
      <w:r w:rsidRPr="00657582">
        <w:rPr>
          <w:rFonts w:ascii="PT Astra Serif" w:hAnsi="PT Astra Serif"/>
        </w:rPr>
        <w:t xml:space="preserve"> статьи </w:t>
      </w:r>
      <w:r w:rsidRPr="00796338">
        <w:rPr>
          <w:rFonts w:ascii="PT Astra Serif" w:hAnsi="PT Astra Serif"/>
        </w:rPr>
        <w:t>39.12 Земельного кодекса Российской Федерации, должен (но) подписать его усиленной квалифицированной электронной подписью.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0D5E5B" w:rsidRPr="000D5E5B" w:rsidRDefault="00397D57" w:rsidP="000D5E5B">
      <w:pPr>
        <w:ind w:firstLine="709"/>
        <w:jc w:val="both"/>
        <w:rPr>
          <w:rFonts w:ascii="PT Astra Serif" w:hAnsi="PT Astra Serif"/>
        </w:rPr>
      </w:pPr>
      <w:r w:rsidRPr="00796338">
        <w:rPr>
          <w:rFonts w:ascii="PT Astra Serif" w:hAnsi="PT Astra Serif"/>
        </w:rPr>
        <w:t>25.</w:t>
      </w:r>
      <w:r w:rsidR="000D5E5B" w:rsidRPr="000D5E5B">
        <w:rPr>
          <w:rFonts w:ascii="PT Astra Serif" w:hAnsi="PT Astra Serif"/>
          <w:lang w:eastAsia="ru-RU"/>
        </w:rPr>
        <w:t xml:space="preserve"> </w:t>
      </w:r>
      <w:r w:rsidR="000D5E5B" w:rsidRPr="000D5E5B">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w:t>
      </w:r>
      <w:r w:rsidR="00DA4466" w:rsidRPr="00DA4466">
        <w:rPr>
          <w:rFonts w:ascii="PT Astra Serif" w:hAnsi="PT Astra Serif"/>
        </w:rPr>
        <w:t>«для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w:t>
      </w:r>
      <w:r w:rsidR="00DA4466" w:rsidRPr="00DA4466">
        <w:rPr>
          <w:rFonts w:ascii="PT Astra Serif" w:hAnsi="PT Astra Serif"/>
        </w:rPr>
        <w:t>и застройки муниципального образования Молочно-</w:t>
      </w:r>
      <w:proofErr w:type="spellStart"/>
      <w:r w:rsidR="00DA4466" w:rsidRPr="00DA4466">
        <w:rPr>
          <w:rFonts w:ascii="PT Astra Serif" w:hAnsi="PT Astra Serif"/>
        </w:rPr>
        <w:t>Дворское</w:t>
      </w:r>
      <w:proofErr w:type="spellEnd"/>
      <w:r w:rsidR="00DA4466" w:rsidRPr="00DA4466">
        <w:rPr>
          <w:rFonts w:ascii="PT Astra Serif" w:hAnsi="PT Astra Serif"/>
        </w:rPr>
        <w:t xml:space="preserve"> </w:t>
      </w:r>
      <w:proofErr w:type="spellStart"/>
      <w:r w:rsidR="00DA4466" w:rsidRPr="00DA4466">
        <w:rPr>
          <w:rFonts w:ascii="PT Astra Serif" w:hAnsi="PT Astra Serif"/>
        </w:rPr>
        <w:t>Плавского</w:t>
      </w:r>
      <w:proofErr w:type="spellEnd"/>
      <w:r w:rsidR="00DA4466" w:rsidRPr="00DA4466">
        <w:rPr>
          <w:rFonts w:ascii="PT Astra Serif" w:hAnsi="PT Astra Serif"/>
        </w:rPr>
        <w:t xml:space="preserve"> района, утвержденным постановлением администрации муниципального образования Молочно-</w:t>
      </w:r>
      <w:proofErr w:type="spellStart"/>
      <w:r w:rsidR="00DA4466" w:rsidRPr="00DA4466">
        <w:rPr>
          <w:rFonts w:ascii="PT Astra Serif" w:hAnsi="PT Astra Serif"/>
        </w:rPr>
        <w:t>Дворское</w:t>
      </w:r>
      <w:proofErr w:type="spellEnd"/>
      <w:r w:rsidR="00DA4466" w:rsidRPr="00DA4466">
        <w:rPr>
          <w:rFonts w:ascii="PT Astra Serif" w:hAnsi="PT Astra Serif"/>
        </w:rPr>
        <w:t xml:space="preserve"> </w:t>
      </w:r>
      <w:proofErr w:type="spellStart"/>
      <w:r w:rsidR="00DA4466" w:rsidRPr="00DA4466">
        <w:rPr>
          <w:rFonts w:ascii="PT Astra Serif" w:hAnsi="PT Astra Serif"/>
        </w:rPr>
        <w:t>Плавского</w:t>
      </w:r>
      <w:proofErr w:type="spellEnd"/>
      <w:r w:rsidR="00DA4466" w:rsidRPr="00DA4466">
        <w:rPr>
          <w:rFonts w:ascii="PT Astra Serif" w:hAnsi="PT Astra Serif"/>
        </w:rPr>
        <w:t xml:space="preserve"> района от 29.03.2022 №28, составляют: </w:t>
      </w:r>
      <w:r w:rsidRPr="000D5E5B">
        <w:rPr>
          <w:rFonts w:ascii="PT Astra Serif" w:hAnsi="PT Astra Serif"/>
        </w:rPr>
        <w:t xml:space="preserve"> </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предельное количество этажей – 3 (надземных), предельная высота -12 м.;</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максимальный процент застройки в границах земельного участка – 60 %;</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xml:space="preserve">- минимальные </w:t>
      </w:r>
      <w:proofErr w:type="gramStart"/>
      <w:r w:rsidRPr="00DA4466">
        <w:rPr>
          <w:rFonts w:ascii="PT Astra Serif" w:hAnsi="PT Astra Serif"/>
          <w:lang w:eastAsia="ru-RU"/>
        </w:rPr>
        <w:t>отступы  от</w:t>
      </w:r>
      <w:proofErr w:type="gramEnd"/>
      <w:r w:rsidRPr="00DA4466">
        <w:rPr>
          <w:rFonts w:ascii="PT Astra Serif" w:hAnsi="PT Astra Serif"/>
          <w:lang w:eastAsia="ru-RU"/>
        </w:rPr>
        <w:t xml:space="preserve"> границ земельного участка – 3 м.; </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минимальный отступ застройки от красной линии улиц – 5 м;</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минимальный отступ застройки от красной линии проездов – 3 м.</w:t>
      </w:r>
    </w:p>
    <w:p w:rsidR="000D5E5B" w:rsidRPr="000D5E5B" w:rsidRDefault="000D5E5B" w:rsidP="000D5E5B">
      <w:pPr>
        <w:ind w:firstLine="709"/>
        <w:jc w:val="both"/>
        <w:rPr>
          <w:rFonts w:ascii="PT Astra Serif" w:hAnsi="PT Astra Serif"/>
        </w:rPr>
      </w:pPr>
      <w:r w:rsidRPr="000D5E5B">
        <w:rPr>
          <w:rFonts w:ascii="PT Astra Serif" w:hAnsi="PT Astra Serif"/>
        </w:rPr>
        <w:lastRenderedPageBreak/>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2A1E64" w:rsidRPr="002A1E64" w:rsidRDefault="00DA4466" w:rsidP="002A1E64">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xml:space="preserve">- к сетям теплоснабжения: </w:t>
      </w:r>
      <w:r w:rsidR="002A1E64" w:rsidRPr="002A1E64">
        <w:rPr>
          <w:rFonts w:ascii="PT Astra Serif" w:hAnsi="PT Astra Serif"/>
          <w:lang w:eastAsia="ru-RU"/>
        </w:rPr>
        <w:t>возможность подключения (технологического присоединения) объекта капитального строительства к сетям теплоснабжения отсутствует;</w:t>
      </w:r>
    </w:p>
    <w:p w:rsidR="00DA4466" w:rsidRPr="00DA4466" w:rsidRDefault="002A1E64" w:rsidP="00DA4466">
      <w:pPr>
        <w:suppressAutoHyphens w:val="0"/>
        <w:autoSpaceDE w:val="0"/>
        <w:autoSpaceDN w:val="0"/>
        <w:adjustRightInd w:val="0"/>
        <w:ind w:firstLine="567"/>
        <w:jc w:val="both"/>
        <w:rPr>
          <w:rFonts w:ascii="PT Astra Serif" w:hAnsi="PT Astra Serif"/>
          <w:lang w:eastAsia="ru-RU"/>
        </w:rPr>
      </w:pPr>
      <w:r>
        <w:rPr>
          <w:rFonts w:ascii="PT Astra Serif" w:hAnsi="PT Astra Serif"/>
          <w:lang w:eastAsia="ru-RU"/>
        </w:rPr>
        <w:t xml:space="preserve">- к сетям </w:t>
      </w:r>
      <w:r w:rsidR="00DA4466" w:rsidRPr="00DA4466">
        <w:rPr>
          <w:rFonts w:ascii="PT Astra Serif" w:hAnsi="PT Astra Serif"/>
          <w:lang w:eastAsia="ru-RU"/>
        </w:rPr>
        <w:t>водоснабжения:  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w:t>
      </w:r>
      <w:r>
        <w:rPr>
          <w:rFonts w:ascii="PT Astra Serif" w:hAnsi="PT Astra Serif"/>
          <w:lang w:eastAsia="ru-RU"/>
        </w:rPr>
        <w:t>4</w:t>
      </w:r>
      <w:r w:rsidR="00DA4466" w:rsidRPr="00DA4466">
        <w:rPr>
          <w:rFonts w:ascii="PT Astra Serif" w:hAnsi="PT Astra Serif"/>
          <w:lang w:eastAsia="ru-RU"/>
        </w:rPr>
        <w:t>-202</w:t>
      </w:r>
      <w:r>
        <w:rPr>
          <w:rFonts w:ascii="PT Astra Serif" w:hAnsi="PT Astra Serif"/>
          <w:lang w:eastAsia="ru-RU"/>
        </w:rPr>
        <w:t>6</w:t>
      </w:r>
      <w:r w:rsidR="00DA4466" w:rsidRPr="00DA4466">
        <w:rPr>
          <w:rFonts w:ascii="PT Astra Serif" w:hAnsi="PT Astra Serif"/>
          <w:lang w:eastAsia="ru-RU"/>
        </w:rPr>
        <w:t xml:space="preserve">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00DA4466" w:rsidRPr="00DA4466">
        <w:rPr>
          <w:rFonts w:ascii="PT Astra Serif" w:hAnsi="PT Astra Serif"/>
          <w:lang w:eastAsia="ru-RU"/>
        </w:rPr>
        <w:t>кв.см</w:t>
      </w:r>
      <w:proofErr w:type="spellEnd"/>
      <w:r w:rsidR="00DA4466" w:rsidRPr="00DA4466">
        <w:rPr>
          <w:rFonts w:ascii="PT Astra Serif" w:hAnsi="PT Astra Serif"/>
          <w:lang w:eastAsia="ru-RU"/>
        </w:rPr>
        <w:t xml:space="preserve"> и (или) размера подключаемой нагрузки, не превышающей 10м3/час будет рассчитана в соответствии с тарифом;</w:t>
      </w:r>
    </w:p>
    <w:p w:rsidR="00887D40" w:rsidRDefault="00DA4466" w:rsidP="00887D40">
      <w:pPr>
        <w:ind w:firstLine="709"/>
        <w:jc w:val="both"/>
        <w:rPr>
          <w:rFonts w:ascii="PT Astra Serif" w:hAnsi="PT Astra Serif"/>
        </w:rPr>
      </w:pPr>
      <w:r w:rsidRPr="00DA4466">
        <w:rPr>
          <w:rFonts w:ascii="PT Astra Serif" w:hAnsi="PT Astra Serif"/>
          <w:lang w:eastAsia="ru-RU"/>
        </w:rPr>
        <w:t xml:space="preserve">- к сетям водоотведения: </w:t>
      </w:r>
      <w:r w:rsidR="00887D40">
        <w:rPr>
          <w:rFonts w:ascii="PT Astra Serif" w:hAnsi="PT Astra Serif"/>
        </w:rPr>
        <w:t xml:space="preserve">сети водоотведения, к которым возможно осуществление подключения объекта капитального строительства на земельном участке, отсутствуют. Выдача технических условий на подключение объекта капитального строительства к сетям водоотведения не представляется возможным, </w:t>
      </w:r>
      <w:r w:rsidR="00887D40" w:rsidRPr="00D16129">
        <w:rPr>
          <w:rFonts w:ascii="PT Astra Serif" w:hAnsi="PT Astra Serif"/>
        </w:rPr>
        <w:t>водоотведение вышеуказанного объекта капитального строительства рекомендуется осуществлять с использованием выгребных ям;</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к сетям газораспределения: максимальный часовой расход газа – 5 м</w:t>
      </w:r>
      <w:r w:rsidRPr="00DA4466">
        <w:rPr>
          <w:rFonts w:ascii="PT Astra Serif" w:hAnsi="PT Astra Serif"/>
          <w:vertAlign w:val="superscript"/>
          <w:lang w:eastAsia="ru-RU"/>
        </w:rPr>
        <w:t>3</w:t>
      </w:r>
      <w:r w:rsidRPr="00DA4466">
        <w:rPr>
          <w:rFonts w:ascii="PT Astra Serif" w:hAnsi="PT Astra Serif"/>
          <w:lang w:eastAsia="ru-RU"/>
        </w:rPr>
        <w:t xml:space="preserve">/час; подача природного газа для газоснабжения объекта капитального строительства возможна от существующего </w:t>
      </w:r>
      <w:r w:rsidR="006F075F">
        <w:rPr>
          <w:rFonts w:ascii="PT Astra Serif" w:hAnsi="PT Astra Serif"/>
          <w:lang w:eastAsia="ru-RU"/>
        </w:rPr>
        <w:t>надземного стального</w:t>
      </w:r>
      <w:r w:rsidRPr="00DA4466">
        <w:rPr>
          <w:rFonts w:ascii="PT Astra Serif" w:hAnsi="PT Astra Serif"/>
          <w:lang w:eastAsia="ru-RU"/>
        </w:rPr>
        <w:t xml:space="preserve"> газопровода низкого давления (</w:t>
      </w:r>
      <w:proofErr w:type="spellStart"/>
      <w:proofErr w:type="gramStart"/>
      <w:r w:rsidRPr="00DA4466">
        <w:rPr>
          <w:rFonts w:ascii="PT Astra Serif" w:hAnsi="PT Astra Serif"/>
          <w:lang w:eastAsia="ru-RU"/>
        </w:rPr>
        <w:t>Р</w:t>
      </w:r>
      <w:r w:rsidRPr="00DA4466">
        <w:rPr>
          <w:rFonts w:ascii="PT Astra Serif" w:hAnsi="PT Astra Serif"/>
          <w:vertAlign w:val="subscript"/>
          <w:lang w:eastAsia="ru-RU"/>
        </w:rPr>
        <w:t>проект</w:t>
      </w:r>
      <w:proofErr w:type="spellEnd"/>
      <w:r w:rsidRPr="00DA4466">
        <w:rPr>
          <w:rFonts w:ascii="PT Astra Serif" w:hAnsi="PT Astra Serif"/>
          <w:vertAlign w:val="subscript"/>
          <w:lang w:eastAsia="ru-RU"/>
        </w:rPr>
        <w:t>.</w:t>
      </w:r>
      <w:r w:rsidRPr="00DA4466">
        <w:rPr>
          <w:rFonts w:ascii="PT Astra Serif" w:hAnsi="PT Astra Serif"/>
          <w:lang w:eastAsia="ru-RU"/>
        </w:rPr>
        <w:t>=</w:t>
      </w:r>
      <w:proofErr w:type="gramEnd"/>
      <w:r w:rsidRPr="00DA4466">
        <w:rPr>
          <w:rFonts w:ascii="PT Astra Serif" w:hAnsi="PT Astra Serif"/>
          <w:lang w:eastAsia="ru-RU"/>
        </w:rPr>
        <w:t>0,005МПа,Р</w:t>
      </w:r>
      <w:r w:rsidRPr="00DA4466">
        <w:rPr>
          <w:rFonts w:ascii="PT Astra Serif" w:hAnsi="PT Astra Serif"/>
          <w:vertAlign w:val="subscript"/>
          <w:lang w:eastAsia="ru-RU"/>
        </w:rPr>
        <w:t>факт.</w:t>
      </w:r>
      <w:r w:rsidRPr="00DA4466">
        <w:rPr>
          <w:rFonts w:ascii="PT Astra Serif" w:hAnsi="PT Astra Serif"/>
          <w:lang w:eastAsia="ru-RU"/>
        </w:rPr>
        <w:t>=0,0021МПа) Ø</w:t>
      </w:r>
      <w:r w:rsidR="006F075F">
        <w:rPr>
          <w:rFonts w:ascii="PT Astra Serif" w:hAnsi="PT Astra Serif"/>
          <w:lang w:eastAsia="ru-RU"/>
        </w:rPr>
        <w:t>159</w:t>
      </w:r>
      <w:r w:rsidRPr="00DA4466">
        <w:rPr>
          <w:rFonts w:ascii="PT Astra Serif" w:hAnsi="PT Astra Serif"/>
          <w:lang w:eastAsia="ru-RU"/>
        </w:rPr>
        <w:t xml:space="preserve"> мм, проложенного в д. </w:t>
      </w:r>
      <w:proofErr w:type="spellStart"/>
      <w:r w:rsidRPr="00DA4466">
        <w:rPr>
          <w:rFonts w:ascii="PT Astra Serif" w:hAnsi="PT Astra Serif"/>
          <w:lang w:eastAsia="ru-RU"/>
        </w:rPr>
        <w:t>Гремячево</w:t>
      </w:r>
      <w:proofErr w:type="spellEnd"/>
      <w:r w:rsidRPr="00DA4466">
        <w:rPr>
          <w:rFonts w:ascii="PT Astra Serif" w:hAnsi="PT Astra Serif"/>
          <w:lang w:eastAsia="ru-RU"/>
        </w:rPr>
        <w:t>, газопровод</w:t>
      </w:r>
      <w:r w:rsidR="006F075F">
        <w:rPr>
          <w:rFonts w:ascii="PT Astra Serif" w:hAnsi="PT Astra Serif"/>
          <w:lang w:eastAsia="ru-RU"/>
        </w:rPr>
        <w:t xml:space="preserve"> на балансе</w:t>
      </w:r>
      <w:r w:rsidRPr="00DA4466">
        <w:rPr>
          <w:rFonts w:ascii="PT Astra Serif" w:hAnsi="PT Astra Serif"/>
          <w:lang w:eastAsia="ru-RU"/>
        </w:rPr>
        <w:t xml:space="preserve"> – администрация МО </w:t>
      </w:r>
      <w:proofErr w:type="spellStart"/>
      <w:r w:rsidRPr="00DA4466">
        <w:rPr>
          <w:rFonts w:ascii="PT Astra Serif" w:hAnsi="PT Astra Serif"/>
          <w:lang w:eastAsia="ru-RU"/>
        </w:rPr>
        <w:t>Плавский</w:t>
      </w:r>
      <w:proofErr w:type="spellEnd"/>
      <w:r w:rsidRPr="00DA4466">
        <w:rPr>
          <w:rFonts w:ascii="PT Astra Serif" w:hAnsi="PT Astra Serif"/>
          <w:lang w:eastAsia="ru-RU"/>
        </w:rPr>
        <w:t xml:space="preserve"> район, источник газоснабжения – ГРС Горбачево;</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 к сетям связи: подключение объекта капитального строительства к сетям инженерно-технического обеспечения возможно, необходимо организовать канал от точки подключения (те</w:t>
      </w:r>
      <w:r w:rsidR="002944F6">
        <w:rPr>
          <w:rFonts w:ascii="PT Astra Serif" w:hAnsi="PT Astra Serif"/>
          <w:lang w:eastAsia="ru-RU"/>
        </w:rPr>
        <w:t>хнологического присоединения) ПС</w:t>
      </w:r>
      <w:r w:rsidRPr="00DA4466">
        <w:rPr>
          <w:rFonts w:ascii="PT Astra Serif" w:hAnsi="PT Astra Serif"/>
          <w:lang w:eastAsia="ru-RU"/>
        </w:rPr>
        <w:t xml:space="preserve">эш-526/11 – </w:t>
      </w:r>
      <w:proofErr w:type="spellStart"/>
      <w:r w:rsidRPr="00DA4466">
        <w:rPr>
          <w:rFonts w:ascii="PT Astra Serif" w:hAnsi="PT Astra Serif"/>
          <w:lang w:eastAsia="ru-RU"/>
        </w:rPr>
        <w:t>Гремячево</w:t>
      </w:r>
      <w:proofErr w:type="spellEnd"/>
      <w:r w:rsidRPr="00DA4466">
        <w:rPr>
          <w:rFonts w:ascii="PT Astra Serif" w:hAnsi="PT Astra Serif"/>
          <w:lang w:eastAsia="ru-RU"/>
        </w:rPr>
        <w:t xml:space="preserve">-СТС, Тульская область, д. </w:t>
      </w:r>
      <w:proofErr w:type="spellStart"/>
      <w:r w:rsidRPr="00DA4466">
        <w:rPr>
          <w:rFonts w:ascii="PT Astra Serif" w:hAnsi="PT Astra Serif"/>
          <w:lang w:eastAsia="ru-RU"/>
        </w:rPr>
        <w:t>Гремячево</w:t>
      </w:r>
      <w:proofErr w:type="spellEnd"/>
      <w:r w:rsidRPr="00DA4466">
        <w:rPr>
          <w:rFonts w:ascii="PT Astra Serif" w:hAnsi="PT Astra Serif"/>
          <w:lang w:eastAsia="ru-RU"/>
        </w:rPr>
        <w:t>, ул. Молодежная, д. 6.</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26. Согласно Правилам землепользования и застройки муниципального образования Молочно-</w:t>
      </w:r>
      <w:proofErr w:type="spellStart"/>
      <w:r w:rsidRPr="00DA4466">
        <w:rPr>
          <w:rFonts w:ascii="PT Astra Serif" w:hAnsi="PT Astra Serif"/>
          <w:lang w:eastAsia="ru-RU"/>
        </w:rPr>
        <w:t>Дворское</w:t>
      </w:r>
      <w:proofErr w:type="spellEnd"/>
      <w:r w:rsidRPr="00DA4466">
        <w:rPr>
          <w:rFonts w:ascii="PT Astra Serif" w:hAnsi="PT Astra Serif"/>
          <w:lang w:eastAsia="ru-RU"/>
        </w:rPr>
        <w:t xml:space="preserve"> </w:t>
      </w:r>
      <w:proofErr w:type="spellStart"/>
      <w:r w:rsidRPr="00DA4466">
        <w:rPr>
          <w:rFonts w:ascii="PT Astra Serif" w:hAnsi="PT Astra Serif"/>
          <w:lang w:eastAsia="ru-RU"/>
        </w:rPr>
        <w:t>Плавского</w:t>
      </w:r>
      <w:proofErr w:type="spellEnd"/>
      <w:r w:rsidRPr="00DA4466">
        <w:rPr>
          <w:rFonts w:ascii="PT Astra Serif" w:hAnsi="PT Astra Serif"/>
          <w:lang w:eastAsia="ru-RU"/>
        </w:rPr>
        <w:t xml:space="preserve"> района, утвержденным постановлением администрации муниципального образования Молочно-</w:t>
      </w:r>
      <w:proofErr w:type="spellStart"/>
      <w:r w:rsidRPr="00DA4466">
        <w:rPr>
          <w:rFonts w:ascii="PT Astra Serif" w:hAnsi="PT Astra Serif"/>
          <w:lang w:eastAsia="ru-RU"/>
        </w:rPr>
        <w:t>Дворское</w:t>
      </w:r>
      <w:proofErr w:type="spellEnd"/>
      <w:r w:rsidRPr="00DA4466">
        <w:rPr>
          <w:rFonts w:ascii="PT Astra Serif" w:hAnsi="PT Astra Serif"/>
          <w:lang w:eastAsia="ru-RU"/>
        </w:rPr>
        <w:t xml:space="preserve"> </w:t>
      </w:r>
      <w:proofErr w:type="spellStart"/>
      <w:r w:rsidRPr="00DA4466">
        <w:rPr>
          <w:rFonts w:ascii="PT Astra Serif" w:hAnsi="PT Astra Serif"/>
          <w:lang w:eastAsia="ru-RU"/>
        </w:rPr>
        <w:t>Плавского</w:t>
      </w:r>
      <w:proofErr w:type="spellEnd"/>
      <w:r w:rsidRPr="00DA4466">
        <w:rPr>
          <w:rFonts w:ascii="PT Astra Serif" w:hAnsi="PT Astra Serif"/>
          <w:lang w:eastAsia="ru-RU"/>
        </w:rPr>
        <w:t xml:space="preserve"> района от 29.03.2022 №28, земельный участок с кадастровым номером 71:17:</w:t>
      </w:r>
      <w:r w:rsidR="005077C0">
        <w:rPr>
          <w:rFonts w:ascii="PT Astra Serif" w:hAnsi="PT Astra Serif"/>
          <w:lang w:eastAsia="ru-RU"/>
        </w:rPr>
        <w:t>050507:407</w:t>
      </w:r>
      <w:r w:rsidRPr="00DA4466">
        <w:rPr>
          <w:rFonts w:ascii="PT Astra Serif" w:hAnsi="PT Astra Serif"/>
          <w:lang w:eastAsia="ru-RU"/>
        </w:rPr>
        <w:t xml:space="preserve"> расположен в территориальной зоне застройки индивидуальными жилыми домами (Ж 1), для которой установлены следующие основные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малоэтажная многоквартирная жилая застройка,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земельные участки (территории) общего пользования.</w:t>
      </w:r>
    </w:p>
    <w:p w:rsidR="00DA4466" w:rsidRPr="00DA4466" w:rsidRDefault="00DA4466" w:rsidP="00DA4466">
      <w:pPr>
        <w:suppressAutoHyphens w:val="0"/>
        <w:autoSpaceDE w:val="0"/>
        <w:autoSpaceDN w:val="0"/>
        <w:adjustRightInd w:val="0"/>
        <w:ind w:firstLine="567"/>
        <w:jc w:val="both"/>
        <w:rPr>
          <w:rFonts w:ascii="PT Astra Serif" w:hAnsi="PT Astra Serif"/>
          <w:lang w:eastAsia="ru-RU"/>
        </w:rPr>
      </w:pPr>
      <w:r w:rsidRPr="00DA4466">
        <w:rPr>
          <w:rFonts w:ascii="PT Astra Serif" w:hAnsi="PT Astra Serif"/>
          <w:lang w:eastAsia="ru-RU"/>
        </w:rPr>
        <w:t>27. Осмотр земельного участка на местности осуществляется претендентами самостоятельно.</w:t>
      </w:r>
    </w:p>
    <w:p w:rsidR="00DA4466" w:rsidRPr="00DA4466" w:rsidRDefault="00DA4466" w:rsidP="00DA4466">
      <w:pPr>
        <w:suppressAutoHyphens w:val="0"/>
        <w:autoSpaceDE w:val="0"/>
        <w:autoSpaceDN w:val="0"/>
        <w:adjustRightInd w:val="0"/>
        <w:ind w:firstLine="567"/>
        <w:jc w:val="both"/>
        <w:rPr>
          <w:rFonts w:ascii="PT Astra Serif" w:hAnsi="PT Astra Serif"/>
          <w:b/>
          <w:lang w:eastAsia="ru-RU"/>
        </w:rPr>
      </w:pPr>
    </w:p>
    <w:p w:rsidR="00A76AB4" w:rsidRDefault="00A76AB4"/>
    <w:sectPr w:rsidR="00A76AB4" w:rsidSect="00397D5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3F"/>
    <w:rsid w:val="00031AE8"/>
    <w:rsid w:val="000762B4"/>
    <w:rsid w:val="00076504"/>
    <w:rsid w:val="000B76A0"/>
    <w:rsid w:val="000D5E5B"/>
    <w:rsid w:val="001A0245"/>
    <w:rsid w:val="00201598"/>
    <w:rsid w:val="00224446"/>
    <w:rsid w:val="002830CD"/>
    <w:rsid w:val="0028698B"/>
    <w:rsid w:val="002944F6"/>
    <w:rsid w:val="002A1E64"/>
    <w:rsid w:val="003231C0"/>
    <w:rsid w:val="00397D57"/>
    <w:rsid w:val="003A7297"/>
    <w:rsid w:val="003E5E4B"/>
    <w:rsid w:val="003F4376"/>
    <w:rsid w:val="00457ACF"/>
    <w:rsid w:val="0049023F"/>
    <w:rsid w:val="005077C0"/>
    <w:rsid w:val="005A0E91"/>
    <w:rsid w:val="005A42E6"/>
    <w:rsid w:val="005A588E"/>
    <w:rsid w:val="005C60A8"/>
    <w:rsid w:val="005E3798"/>
    <w:rsid w:val="00625A77"/>
    <w:rsid w:val="00657582"/>
    <w:rsid w:val="006903D4"/>
    <w:rsid w:val="006F075F"/>
    <w:rsid w:val="00747E69"/>
    <w:rsid w:val="007729FA"/>
    <w:rsid w:val="00862817"/>
    <w:rsid w:val="00887D40"/>
    <w:rsid w:val="00925BE9"/>
    <w:rsid w:val="00A10294"/>
    <w:rsid w:val="00A25823"/>
    <w:rsid w:val="00A76AB4"/>
    <w:rsid w:val="00AC2A9B"/>
    <w:rsid w:val="00B75351"/>
    <w:rsid w:val="00C567FB"/>
    <w:rsid w:val="00CD1A9D"/>
    <w:rsid w:val="00D544A5"/>
    <w:rsid w:val="00DA4466"/>
    <w:rsid w:val="00DD2721"/>
    <w:rsid w:val="00E34B3C"/>
    <w:rsid w:val="00EE474A"/>
    <w:rsid w:val="00F02710"/>
    <w:rsid w:val="00F4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9EDA8-8075-4A2A-943E-AD76B9F3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D5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97D57"/>
    <w:rPr>
      <w:color w:val="0000FF"/>
      <w:u w:val="single"/>
    </w:rPr>
  </w:style>
  <w:style w:type="paragraph" w:styleId="a4">
    <w:name w:val="Balloon Text"/>
    <w:basedOn w:val="a"/>
    <w:link w:val="a5"/>
    <w:uiPriority w:val="99"/>
    <w:semiHidden/>
    <w:unhideWhenUsed/>
    <w:rsid w:val="00AC2A9B"/>
    <w:rPr>
      <w:rFonts w:ascii="Tahoma" w:hAnsi="Tahoma" w:cs="Tahoma"/>
      <w:sz w:val="16"/>
      <w:szCs w:val="16"/>
    </w:rPr>
  </w:style>
  <w:style w:type="character" w:customStyle="1" w:styleId="a5">
    <w:name w:val="Текст выноски Знак"/>
    <w:basedOn w:val="a0"/>
    <w:link w:val="a4"/>
    <w:uiPriority w:val="99"/>
    <w:semiHidden/>
    <w:rsid w:val="00AC2A9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6</Pages>
  <Words>3106</Words>
  <Characters>17705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25</cp:revision>
  <cp:lastPrinted>2024-11-29T11:59:00Z</cp:lastPrinted>
  <dcterms:created xsi:type="dcterms:W3CDTF">2023-08-23T14:04:00Z</dcterms:created>
  <dcterms:modified xsi:type="dcterms:W3CDTF">2024-11-29T12:07:00Z</dcterms:modified>
</cp:coreProperties>
</file>